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4BC" w:rsidRPr="00AE1B15" w:rsidRDefault="005D64BC" w:rsidP="005D64BC">
      <w:pPr>
        <w:spacing w:line="0" w:lineRule="atLeast"/>
        <w:jc w:val="center"/>
        <w:rPr>
          <w:rFonts w:asciiTheme="minorHAnsi" w:hAnsiTheme="minorHAnsi"/>
          <w:b/>
          <w:color w:val="31849B"/>
          <w:sz w:val="72"/>
        </w:rPr>
      </w:pPr>
      <w:r w:rsidRPr="00AE1B15">
        <w:rPr>
          <w:rFonts w:asciiTheme="minorHAnsi" w:hAnsiTheme="minorHAnsi"/>
          <w:b/>
          <w:color w:val="31849B"/>
          <w:sz w:val="72"/>
        </w:rPr>
        <w:t>MEMORIU DE PREZENTARE</w:t>
      </w:r>
    </w:p>
    <w:p w:rsidR="005D64BC" w:rsidRPr="00AE1B15" w:rsidRDefault="005D64BC" w:rsidP="005D64BC">
      <w:pPr>
        <w:spacing w:line="0" w:lineRule="atLeast"/>
        <w:jc w:val="center"/>
        <w:rPr>
          <w:rFonts w:asciiTheme="minorHAnsi" w:hAnsiTheme="minorHAnsi"/>
          <w:color w:val="7030A0"/>
          <w:sz w:val="144"/>
        </w:rPr>
      </w:pPr>
      <w:r w:rsidRPr="00AE1B15">
        <w:rPr>
          <w:rFonts w:asciiTheme="minorHAnsi" w:hAnsiTheme="minorHAnsi"/>
          <w:sz w:val="32"/>
        </w:rPr>
        <w:t>conf. anexa 5E – Legea nr. 292/2018</w:t>
      </w:r>
    </w:p>
    <w:p w:rsidR="005D64BC" w:rsidRPr="00AE1B15" w:rsidRDefault="005D64BC" w:rsidP="005D64BC">
      <w:pPr>
        <w:spacing w:line="200" w:lineRule="exact"/>
        <w:rPr>
          <w:rFonts w:asciiTheme="minorHAnsi" w:hAnsiTheme="minorHAnsi"/>
          <w:sz w:val="32"/>
        </w:rPr>
      </w:pPr>
    </w:p>
    <w:p w:rsidR="005D64BC" w:rsidRPr="00AE1B15" w:rsidRDefault="005D64BC" w:rsidP="005D64BC">
      <w:pPr>
        <w:spacing w:line="200" w:lineRule="exact"/>
        <w:rPr>
          <w:rFonts w:asciiTheme="minorHAnsi" w:hAnsiTheme="minorHAnsi"/>
        </w:rPr>
      </w:pPr>
    </w:p>
    <w:p w:rsidR="005D64BC" w:rsidRPr="00AE1B15" w:rsidRDefault="005D64BC" w:rsidP="005D64BC">
      <w:pPr>
        <w:spacing w:line="0" w:lineRule="atLeast"/>
        <w:ind w:right="-19"/>
        <w:jc w:val="center"/>
        <w:rPr>
          <w:rFonts w:asciiTheme="minorHAnsi" w:hAnsiTheme="minorHAnsi"/>
          <w:sz w:val="36"/>
        </w:rPr>
      </w:pPr>
      <w:r w:rsidRPr="00AE1B15">
        <w:rPr>
          <w:rFonts w:asciiTheme="minorHAnsi" w:hAnsiTheme="minorHAnsi"/>
          <w:sz w:val="36"/>
        </w:rPr>
        <w:t>privind investiția:</w:t>
      </w:r>
    </w:p>
    <w:p w:rsidR="001B23D1" w:rsidRDefault="001B23D1" w:rsidP="006621BC">
      <w:pPr>
        <w:spacing w:before="240" w:after="240" w:line="0" w:lineRule="atLeast"/>
        <w:jc w:val="center"/>
        <w:rPr>
          <w:rFonts w:asciiTheme="minorHAnsi" w:eastAsia="Calibri" w:hAnsiTheme="minorHAnsi" w:cs="Calibri"/>
          <w:b/>
          <w:bCs/>
          <w:color w:val="000000"/>
          <w:sz w:val="40"/>
          <w:szCs w:val="40"/>
          <w:lang/>
        </w:rPr>
      </w:pPr>
      <w:r w:rsidRPr="001B23D1">
        <w:rPr>
          <w:rFonts w:asciiTheme="minorHAnsi" w:eastAsia="Calibri" w:hAnsiTheme="minorHAnsi" w:cs="Calibri"/>
          <w:b/>
          <w:bCs/>
          <w:color w:val="000000"/>
          <w:sz w:val="40"/>
          <w:szCs w:val="40"/>
          <w:lang/>
        </w:rPr>
        <w:t>“</w:t>
      </w:r>
      <w:r w:rsidR="000C66C5" w:rsidRPr="000C66C5">
        <w:rPr>
          <w:rFonts w:asciiTheme="minorHAnsi" w:eastAsia="Calibri" w:hAnsiTheme="minorHAnsi" w:cs="Calibri"/>
          <w:b/>
          <w:bCs/>
          <w:color w:val="000000"/>
          <w:sz w:val="40"/>
          <w:szCs w:val="40"/>
          <w:lang/>
        </w:rPr>
        <w:t>Împădurirea unui teren agricol amplasat in comuna Ploscuțeni, județul Vrancea, deținător Benedic Robert-Săndel</w:t>
      </w:r>
      <w:r w:rsidRPr="001B23D1">
        <w:rPr>
          <w:rFonts w:asciiTheme="minorHAnsi" w:eastAsia="Calibri" w:hAnsiTheme="minorHAnsi" w:cs="Calibri"/>
          <w:b/>
          <w:bCs/>
          <w:color w:val="000000"/>
          <w:sz w:val="40"/>
          <w:szCs w:val="40"/>
          <w:lang/>
        </w:rPr>
        <w:t>”</w:t>
      </w:r>
    </w:p>
    <w:p w:rsidR="005D64BC" w:rsidRPr="00AE1B15" w:rsidRDefault="005D64BC" w:rsidP="006621BC">
      <w:pPr>
        <w:spacing w:before="240" w:after="240" w:line="0" w:lineRule="atLeast"/>
        <w:jc w:val="center"/>
        <w:rPr>
          <w:rFonts w:asciiTheme="minorHAnsi" w:hAnsiTheme="minorHAnsi"/>
          <w:sz w:val="36"/>
          <w:szCs w:val="36"/>
        </w:rPr>
      </w:pPr>
      <w:r w:rsidRPr="00AE1B15">
        <w:rPr>
          <w:rFonts w:asciiTheme="minorHAnsi" w:hAnsiTheme="minorHAnsi"/>
          <w:sz w:val="36"/>
          <w:szCs w:val="36"/>
        </w:rPr>
        <w:t xml:space="preserve">din cadrul P.N.R.R., gestionat prin Ministerul Mediului, </w:t>
      </w:r>
      <w:r w:rsidRPr="00AE1B15">
        <w:rPr>
          <w:rFonts w:asciiTheme="minorHAnsi" w:hAnsiTheme="minorHAnsi"/>
          <w:sz w:val="36"/>
          <w:szCs w:val="36"/>
        </w:rPr>
        <w:br/>
        <w:t>Apelor și Pădurilor</w:t>
      </w:r>
    </w:p>
    <w:p w:rsidR="00E86EB7" w:rsidRDefault="00E86EB7" w:rsidP="002F5469">
      <w:pPr>
        <w:spacing w:before="240" w:line="0" w:lineRule="atLeast"/>
        <w:rPr>
          <w:rFonts w:asciiTheme="minorHAnsi" w:hAnsiTheme="minorHAnsi"/>
          <w:sz w:val="16"/>
          <w:highlight w:val="yellow"/>
        </w:rPr>
      </w:pPr>
    </w:p>
    <w:p w:rsidR="002F5469" w:rsidRDefault="00616B3C" w:rsidP="005D64BC">
      <w:pPr>
        <w:spacing w:before="240" w:line="0" w:lineRule="atLeast"/>
        <w:jc w:val="center"/>
        <w:rPr>
          <w:rFonts w:asciiTheme="minorHAnsi" w:hAnsiTheme="minorHAnsi"/>
          <w:sz w:val="16"/>
          <w:highlight w:val="yellow"/>
        </w:rPr>
      </w:pPr>
      <w:r>
        <w:rPr>
          <w:rFonts w:asciiTheme="minorHAnsi" w:hAnsiTheme="minorHAnsi"/>
          <w:noProof/>
          <w:sz w:val="16"/>
          <w:lang w:val="en-US" w:eastAsia="en-US"/>
        </w:rPr>
        <w:drawing>
          <wp:inline distT="0" distB="0" distL="0" distR="0">
            <wp:extent cx="6120130" cy="3732530"/>
            <wp:effectExtent l="0" t="0" r="0" b="1270"/>
            <wp:docPr id="92561126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11264" name="Imagine 925611264"/>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732530"/>
                    </a:xfrm>
                    <a:prstGeom prst="rect">
                      <a:avLst/>
                    </a:prstGeom>
                  </pic:spPr>
                </pic:pic>
              </a:graphicData>
            </a:graphic>
          </wp:inline>
        </w:drawing>
      </w:r>
    </w:p>
    <w:p w:rsidR="005D64BC" w:rsidRPr="00AE1B15" w:rsidRDefault="00713E6C" w:rsidP="005D64BC">
      <w:pPr>
        <w:spacing w:before="240" w:line="0" w:lineRule="atLeast"/>
        <w:jc w:val="center"/>
        <w:rPr>
          <w:rFonts w:asciiTheme="minorHAnsi" w:hAnsiTheme="minorHAnsi"/>
          <w:b/>
          <w:bCs/>
          <w:sz w:val="40"/>
          <w:szCs w:val="40"/>
        </w:rPr>
      </w:pPr>
      <w:r w:rsidRPr="00AE1B15">
        <w:rPr>
          <w:rFonts w:asciiTheme="minorHAnsi" w:hAnsiTheme="minorHAnsi"/>
          <w:b/>
          <w:bCs/>
          <w:sz w:val="40"/>
          <w:szCs w:val="40"/>
        </w:rPr>
        <w:t>Beneficiar</w:t>
      </w:r>
      <w:r w:rsidR="005D64BC" w:rsidRPr="00AE1B15">
        <w:rPr>
          <w:rFonts w:asciiTheme="minorHAnsi" w:hAnsiTheme="minorHAnsi"/>
          <w:b/>
          <w:bCs/>
          <w:sz w:val="40"/>
          <w:szCs w:val="40"/>
        </w:rPr>
        <w:t xml:space="preserve">: </w:t>
      </w:r>
      <w:r w:rsidR="000C66C5">
        <w:rPr>
          <w:rFonts w:asciiTheme="minorHAnsi" w:eastAsia="Calibri" w:hAnsiTheme="minorHAnsi" w:cs="Calibri"/>
          <w:b/>
          <w:bCs/>
          <w:color w:val="000000"/>
          <w:sz w:val="40"/>
          <w:szCs w:val="40"/>
          <w:lang/>
        </w:rPr>
        <w:t>Benedic Robert-Săndel</w:t>
      </w:r>
    </w:p>
    <w:p w:rsidR="005D64BC" w:rsidRPr="00AE1B15" w:rsidRDefault="005D64BC" w:rsidP="005D64BC">
      <w:pPr>
        <w:jc w:val="center"/>
        <w:rPr>
          <w:rFonts w:asciiTheme="minorHAnsi" w:hAnsiTheme="minorHAnsi" w:cs="Arial"/>
          <w:b/>
        </w:rPr>
      </w:pPr>
    </w:p>
    <w:p w:rsidR="005D64BC" w:rsidRPr="00AE1B15" w:rsidRDefault="005D64BC" w:rsidP="005D64BC">
      <w:pPr>
        <w:jc w:val="center"/>
        <w:rPr>
          <w:rFonts w:asciiTheme="minorHAnsi" w:hAnsiTheme="minorHAnsi" w:cs="Arial"/>
          <w:b/>
        </w:rPr>
      </w:pPr>
      <w:r w:rsidRPr="00AE1B15">
        <w:rPr>
          <w:rFonts w:asciiTheme="minorHAnsi" w:hAnsiTheme="minorHAnsi" w:cs="Arial"/>
          <w:b/>
        </w:rPr>
        <w:t>Elaborator: Popa P. Ionel Întreprindere Individuală</w:t>
      </w:r>
    </w:p>
    <w:p w:rsidR="005D64BC" w:rsidRPr="00AE1B15" w:rsidRDefault="005D64BC" w:rsidP="005D64BC">
      <w:pPr>
        <w:jc w:val="center"/>
        <w:rPr>
          <w:rFonts w:asciiTheme="minorHAnsi" w:hAnsiTheme="minorHAnsi" w:cs="Arial"/>
          <w:b/>
        </w:rPr>
      </w:pPr>
      <w:r w:rsidRPr="00AE1B15">
        <w:rPr>
          <w:rFonts w:asciiTheme="minorHAnsi" w:hAnsiTheme="minorHAnsi" w:cs="Arial"/>
          <w:b/>
        </w:rPr>
        <w:t>Sediul: sat Cănțălărești, nr.158, com. Ștefan cel Mare, jud. Vaslui</w:t>
      </w:r>
    </w:p>
    <w:p w:rsidR="005D64BC" w:rsidRPr="00AE1B15" w:rsidRDefault="005D64BC" w:rsidP="005D64BC">
      <w:pPr>
        <w:jc w:val="center"/>
        <w:rPr>
          <w:rFonts w:asciiTheme="minorHAnsi" w:hAnsiTheme="minorHAnsi" w:cs="Arial"/>
          <w:b/>
        </w:rPr>
      </w:pPr>
      <w:r w:rsidRPr="00AE1B15">
        <w:rPr>
          <w:rFonts w:asciiTheme="minorHAnsi" w:hAnsiTheme="minorHAnsi" w:cs="Arial"/>
          <w:b/>
        </w:rPr>
        <w:t xml:space="preserve">Mobil: 0761130399, email: </w:t>
      </w:r>
      <w:hyperlink r:id="rId9" w:history="1">
        <w:r w:rsidRPr="00AE1B15">
          <w:rPr>
            <w:rStyle w:val="Hyperlink"/>
            <w:rFonts w:asciiTheme="minorHAnsi" w:hAnsiTheme="minorHAnsi" w:cs="Arial"/>
            <w:b/>
          </w:rPr>
          <w:t>popa_ionel_68@yahoo.com</w:t>
        </w:r>
      </w:hyperlink>
    </w:p>
    <w:p w:rsidR="005D64BC" w:rsidRPr="00AE1B15" w:rsidRDefault="005D64BC" w:rsidP="005D64BC">
      <w:pPr>
        <w:jc w:val="center"/>
        <w:rPr>
          <w:rFonts w:asciiTheme="minorHAnsi" w:hAnsiTheme="minorHAnsi" w:cs="Arial"/>
          <w:b/>
        </w:rPr>
      </w:pPr>
      <w:r w:rsidRPr="00AE1B15">
        <w:rPr>
          <w:rFonts w:asciiTheme="minorHAnsi" w:hAnsiTheme="minorHAnsi" w:cs="Arial"/>
          <w:b/>
        </w:rPr>
        <w:t>Șef proiect: Ing. Popa Ionel</w:t>
      </w:r>
    </w:p>
    <w:p w:rsidR="005D64BC" w:rsidRPr="00AE1B15" w:rsidRDefault="005D64BC" w:rsidP="005D64BC">
      <w:pPr>
        <w:jc w:val="center"/>
        <w:rPr>
          <w:rFonts w:asciiTheme="minorHAnsi" w:hAnsiTheme="minorHAnsi" w:cs="Arial"/>
          <w:b/>
        </w:rPr>
      </w:pPr>
      <w:r w:rsidRPr="00AE1B15">
        <w:rPr>
          <w:rFonts w:asciiTheme="minorHAnsi" w:hAnsiTheme="minorHAnsi" w:cs="Arial"/>
          <w:b/>
        </w:rPr>
        <w:t>Certificat de atestare nr. 751 din 22.05.2018</w:t>
      </w:r>
    </w:p>
    <w:p w:rsidR="00A96F96" w:rsidRPr="00AE1B15" w:rsidRDefault="00A96F96" w:rsidP="005D64BC">
      <w:pPr>
        <w:spacing w:line="0" w:lineRule="atLeast"/>
        <w:jc w:val="center"/>
        <w:rPr>
          <w:rFonts w:asciiTheme="minorHAnsi" w:hAnsiTheme="minorHAnsi"/>
          <w:b/>
          <w:sz w:val="32"/>
          <w:szCs w:val="32"/>
        </w:rPr>
      </w:pPr>
    </w:p>
    <w:p w:rsidR="00F41162" w:rsidRPr="00AE1B15" w:rsidRDefault="005D64BC" w:rsidP="005D64BC">
      <w:pPr>
        <w:spacing w:line="0" w:lineRule="atLeast"/>
        <w:jc w:val="center"/>
        <w:rPr>
          <w:rFonts w:asciiTheme="minorHAnsi" w:hAnsiTheme="minorHAnsi"/>
          <w:szCs w:val="32"/>
        </w:rPr>
      </w:pPr>
      <w:r w:rsidRPr="00AE1B15">
        <w:rPr>
          <w:rFonts w:asciiTheme="minorHAnsi" w:hAnsiTheme="minorHAnsi"/>
          <w:b/>
          <w:sz w:val="32"/>
          <w:szCs w:val="32"/>
        </w:rPr>
        <w:t>202</w:t>
      </w:r>
      <w:r w:rsidR="0032465D">
        <w:rPr>
          <w:rFonts w:asciiTheme="minorHAnsi" w:hAnsiTheme="minorHAnsi"/>
          <w:b/>
          <w:sz w:val="32"/>
          <w:szCs w:val="32"/>
        </w:rPr>
        <w:t>4</w:t>
      </w:r>
    </w:p>
    <w:p w:rsidR="00F41162" w:rsidRPr="00AE1B15" w:rsidRDefault="00F41162" w:rsidP="00094EB7">
      <w:pPr>
        <w:pageBreakBefore/>
        <w:spacing w:line="0" w:lineRule="atLeast"/>
        <w:rPr>
          <w:rFonts w:asciiTheme="minorHAnsi" w:hAnsiTheme="minorHAnsi"/>
          <w:b/>
          <w:color w:val="0070C0"/>
          <w:sz w:val="28"/>
        </w:rPr>
      </w:pPr>
      <w:r w:rsidRPr="00AE1B15">
        <w:rPr>
          <w:rFonts w:asciiTheme="minorHAnsi" w:hAnsiTheme="minorHAnsi"/>
          <w:b/>
          <w:color w:val="0070C0"/>
          <w:sz w:val="28"/>
        </w:rPr>
        <w:lastRenderedPageBreak/>
        <w:t>Amplasamentul investiției:</w:t>
      </w:r>
    </w:p>
    <w:p w:rsidR="006621BC" w:rsidRPr="00AE1B15" w:rsidRDefault="006621BC" w:rsidP="006621BC">
      <w:pPr>
        <w:pStyle w:val="NoSpacing"/>
        <w:ind w:firstLine="567"/>
        <w:jc w:val="both"/>
        <w:rPr>
          <w:rFonts w:asciiTheme="minorHAnsi" w:hAnsiTheme="minorHAnsi"/>
          <w:sz w:val="24"/>
          <w:szCs w:val="24"/>
          <w:highlight w:val="yellow"/>
          <w:lang w:val="it-IT"/>
        </w:rPr>
      </w:pPr>
    </w:p>
    <w:p w:rsidR="006621BC" w:rsidRPr="00AE1B15" w:rsidRDefault="006621BC" w:rsidP="006621BC">
      <w:pPr>
        <w:pStyle w:val="NoSpacing"/>
        <w:jc w:val="center"/>
        <w:rPr>
          <w:rFonts w:asciiTheme="minorHAnsi" w:hAnsiTheme="minorHAnsi"/>
          <w:sz w:val="24"/>
          <w:szCs w:val="24"/>
        </w:rPr>
      </w:pPr>
    </w:p>
    <w:p w:rsidR="00C70519" w:rsidRDefault="00C70519" w:rsidP="00F41162">
      <w:pPr>
        <w:spacing w:line="0" w:lineRule="atLeast"/>
        <w:rPr>
          <w:rFonts w:asciiTheme="minorHAnsi" w:hAnsiTheme="minorHAnsi"/>
          <w:b/>
          <w:color w:val="0070C0"/>
          <w:sz w:val="28"/>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852"/>
        <w:gridCol w:w="1216"/>
        <w:gridCol w:w="838"/>
        <w:gridCol w:w="699"/>
        <w:gridCol w:w="1081"/>
        <w:gridCol w:w="973"/>
        <w:gridCol w:w="1026"/>
        <w:gridCol w:w="1147"/>
        <w:gridCol w:w="1012"/>
      </w:tblGrid>
      <w:tr w:rsidR="007A275C" w:rsidRPr="00AE1B15" w:rsidTr="00B47183">
        <w:trPr>
          <w:jc w:val="center"/>
        </w:trPr>
        <w:tc>
          <w:tcPr>
            <w:tcW w:w="494"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 crt.</w:t>
            </w:r>
          </w:p>
        </w:tc>
        <w:tc>
          <w:tcPr>
            <w:tcW w:w="852"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Județul</w:t>
            </w:r>
          </w:p>
        </w:tc>
        <w:tc>
          <w:tcPr>
            <w:tcW w:w="1216"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U.A.T.</w:t>
            </w:r>
          </w:p>
        </w:tc>
        <w:tc>
          <w:tcPr>
            <w:tcW w:w="838" w:type="dxa"/>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Poligon</w:t>
            </w:r>
          </w:p>
        </w:tc>
        <w:tc>
          <w:tcPr>
            <w:tcW w:w="699"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Tarla</w:t>
            </w:r>
          </w:p>
        </w:tc>
        <w:tc>
          <w:tcPr>
            <w:tcW w:w="1081"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Parcela</w:t>
            </w:r>
          </w:p>
        </w:tc>
        <w:tc>
          <w:tcPr>
            <w:tcW w:w="973"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w:t>
            </w:r>
          </w:p>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cadastral</w:t>
            </w:r>
          </w:p>
        </w:tc>
        <w:tc>
          <w:tcPr>
            <w:tcW w:w="1026"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w:t>
            </w:r>
          </w:p>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147"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 efectivă de plantat</w:t>
            </w:r>
          </w:p>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012"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Categoria de folosință</w:t>
            </w:r>
          </w:p>
        </w:tc>
      </w:tr>
      <w:tr w:rsidR="00633E54" w:rsidRPr="00AE1B15" w:rsidTr="00B47183">
        <w:trPr>
          <w:jc w:val="center"/>
        </w:trPr>
        <w:tc>
          <w:tcPr>
            <w:tcW w:w="494" w:type="dxa"/>
            <w:shd w:val="clear" w:color="auto" w:fill="auto"/>
            <w:vAlign w:val="center"/>
          </w:tcPr>
          <w:p w:rsidR="00633E54" w:rsidRPr="00AE1B15" w:rsidRDefault="00633E54" w:rsidP="007A275C">
            <w:pPr>
              <w:autoSpaceDE w:val="0"/>
              <w:autoSpaceDN w:val="0"/>
              <w:adjustRightInd w:val="0"/>
              <w:jc w:val="center"/>
              <w:rPr>
                <w:rFonts w:asciiTheme="minorHAnsi" w:hAnsiTheme="minorHAnsi"/>
                <w:sz w:val="20"/>
                <w:szCs w:val="20"/>
              </w:rPr>
            </w:pPr>
            <w:r w:rsidRPr="00AE1B15">
              <w:rPr>
                <w:rFonts w:asciiTheme="minorHAnsi" w:hAnsiTheme="minorHAnsi"/>
                <w:sz w:val="20"/>
                <w:szCs w:val="20"/>
              </w:rPr>
              <w:t>1</w:t>
            </w:r>
          </w:p>
        </w:tc>
        <w:tc>
          <w:tcPr>
            <w:tcW w:w="852" w:type="dxa"/>
            <w:vMerge w:val="restart"/>
            <w:shd w:val="clear" w:color="auto" w:fill="auto"/>
            <w:vAlign w:val="center"/>
          </w:tcPr>
          <w:p w:rsidR="00633E54" w:rsidRPr="00AE1B15" w:rsidRDefault="00F91423" w:rsidP="007A275C">
            <w:pPr>
              <w:autoSpaceDE w:val="0"/>
              <w:autoSpaceDN w:val="0"/>
              <w:adjustRightInd w:val="0"/>
              <w:jc w:val="center"/>
              <w:rPr>
                <w:rFonts w:asciiTheme="minorHAnsi" w:hAnsiTheme="minorHAnsi"/>
                <w:sz w:val="20"/>
                <w:szCs w:val="20"/>
              </w:rPr>
            </w:pPr>
            <w:r>
              <w:rPr>
                <w:rFonts w:asciiTheme="minorHAnsi" w:hAnsiTheme="minorHAnsi"/>
                <w:spacing w:val="-4"/>
                <w:sz w:val="20"/>
                <w:szCs w:val="20"/>
              </w:rPr>
              <w:t>Vrancea</w:t>
            </w:r>
          </w:p>
        </w:tc>
        <w:tc>
          <w:tcPr>
            <w:tcW w:w="1216" w:type="dxa"/>
            <w:shd w:val="clear" w:color="auto" w:fill="auto"/>
            <w:vAlign w:val="center"/>
          </w:tcPr>
          <w:p w:rsidR="00633E54" w:rsidRPr="00AE1B15" w:rsidRDefault="00F91423" w:rsidP="007A275C">
            <w:pPr>
              <w:autoSpaceDE w:val="0"/>
              <w:autoSpaceDN w:val="0"/>
              <w:adjustRightInd w:val="0"/>
              <w:jc w:val="center"/>
              <w:rPr>
                <w:rFonts w:asciiTheme="minorHAnsi" w:hAnsiTheme="minorHAnsi"/>
                <w:sz w:val="20"/>
                <w:szCs w:val="20"/>
                <w:highlight w:val="yellow"/>
              </w:rPr>
            </w:pPr>
            <w:r>
              <w:rPr>
                <w:rFonts w:asciiTheme="minorHAnsi" w:hAnsiTheme="minorHAnsi" w:cs="Calibri"/>
                <w:bCs/>
                <w:color w:val="000000"/>
                <w:sz w:val="20"/>
                <w:szCs w:val="20"/>
                <w:lang w:val="it-IT"/>
              </w:rPr>
              <w:t>Homocea</w:t>
            </w:r>
          </w:p>
        </w:tc>
        <w:tc>
          <w:tcPr>
            <w:tcW w:w="838" w:type="dxa"/>
            <w:vAlign w:val="center"/>
          </w:tcPr>
          <w:p w:rsidR="00633E54" w:rsidRPr="00C70519" w:rsidRDefault="00633E54" w:rsidP="001D312D">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699" w:type="dxa"/>
            <w:shd w:val="clear" w:color="auto" w:fill="auto"/>
            <w:vAlign w:val="center"/>
          </w:tcPr>
          <w:p w:rsidR="00633E54" w:rsidRPr="00AE1B15" w:rsidRDefault="00F91423" w:rsidP="007A275C">
            <w:pPr>
              <w:autoSpaceDE w:val="0"/>
              <w:autoSpaceDN w:val="0"/>
              <w:adjustRightInd w:val="0"/>
              <w:jc w:val="center"/>
              <w:rPr>
                <w:rFonts w:asciiTheme="minorHAnsi" w:hAnsiTheme="minorHAnsi"/>
                <w:sz w:val="20"/>
                <w:szCs w:val="20"/>
              </w:rPr>
            </w:pPr>
            <w:r>
              <w:rPr>
                <w:rFonts w:asciiTheme="minorHAnsi" w:hAnsiTheme="minorHAnsi"/>
                <w:sz w:val="20"/>
                <w:szCs w:val="20"/>
              </w:rPr>
              <w:t>60</w:t>
            </w:r>
          </w:p>
        </w:tc>
        <w:tc>
          <w:tcPr>
            <w:tcW w:w="1081" w:type="dxa"/>
            <w:shd w:val="clear" w:color="auto" w:fill="auto"/>
            <w:vAlign w:val="center"/>
          </w:tcPr>
          <w:p w:rsidR="00633E54" w:rsidRPr="00AE1B15" w:rsidRDefault="00F91423" w:rsidP="007A275C">
            <w:pPr>
              <w:autoSpaceDE w:val="0"/>
              <w:autoSpaceDN w:val="0"/>
              <w:adjustRightInd w:val="0"/>
              <w:jc w:val="center"/>
              <w:rPr>
                <w:rFonts w:asciiTheme="minorHAnsi" w:hAnsiTheme="minorHAnsi"/>
                <w:sz w:val="20"/>
                <w:szCs w:val="20"/>
              </w:rPr>
            </w:pPr>
            <w:r>
              <w:rPr>
                <w:rFonts w:asciiTheme="minorHAnsi" w:hAnsiTheme="minorHAnsi"/>
                <w:sz w:val="20"/>
                <w:szCs w:val="20"/>
              </w:rPr>
              <w:t>519</w:t>
            </w:r>
          </w:p>
        </w:tc>
        <w:tc>
          <w:tcPr>
            <w:tcW w:w="973" w:type="dxa"/>
            <w:shd w:val="clear" w:color="auto" w:fill="auto"/>
            <w:vAlign w:val="center"/>
          </w:tcPr>
          <w:p w:rsidR="00633E54" w:rsidRPr="00AE1B15" w:rsidRDefault="00F91423" w:rsidP="007A275C">
            <w:pPr>
              <w:jc w:val="center"/>
              <w:rPr>
                <w:rFonts w:asciiTheme="minorHAnsi" w:hAnsiTheme="minorHAnsi"/>
                <w:sz w:val="20"/>
                <w:szCs w:val="20"/>
              </w:rPr>
            </w:pPr>
            <w:r>
              <w:rPr>
                <w:rFonts w:asciiTheme="minorHAnsi" w:eastAsia="Trebuchet MS" w:hAnsiTheme="minorHAnsi" w:cs="Calibri"/>
                <w:color w:val="000000"/>
                <w:sz w:val="20"/>
                <w:szCs w:val="20"/>
                <w:lang w:val="it-IT"/>
              </w:rPr>
              <w:t>52642</w:t>
            </w:r>
          </w:p>
        </w:tc>
        <w:tc>
          <w:tcPr>
            <w:tcW w:w="1026" w:type="dxa"/>
            <w:shd w:val="clear" w:color="auto" w:fill="auto"/>
            <w:vAlign w:val="center"/>
          </w:tcPr>
          <w:p w:rsidR="00633E54" w:rsidRPr="00AE1B15" w:rsidRDefault="00F91423" w:rsidP="007A275C">
            <w:pPr>
              <w:jc w:val="center"/>
              <w:rPr>
                <w:rFonts w:asciiTheme="minorHAnsi" w:hAnsiTheme="minorHAnsi"/>
                <w:sz w:val="20"/>
                <w:szCs w:val="20"/>
                <w:highlight w:val="yellow"/>
              </w:rPr>
            </w:pPr>
            <w:r>
              <w:rPr>
                <w:rFonts w:asciiTheme="minorHAnsi" w:hAnsiTheme="minorHAnsi"/>
                <w:sz w:val="20"/>
                <w:szCs w:val="20"/>
              </w:rPr>
              <w:t>0,5100</w:t>
            </w:r>
          </w:p>
        </w:tc>
        <w:tc>
          <w:tcPr>
            <w:tcW w:w="1147" w:type="dxa"/>
            <w:shd w:val="clear" w:color="auto" w:fill="auto"/>
            <w:vAlign w:val="center"/>
          </w:tcPr>
          <w:p w:rsidR="00633E54" w:rsidRPr="00EB7DB8" w:rsidRDefault="00F91423" w:rsidP="007A275C">
            <w:pPr>
              <w:jc w:val="center"/>
              <w:rPr>
                <w:rFonts w:asciiTheme="minorHAnsi" w:hAnsiTheme="minorHAnsi"/>
                <w:sz w:val="20"/>
                <w:szCs w:val="20"/>
                <w:highlight w:val="yellow"/>
              </w:rPr>
            </w:pPr>
            <w:r>
              <w:rPr>
                <w:rFonts w:asciiTheme="minorHAnsi" w:hAnsiTheme="minorHAnsi"/>
                <w:sz w:val="20"/>
                <w:szCs w:val="20"/>
              </w:rPr>
              <w:t>0,5068</w:t>
            </w:r>
          </w:p>
        </w:tc>
        <w:tc>
          <w:tcPr>
            <w:tcW w:w="1012" w:type="dxa"/>
            <w:vMerge w:val="restart"/>
            <w:shd w:val="clear" w:color="auto" w:fill="auto"/>
            <w:vAlign w:val="center"/>
          </w:tcPr>
          <w:p w:rsidR="00633E54" w:rsidRPr="00AE1B15" w:rsidRDefault="00633E54" w:rsidP="007A275C">
            <w:pPr>
              <w:autoSpaceDE w:val="0"/>
              <w:autoSpaceDN w:val="0"/>
              <w:adjustRightInd w:val="0"/>
              <w:jc w:val="center"/>
              <w:rPr>
                <w:rFonts w:asciiTheme="minorHAnsi" w:hAnsiTheme="minorHAnsi"/>
                <w:sz w:val="20"/>
                <w:szCs w:val="20"/>
              </w:rPr>
            </w:pPr>
            <w:r>
              <w:rPr>
                <w:rFonts w:asciiTheme="minorHAnsi" w:hAnsiTheme="minorHAnsi"/>
                <w:sz w:val="20"/>
                <w:szCs w:val="20"/>
              </w:rPr>
              <w:t>Arabil</w:t>
            </w:r>
          </w:p>
        </w:tc>
      </w:tr>
      <w:tr w:rsidR="0064151B" w:rsidRPr="00AE1B15" w:rsidTr="00B47183">
        <w:trPr>
          <w:jc w:val="center"/>
        </w:trPr>
        <w:tc>
          <w:tcPr>
            <w:tcW w:w="494" w:type="dxa"/>
            <w:shd w:val="clear" w:color="auto" w:fill="auto"/>
            <w:vAlign w:val="center"/>
          </w:tcPr>
          <w:p w:rsidR="0064151B" w:rsidRPr="00AE1B15" w:rsidRDefault="00F91423" w:rsidP="0064151B">
            <w:pPr>
              <w:autoSpaceDE w:val="0"/>
              <w:autoSpaceDN w:val="0"/>
              <w:adjustRightInd w:val="0"/>
              <w:jc w:val="center"/>
              <w:rPr>
                <w:rFonts w:asciiTheme="minorHAnsi" w:hAnsiTheme="minorHAnsi"/>
                <w:sz w:val="20"/>
                <w:szCs w:val="20"/>
              </w:rPr>
            </w:pPr>
            <w:r>
              <w:rPr>
                <w:rFonts w:asciiTheme="minorHAnsi" w:hAnsiTheme="minorHAnsi"/>
                <w:sz w:val="20"/>
                <w:szCs w:val="20"/>
              </w:rPr>
              <w:t>2</w:t>
            </w:r>
          </w:p>
        </w:tc>
        <w:tc>
          <w:tcPr>
            <w:tcW w:w="852" w:type="dxa"/>
            <w:vMerge/>
            <w:shd w:val="clear" w:color="auto" w:fill="auto"/>
            <w:vAlign w:val="center"/>
          </w:tcPr>
          <w:p w:rsidR="0064151B" w:rsidRPr="00AE1B15" w:rsidRDefault="0064151B" w:rsidP="0064151B">
            <w:pPr>
              <w:autoSpaceDE w:val="0"/>
              <w:autoSpaceDN w:val="0"/>
              <w:adjustRightInd w:val="0"/>
              <w:jc w:val="center"/>
              <w:rPr>
                <w:rFonts w:asciiTheme="minorHAnsi" w:hAnsiTheme="minorHAnsi"/>
                <w:sz w:val="20"/>
                <w:szCs w:val="20"/>
                <w:highlight w:val="yellow"/>
              </w:rPr>
            </w:pPr>
          </w:p>
        </w:tc>
        <w:tc>
          <w:tcPr>
            <w:tcW w:w="1216" w:type="dxa"/>
            <w:shd w:val="clear" w:color="auto" w:fill="auto"/>
            <w:vAlign w:val="center"/>
          </w:tcPr>
          <w:p w:rsidR="0064151B" w:rsidRPr="004315AE" w:rsidRDefault="00F91423" w:rsidP="0064151B">
            <w:pPr>
              <w:autoSpaceDE w:val="0"/>
              <w:autoSpaceDN w:val="0"/>
              <w:adjustRightInd w:val="0"/>
              <w:jc w:val="center"/>
              <w:rPr>
                <w:rFonts w:asciiTheme="minorHAnsi" w:hAnsiTheme="minorHAnsi"/>
                <w:sz w:val="20"/>
                <w:szCs w:val="20"/>
              </w:rPr>
            </w:pPr>
            <w:r>
              <w:rPr>
                <w:rFonts w:asciiTheme="minorHAnsi" w:hAnsiTheme="minorHAnsi"/>
                <w:sz w:val="20"/>
                <w:szCs w:val="20"/>
              </w:rPr>
              <w:t>Ploscuțeni</w:t>
            </w:r>
          </w:p>
        </w:tc>
        <w:tc>
          <w:tcPr>
            <w:tcW w:w="838" w:type="dxa"/>
            <w:vAlign w:val="center"/>
          </w:tcPr>
          <w:p w:rsidR="0064151B" w:rsidRPr="00AE1B15" w:rsidRDefault="0064151B" w:rsidP="0064151B">
            <w:pPr>
              <w:autoSpaceDE w:val="0"/>
              <w:autoSpaceDN w:val="0"/>
              <w:adjustRightInd w:val="0"/>
              <w:jc w:val="center"/>
              <w:rPr>
                <w:rFonts w:asciiTheme="minorHAnsi" w:hAnsiTheme="minorHAnsi"/>
                <w:sz w:val="20"/>
                <w:szCs w:val="20"/>
              </w:rPr>
            </w:pPr>
            <w:r>
              <w:rPr>
                <w:rFonts w:asciiTheme="minorHAnsi" w:hAnsiTheme="minorHAnsi"/>
                <w:sz w:val="20"/>
                <w:szCs w:val="20"/>
              </w:rPr>
              <w:t>2</w:t>
            </w:r>
          </w:p>
        </w:tc>
        <w:tc>
          <w:tcPr>
            <w:tcW w:w="699" w:type="dxa"/>
            <w:shd w:val="clear" w:color="auto" w:fill="auto"/>
            <w:vAlign w:val="center"/>
          </w:tcPr>
          <w:p w:rsidR="0064151B" w:rsidRDefault="00F91423" w:rsidP="0064151B">
            <w:pPr>
              <w:autoSpaceDE w:val="0"/>
              <w:autoSpaceDN w:val="0"/>
              <w:adjustRightInd w:val="0"/>
              <w:jc w:val="center"/>
              <w:rPr>
                <w:rFonts w:asciiTheme="minorHAnsi" w:hAnsiTheme="minorHAnsi"/>
                <w:sz w:val="20"/>
                <w:szCs w:val="20"/>
              </w:rPr>
            </w:pPr>
            <w:r>
              <w:rPr>
                <w:rFonts w:asciiTheme="minorHAnsi" w:hAnsiTheme="minorHAnsi"/>
                <w:sz w:val="20"/>
                <w:szCs w:val="20"/>
              </w:rPr>
              <w:t>103</w:t>
            </w:r>
          </w:p>
        </w:tc>
        <w:tc>
          <w:tcPr>
            <w:tcW w:w="1081" w:type="dxa"/>
            <w:shd w:val="clear" w:color="auto" w:fill="auto"/>
            <w:vAlign w:val="center"/>
          </w:tcPr>
          <w:p w:rsidR="0064151B" w:rsidRDefault="00F91423" w:rsidP="0064151B">
            <w:pPr>
              <w:autoSpaceDE w:val="0"/>
              <w:autoSpaceDN w:val="0"/>
              <w:adjustRightInd w:val="0"/>
              <w:jc w:val="center"/>
              <w:rPr>
                <w:rFonts w:asciiTheme="minorHAnsi" w:hAnsiTheme="minorHAnsi"/>
                <w:sz w:val="20"/>
                <w:szCs w:val="20"/>
              </w:rPr>
            </w:pPr>
            <w:r>
              <w:rPr>
                <w:rFonts w:asciiTheme="minorHAnsi" w:hAnsiTheme="minorHAnsi"/>
                <w:sz w:val="20"/>
                <w:szCs w:val="20"/>
              </w:rPr>
              <w:t>910</w:t>
            </w:r>
          </w:p>
        </w:tc>
        <w:tc>
          <w:tcPr>
            <w:tcW w:w="973" w:type="dxa"/>
            <w:shd w:val="clear" w:color="auto" w:fill="auto"/>
            <w:vAlign w:val="center"/>
          </w:tcPr>
          <w:p w:rsidR="0064151B" w:rsidRDefault="00F91423" w:rsidP="0064151B">
            <w:pPr>
              <w:autoSpaceDE w:val="0"/>
              <w:autoSpaceDN w:val="0"/>
              <w:adjustRightInd w:val="0"/>
              <w:jc w:val="center"/>
              <w:rPr>
                <w:rFonts w:asciiTheme="minorHAnsi" w:hAnsiTheme="minorHAnsi" w:cs="Calibri"/>
                <w:bCs/>
                <w:sz w:val="20"/>
                <w:szCs w:val="20"/>
                <w:lang w:val="it-IT"/>
              </w:rPr>
            </w:pPr>
            <w:r>
              <w:rPr>
                <w:rFonts w:asciiTheme="minorHAnsi" w:hAnsiTheme="minorHAnsi" w:cs="Calibri"/>
                <w:bCs/>
                <w:sz w:val="20"/>
                <w:szCs w:val="20"/>
                <w:lang w:val="it-IT"/>
              </w:rPr>
              <w:t>50253</w:t>
            </w:r>
          </w:p>
        </w:tc>
        <w:tc>
          <w:tcPr>
            <w:tcW w:w="1026" w:type="dxa"/>
            <w:shd w:val="clear" w:color="auto" w:fill="auto"/>
            <w:vAlign w:val="center"/>
          </w:tcPr>
          <w:p w:rsidR="0064151B" w:rsidRDefault="00F91423" w:rsidP="0064151B">
            <w:pPr>
              <w:autoSpaceDE w:val="0"/>
              <w:autoSpaceDN w:val="0"/>
              <w:adjustRightInd w:val="0"/>
              <w:jc w:val="center"/>
              <w:rPr>
                <w:rFonts w:asciiTheme="minorHAnsi" w:hAnsiTheme="minorHAnsi"/>
                <w:sz w:val="20"/>
                <w:szCs w:val="20"/>
              </w:rPr>
            </w:pPr>
            <w:r>
              <w:rPr>
                <w:rFonts w:asciiTheme="minorHAnsi" w:hAnsiTheme="minorHAnsi"/>
                <w:sz w:val="20"/>
                <w:szCs w:val="20"/>
              </w:rPr>
              <w:t>0,5070</w:t>
            </w:r>
          </w:p>
        </w:tc>
        <w:tc>
          <w:tcPr>
            <w:tcW w:w="1147" w:type="dxa"/>
            <w:shd w:val="clear" w:color="auto" w:fill="auto"/>
            <w:vAlign w:val="center"/>
          </w:tcPr>
          <w:p w:rsidR="0064151B" w:rsidRPr="00EB7DB8" w:rsidRDefault="00F91423" w:rsidP="0064151B">
            <w:pPr>
              <w:autoSpaceDE w:val="0"/>
              <w:autoSpaceDN w:val="0"/>
              <w:adjustRightInd w:val="0"/>
              <w:jc w:val="center"/>
              <w:rPr>
                <w:rFonts w:asciiTheme="minorHAnsi" w:hAnsiTheme="minorHAnsi"/>
                <w:sz w:val="20"/>
                <w:szCs w:val="20"/>
              </w:rPr>
            </w:pPr>
            <w:r>
              <w:rPr>
                <w:rFonts w:asciiTheme="minorHAnsi" w:hAnsiTheme="minorHAnsi"/>
                <w:sz w:val="20"/>
                <w:szCs w:val="20"/>
              </w:rPr>
              <w:t>0,50</w:t>
            </w:r>
            <w:r w:rsidR="008E238C">
              <w:rPr>
                <w:rFonts w:asciiTheme="minorHAnsi" w:hAnsiTheme="minorHAnsi"/>
                <w:sz w:val="20"/>
                <w:szCs w:val="20"/>
              </w:rPr>
              <w:t>70</w:t>
            </w:r>
          </w:p>
        </w:tc>
        <w:tc>
          <w:tcPr>
            <w:tcW w:w="1012" w:type="dxa"/>
            <w:vMerge/>
            <w:shd w:val="clear" w:color="auto" w:fill="auto"/>
            <w:vAlign w:val="center"/>
          </w:tcPr>
          <w:p w:rsidR="0064151B" w:rsidRPr="00AE1B15" w:rsidRDefault="0064151B" w:rsidP="0064151B">
            <w:pPr>
              <w:autoSpaceDE w:val="0"/>
              <w:autoSpaceDN w:val="0"/>
              <w:adjustRightInd w:val="0"/>
              <w:jc w:val="center"/>
              <w:rPr>
                <w:rFonts w:asciiTheme="minorHAnsi" w:hAnsiTheme="minorHAnsi"/>
                <w:sz w:val="20"/>
                <w:szCs w:val="20"/>
                <w:highlight w:val="yellow"/>
              </w:rPr>
            </w:pPr>
          </w:p>
        </w:tc>
      </w:tr>
      <w:tr w:rsidR="0064151B" w:rsidRPr="00AE1B15" w:rsidTr="00B47183">
        <w:trPr>
          <w:jc w:val="center"/>
        </w:trPr>
        <w:tc>
          <w:tcPr>
            <w:tcW w:w="7179" w:type="dxa"/>
            <w:gridSpan w:val="8"/>
            <w:shd w:val="clear" w:color="auto" w:fill="auto"/>
            <w:vAlign w:val="center"/>
          </w:tcPr>
          <w:p w:rsidR="0064151B" w:rsidRPr="00AE1B15" w:rsidRDefault="0064151B" w:rsidP="0064151B">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TOTAL</w:t>
            </w:r>
          </w:p>
        </w:tc>
        <w:tc>
          <w:tcPr>
            <w:tcW w:w="1147" w:type="dxa"/>
            <w:tcBorders>
              <w:right w:val="nil"/>
            </w:tcBorders>
            <w:shd w:val="clear" w:color="auto" w:fill="auto"/>
            <w:vAlign w:val="center"/>
          </w:tcPr>
          <w:p w:rsidR="0064151B" w:rsidRPr="00AE1B15" w:rsidRDefault="00F91423" w:rsidP="0064151B">
            <w:pPr>
              <w:autoSpaceDE w:val="0"/>
              <w:autoSpaceDN w:val="0"/>
              <w:adjustRightInd w:val="0"/>
              <w:jc w:val="center"/>
              <w:rPr>
                <w:rFonts w:asciiTheme="minorHAnsi" w:hAnsiTheme="minorHAnsi"/>
                <w:b/>
                <w:sz w:val="20"/>
                <w:szCs w:val="20"/>
              </w:rPr>
            </w:pPr>
            <w:r>
              <w:rPr>
                <w:rFonts w:asciiTheme="minorHAnsi" w:hAnsiTheme="minorHAnsi"/>
                <w:b/>
                <w:sz w:val="20"/>
                <w:szCs w:val="20"/>
              </w:rPr>
              <w:t>1</w:t>
            </w:r>
            <w:r w:rsidR="0064151B">
              <w:rPr>
                <w:rFonts w:asciiTheme="minorHAnsi" w:hAnsiTheme="minorHAnsi"/>
                <w:b/>
                <w:sz w:val="20"/>
                <w:szCs w:val="20"/>
              </w:rPr>
              <w:t>,</w:t>
            </w:r>
            <w:r>
              <w:rPr>
                <w:rFonts w:asciiTheme="minorHAnsi" w:hAnsiTheme="minorHAnsi"/>
                <w:b/>
                <w:sz w:val="20"/>
                <w:szCs w:val="20"/>
              </w:rPr>
              <w:t>01</w:t>
            </w:r>
            <w:r w:rsidR="008E238C">
              <w:rPr>
                <w:rFonts w:asciiTheme="minorHAnsi" w:hAnsiTheme="minorHAnsi"/>
                <w:b/>
                <w:sz w:val="20"/>
                <w:szCs w:val="20"/>
              </w:rPr>
              <w:t>38</w:t>
            </w:r>
          </w:p>
        </w:tc>
        <w:tc>
          <w:tcPr>
            <w:tcW w:w="1012" w:type="dxa"/>
            <w:tcBorders>
              <w:left w:val="nil"/>
            </w:tcBorders>
            <w:shd w:val="clear" w:color="auto" w:fill="auto"/>
            <w:vAlign w:val="center"/>
          </w:tcPr>
          <w:p w:rsidR="0064151B" w:rsidRPr="00AE1B15" w:rsidRDefault="0064151B" w:rsidP="0064151B">
            <w:pPr>
              <w:autoSpaceDE w:val="0"/>
              <w:autoSpaceDN w:val="0"/>
              <w:adjustRightInd w:val="0"/>
              <w:jc w:val="center"/>
              <w:rPr>
                <w:rFonts w:asciiTheme="minorHAnsi" w:hAnsiTheme="minorHAnsi"/>
                <w:b/>
                <w:sz w:val="20"/>
                <w:szCs w:val="20"/>
                <w:highlight w:val="yellow"/>
              </w:rPr>
            </w:pPr>
          </w:p>
        </w:tc>
      </w:tr>
    </w:tbl>
    <w:p w:rsidR="007A275C" w:rsidRDefault="007A275C" w:rsidP="00F41162">
      <w:pPr>
        <w:spacing w:line="0" w:lineRule="atLeast"/>
        <w:rPr>
          <w:rFonts w:asciiTheme="minorHAnsi" w:hAnsiTheme="minorHAnsi"/>
          <w:b/>
          <w:color w:val="0070C0"/>
          <w:sz w:val="28"/>
        </w:rPr>
      </w:pPr>
    </w:p>
    <w:p w:rsidR="00F41162" w:rsidRPr="00AE1B15" w:rsidRDefault="00F41162" w:rsidP="00F41162">
      <w:pPr>
        <w:spacing w:line="0" w:lineRule="atLeast"/>
        <w:rPr>
          <w:rFonts w:asciiTheme="minorHAnsi" w:hAnsiTheme="minorHAnsi"/>
          <w:b/>
          <w:color w:val="0070C0"/>
          <w:sz w:val="28"/>
        </w:rPr>
      </w:pPr>
      <w:r w:rsidRPr="00AE1B15">
        <w:rPr>
          <w:rFonts w:asciiTheme="minorHAnsi" w:hAnsiTheme="minorHAnsi"/>
          <w:b/>
          <w:color w:val="0070C0"/>
          <w:sz w:val="28"/>
        </w:rPr>
        <w:t>Proiectant general:</w:t>
      </w:r>
    </w:p>
    <w:p w:rsidR="00F41162" w:rsidRPr="00AE1B15" w:rsidRDefault="00E77531" w:rsidP="00F41162">
      <w:pPr>
        <w:ind w:firstLine="567"/>
        <w:rPr>
          <w:rFonts w:asciiTheme="minorHAnsi" w:hAnsiTheme="minorHAnsi"/>
          <w:b/>
        </w:rPr>
      </w:pPr>
      <w:r w:rsidRPr="00AE1B15">
        <w:rPr>
          <w:rFonts w:asciiTheme="minorHAnsi" w:hAnsiTheme="minorHAnsi"/>
          <w:b/>
        </w:rPr>
        <w:t>POPA P. IONEL ÎNTREPRINDERE INDIVIDUALĂ</w:t>
      </w:r>
    </w:p>
    <w:p w:rsidR="00F41162" w:rsidRPr="00AE1B15" w:rsidRDefault="00F41162" w:rsidP="00F41162">
      <w:pPr>
        <w:ind w:firstLine="567"/>
        <w:rPr>
          <w:rFonts w:asciiTheme="minorHAnsi" w:hAnsiTheme="minorHAnsi"/>
          <w:b/>
        </w:rPr>
      </w:pPr>
      <w:r w:rsidRPr="00AE1B15">
        <w:rPr>
          <w:rFonts w:asciiTheme="minorHAnsi" w:hAnsiTheme="minorHAnsi"/>
        </w:rPr>
        <w:t xml:space="preserve">CUI/CNP: </w:t>
      </w:r>
      <w:r w:rsidR="00CD2453" w:rsidRPr="00AE1B15">
        <w:rPr>
          <w:rFonts w:asciiTheme="minorHAnsi" w:hAnsiTheme="minorHAnsi"/>
          <w:b/>
        </w:rPr>
        <w:t>37082298/1680327370028</w:t>
      </w:r>
    </w:p>
    <w:p w:rsidR="00F41162" w:rsidRPr="00AE1B15" w:rsidRDefault="00F41162" w:rsidP="00F41162">
      <w:pPr>
        <w:ind w:firstLine="567"/>
        <w:rPr>
          <w:rFonts w:asciiTheme="minorHAnsi" w:hAnsiTheme="minorHAnsi"/>
        </w:rPr>
      </w:pPr>
      <w:r w:rsidRPr="00AE1B15">
        <w:rPr>
          <w:rFonts w:asciiTheme="minorHAnsi" w:hAnsiTheme="minorHAnsi"/>
        </w:rPr>
        <w:t xml:space="preserve">Nr. înregistrare la Registrul Comerţului: </w:t>
      </w:r>
      <w:r w:rsidR="00CD2453" w:rsidRPr="00AE1B15">
        <w:rPr>
          <w:rFonts w:asciiTheme="minorHAnsi" w:hAnsiTheme="minorHAnsi"/>
          <w:b/>
        </w:rPr>
        <w:t>F</w:t>
      </w:r>
      <w:r w:rsidRPr="00AE1B15">
        <w:rPr>
          <w:rFonts w:asciiTheme="minorHAnsi" w:hAnsiTheme="minorHAnsi"/>
          <w:b/>
        </w:rPr>
        <w:t>37/</w:t>
      </w:r>
      <w:r w:rsidR="00CD2453" w:rsidRPr="00AE1B15">
        <w:rPr>
          <w:rFonts w:asciiTheme="minorHAnsi" w:hAnsiTheme="minorHAnsi"/>
          <w:b/>
        </w:rPr>
        <w:t>50</w:t>
      </w:r>
      <w:r w:rsidRPr="00AE1B15">
        <w:rPr>
          <w:rFonts w:asciiTheme="minorHAnsi" w:hAnsiTheme="minorHAnsi"/>
          <w:b/>
        </w:rPr>
        <w:t>/20</w:t>
      </w:r>
      <w:r w:rsidR="00CD2453" w:rsidRPr="00AE1B15">
        <w:rPr>
          <w:rFonts w:asciiTheme="minorHAnsi" w:hAnsiTheme="minorHAnsi"/>
          <w:b/>
        </w:rPr>
        <w:t>17</w:t>
      </w:r>
    </w:p>
    <w:p w:rsidR="00CD2453" w:rsidRPr="00AE1B15" w:rsidRDefault="00F41162" w:rsidP="00CD2453">
      <w:pPr>
        <w:ind w:firstLine="567"/>
        <w:rPr>
          <w:rFonts w:asciiTheme="minorHAnsi" w:hAnsiTheme="minorHAnsi"/>
          <w:b/>
        </w:rPr>
      </w:pPr>
      <w:r w:rsidRPr="00AE1B15">
        <w:rPr>
          <w:rFonts w:asciiTheme="minorHAnsi" w:hAnsiTheme="minorHAnsi"/>
        </w:rPr>
        <w:t xml:space="preserve">Sediul/Adresa de domiciliu: </w:t>
      </w:r>
      <w:r w:rsidRPr="00AE1B15">
        <w:rPr>
          <w:rFonts w:asciiTheme="minorHAnsi" w:hAnsiTheme="minorHAnsi"/>
          <w:b/>
        </w:rPr>
        <w:t xml:space="preserve">Loc.: </w:t>
      </w:r>
      <w:r w:rsidR="00CD2453" w:rsidRPr="00AE1B15">
        <w:rPr>
          <w:rFonts w:asciiTheme="minorHAnsi" w:hAnsiTheme="minorHAnsi"/>
          <w:b/>
        </w:rPr>
        <w:t>Cănțălărești, com. Ștefan cel Mare, nr.158, Jud. Vaslui, Cod poștal: 737499</w:t>
      </w:r>
    </w:p>
    <w:p w:rsidR="00F41162" w:rsidRPr="00AE1B15" w:rsidRDefault="00F41162" w:rsidP="00F41162">
      <w:pPr>
        <w:ind w:firstLine="567"/>
        <w:rPr>
          <w:rFonts w:asciiTheme="minorHAnsi" w:hAnsiTheme="minorHAnsi"/>
          <w:b/>
        </w:rPr>
      </w:pPr>
      <w:r w:rsidRPr="00AE1B15">
        <w:rPr>
          <w:rFonts w:asciiTheme="minorHAnsi" w:hAnsiTheme="minorHAnsi"/>
        </w:rPr>
        <w:t xml:space="preserve">Tel. mobil: </w:t>
      </w:r>
      <w:r w:rsidRPr="00AE1B15">
        <w:rPr>
          <w:rFonts w:asciiTheme="minorHAnsi" w:hAnsiTheme="minorHAnsi"/>
          <w:b/>
        </w:rPr>
        <w:t>0761 130 399</w:t>
      </w:r>
      <w:r w:rsidRPr="00AE1B15">
        <w:rPr>
          <w:rFonts w:asciiTheme="minorHAnsi" w:hAnsiTheme="minorHAnsi"/>
        </w:rPr>
        <w:t xml:space="preserve">, Nr. Fax : </w:t>
      </w:r>
      <w:r w:rsidRPr="00AE1B15">
        <w:rPr>
          <w:rFonts w:asciiTheme="minorHAnsi" w:hAnsiTheme="minorHAnsi"/>
          <w:b/>
        </w:rPr>
        <w:t>0335 402 411</w:t>
      </w:r>
    </w:p>
    <w:p w:rsidR="00CD2453" w:rsidRPr="00AE1B15" w:rsidRDefault="00CD2453" w:rsidP="00F41162">
      <w:pPr>
        <w:ind w:firstLine="567"/>
        <w:rPr>
          <w:rFonts w:asciiTheme="minorHAnsi" w:hAnsiTheme="minorHAnsi"/>
        </w:rPr>
      </w:pPr>
      <w:r w:rsidRPr="00AE1B15">
        <w:rPr>
          <w:rFonts w:asciiTheme="minorHAnsi" w:hAnsiTheme="minorHAnsi"/>
        </w:rPr>
        <w:t xml:space="preserve">Email: </w:t>
      </w:r>
      <w:hyperlink r:id="rId10" w:history="1">
        <w:r w:rsidR="005D2CD4" w:rsidRPr="00AE1B15">
          <w:rPr>
            <w:rStyle w:val="Hyperlink"/>
            <w:rFonts w:asciiTheme="minorHAnsi" w:hAnsiTheme="minorHAnsi"/>
            <w:b/>
            <w:u w:val="none"/>
          </w:rPr>
          <w:t>popa_ionel_68@yahoo.com</w:t>
        </w:r>
      </w:hyperlink>
    </w:p>
    <w:p w:rsidR="00F41162" w:rsidRPr="00AE1B15" w:rsidRDefault="00F41162" w:rsidP="00F41162">
      <w:pPr>
        <w:pStyle w:val="NoSpacing"/>
        <w:ind w:firstLine="567"/>
        <w:jc w:val="both"/>
        <w:rPr>
          <w:rFonts w:asciiTheme="minorHAnsi" w:hAnsiTheme="minorHAnsi"/>
          <w:b/>
          <w:sz w:val="24"/>
          <w:szCs w:val="24"/>
          <w:lang w:val="ro-RO"/>
        </w:rPr>
      </w:pPr>
      <w:r w:rsidRPr="00AE1B15">
        <w:rPr>
          <w:rFonts w:asciiTheme="minorHAnsi" w:hAnsiTheme="minorHAnsi"/>
          <w:sz w:val="24"/>
          <w:szCs w:val="24"/>
          <w:lang w:val="ro-RO"/>
        </w:rPr>
        <w:t xml:space="preserve">Numărul și data documentului de atestare (autorizare) a proiectantului de către autoritatea naţională în domeniul silviculturii: </w:t>
      </w:r>
      <w:r w:rsidR="00CD2453" w:rsidRPr="00AE1B15">
        <w:rPr>
          <w:rFonts w:asciiTheme="minorHAnsi" w:hAnsiTheme="minorHAnsi"/>
          <w:b/>
          <w:sz w:val="24"/>
          <w:szCs w:val="24"/>
          <w:lang w:val="ro-RO"/>
        </w:rPr>
        <w:t>751</w:t>
      </w:r>
      <w:r w:rsidRPr="00AE1B15">
        <w:rPr>
          <w:rFonts w:asciiTheme="minorHAnsi" w:hAnsiTheme="minorHAnsi"/>
          <w:b/>
          <w:sz w:val="24"/>
          <w:szCs w:val="24"/>
          <w:lang w:val="ro-RO"/>
        </w:rPr>
        <w:t xml:space="preserve"> din </w:t>
      </w:r>
      <w:r w:rsidR="00CD2453" w:rsidRPr="00AE1B15">
        <w:rPr>
          <w:rFonts w:asciiTheme="minorHAnsi" w:hAnsiTheme="minorHAnsi"/>
          <w:b/>
          <w:sz w:val="24"/>
          <w:szCs w:val="24"/>
          <w:lang w:val="ro-RO"/>
        </w:rPr>
        <w:t>22</w:t>
      </w:r>
      <w:r w:rsidRPr="00AE1B15">
        <w:rPr>
          <w:rFonts w:asciiTheme="minorHAnsi" w:hAnsiTheme="minorHAnsi"/>
          <w:b/>
          <w:sz w:val="24"/>
          <w:szCs w:val="24"/>
          <w:lang w:val="ro-RO"/>
        </w:rPr>
        <w:t>.</w:t>
      </w:r>
      <w:r w:rsidR="00CD2453" w:rsidRPr="00AE1B15">
        <w:rPr>
          <w:rFonts w:asciiTheme="minorHAnsi" w:hAnsiTheme="minorHAnsi"/>
          <w:b/>
          <w:sz w:val="24"/>
          <w:szCs w:val="24"/>
          <w:lang w:val="ro-RO"/>
        </w:rPr>
        <w:t>05</w:t>
      </w:r>
      <w:r w:rsidRPr="00AE1B15">
        <w:rPr>
          <w:rFonts w:asciiTheme="minorHAnsi" w:hAnsiTheme="minorHAnsi"/>
          <w:b/>
          <w:sz w:val="24"/>
          <w:szCs w:val="24"/>
          <w:lang w:val="ro-RO"/>
        </w:rPr>
        <w:t>.201</w:t>
      </w:r>
      <w:r w:rsidR="00CD2453" w:rsidRPr="00AE1B15">
        <w:rPr>
          <w:rFonts w:asciiTheme="minorHAnsi" w:hAnsiTheme="minorHAnsi"/>
          <w:b/>
          <w:sz w:val="24"/>
          <w:szCs w:val="24"/>
          <w:lang w:val="ro-RO"/>
        </w:rPr>
        <w:t>8</w:t>
      </w:r>
    </w:p>
    <w:p w:rsidR="00F41162" w:rsidRPr="00AE1B15" w:rsidRDefault="00F41162" w:rsidP="00F41162">
      <w:pPr>
        <w:spacing w:line="327" w:lineRule="exact"/>
        <w:rPr>
          <w:rFonts w:asciiTheme="minorHAnsi" w:hAnsiTheme="minorHAnsi"/>
          <w:highlight w:val="yellow"/>
        </w:rPr>
      </w:pPr>
    </w:p>
    <w:p w:rsidR="00F41162" w:rsidRPr="00AE1B15" w:rsidRDefault="00F41162" w:rsidP="00F41162">
      <w:pPr>
        <w:spacing w:line="0" w:lineRule="atLeast"/>
        <w:rPr>
          <w:rFonts w:asciiTheme="minorHAnsi" w:hAnsiTheme="minorHAnsi"/>
          <w:b/>
          <w:color w:val="0070C0"/>
          <w:sz w:val="28"/>
        </w:rPr>
      </w:pPr>
      <w:r w:rsidRPr="00AE1B15">
        <w:rPr>
          <w:rFonts w:asciiTheme="minorHAnsi" w:hAnsiTheme="minorHAnsi"/>
          <w:b/>
          <w:color w:val="0070C0"/>
          <w:sz w:val="28"/>
        </w:rPr>
        <w:t>Beneficiar:</w:t>
      </w:r>
    </w:p>
    <w:p w:rsidR="00F41162" w:rsidRPr="00AE1B15" w:rsidRDefault="00F41162" w:rsidP="00F41162">
      <w:pPr>
        <w:spacing w:line="6" w:lineRule="exact"/>
        <w:rPr>
          <w:rFonts w:asciiTheme="minorHAnsi" w:hAnsiTheme="minorHAnsi"/>
        </w:rPr>
      </w:pPr>
    </w:p>
    <w:p w:rsidR="003520CF" w:rsidRPr="00AE1B15" w:rsidRDefault="003520CF" w:rsidP="003520CF">
      <w:pPr>
        <w:ind w:firstLine="624"/>
        <w:jc w:val="both"/>
        <w:rPr>
          <w:rFonts w:asciiTheme="minorHAnsi" w:hAnsiTheme="minorHAnsi" w:cs="Arial"/>
        </w:rPr>
      </w:pPr>
      <w:r w:rsidRPr="00AE1B15">
        <w:rPr>
          <w:rFonts w:asciiTheme="minorHAnsi" w:hAnsiTheme="minorHAnsi"/>
          <w:bCs/>
        </w:rPr>
        <w:t>-</w:t>
      </w:r>
      <w:r w:rsidRPr="00AE1B15">
        <w:rPr>
          <w:rFonts w:asciiTheme="minorHAnsi" w:hAnsiTheme="minorHAnsi"/>
          <w:i/>
        </w:rPr>
        <w:t>numele</w:t>
      </w:r>
      <w:r w:rsidRPr="00AE1B15">
        <w:rPr>
          <w:rFonts w:asciiTheme="minorHAnsi" w:hAnsiTheme="minorHAnsi"/>
        </w:rPr>
        <w:t xml:space="preserve">: </w:t>
      </w:r>
      <w:r w:rsidR="00F91423">
        <w:rPr>
          <w:rStyle w:val="tpa1"/>
          <w:rFonts w:asciiTheme="minorHAnsi" w:hAnsiTheme="minorHAnsi"/>
          <w:b/>
        </w:rPr>
        <w:t>BENEDIC ROBERT-SĂNDEL</w:t>
      </w:r>
    </w:p>
    <w:p w:rsidR="003520CF" w:rsidRPr="00AE1B15" w:rsidRDefault="003520CF" w:rsidP="003520CF">
      <w:pPr>
        <w:ind w:firstLine="624"/>
        <w:jc w:val="both"/>
        <w:rPr>
          <w:rFonts w:asciiTheme="minorHAnsi" w:hAnsiTheme="minorHAnsi"/>
        </w:rPr>
      </w:pPr>
      <w:r w:rsidRPr="00AE1B15">
        <w:rPr>
          <w:rFonts w:asciiTheme="minorHAnsi" w:hAnsiTheme="minorHAnsi"/>
        </w:rPr>
        <w:t xml:space="preserve">- </w:t>
      </w:r>
      <w:r w:rsidRPr="00AE1B15">
        <w:rPr>
          <w:rFonts w:asciiTheme="minorHAnsi" w:hAnsiTheme="minorHAnsi"/>
          <w:i/>
        </w:rPr>
        <w:t>CNP:</w:t>
      </w:r>
      <w:r w:rsidR="00F91423" w:rsidRPr="00F91423">
        <w:rPr>
          <w:rFonts w:asciiTheme="minorHAnsi" w:hAnsiTheme="minorHAnsi" w:cs="Calibri"/>
          <w:b/>
        </w:rPr>
        <w:t>1880130394064</w:t>
      </w:r>
    </w:p>
    <w:p w:rsidR="003520CF" w:rsidRPr="008433B6" w:rsidRDefault="003520CF" w:rsidP="003520CF">
      <w:pPr>
        <w:ind w:firstLine="567"/>
        <w:jc w:val="both"/>
        <w:rPr>
          <w:rFonts w:asciiTheme="minorHAnsi" w:hAnsiTheme="minorHAnsi"/>
          <w:b/>
        </w:rPr>
      </w:pPr>
      <w:r w:rsidRPr="008433B6">
        <w:rPr>
          <w:rFonts w:asciiTheme="minorHAnsi" w:hAnsiTheme="minorHAnsi"/>
          <w:bCs/>
        </w:rPr>
        <w:t>-</w:t>
      </w:r>
      <w:r w:rsidRPr="008433B6">
        <w:rPr>
          <w:rFonts w:asciiTheme="minorHAnsi" w:hAnsiTheme="minorHAnsi"/>
          <w:i/>
        </w:rPr>
        <w:t>adresa poștală</w:t>
      </w:r>
      <w:r w:rsidRPr="008433B6">
        <w:rPr>
          <w:rFonts w:asciiTheme="minorHAnsi" w:hAnsiTheme="minorHAnsi"/>
        </w:rPr>
        <w:t xml:space="preserve">: </w:t>
      </w:r>
      <w:r w:rsidR="00F91423" w:rsidRPr="00F91423">
        <w:rPr>
          <w:rFonts w:asciiTheme="minorHAnsi" w:hAnsiTheme="minorHAnsi"/>
          <w:b/>
        </w:rPr>
        <w:t>Sat Ploscuțeni, comuna Ploscuțeni, jud. Vrancea</w:t>
      </w:r>
    </w:p>
    <w:p w:rsidR="003520CF" w:rsidRPr="00AE1B15" w:rsidRDefault="003520CF" w:rsidP="003520CF">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numărul de telefon, de fax și adresa de e-mail, adresa paginii de internet</w:t>
      </w:r>
      <w:r w:rsidRPr="00AE1B15">
        <w:rPr>
          <w:rFonts w:asciiTheme="minorHAnsi" w:hAnsiTheme="minorHAnsi"/>
        </w:rPr>
        <w:t xml:space="preserve">: </w:t>
      </w:r>
    </w:p>
    <w:p w:rsidR="003520CF" w:rsidRPr="00AE1B15" w:rsidRDefault="003520CF" w:rsidP="003520CF">
      <w:pPr>
        <w:jc w:val="both"/>
        <w:rPr>
          <w:rFonts w:asciiTheme="minorHAnsi" w:hAnsiTheme="minorHAnsi"/>
          <w:color w:val="000000"/>
        </w:rPr>
      </w:pPr>
      <w:r w:rsidRPr="00AE1B15">
        <w:rPr>
          <w:rFonts w:asciiTheme="minorHAnsi" w:hAnsiTheme="minorHAnsi"/>
        </w:rPr>
        <w:t>tel</w:t>
      </w:r>
      <w:r w:rsidRPr="00AE1B15">
        <w:rPr>
          <w:rFonts w:asciiTheme="minorHAnsi" w:hAnsiTheme="minorHAnsi"/>
          <w:color w:val="000000"/>
        </w:rPr>
        <w:t xml:space="preserve">. </w:t>
      </w:r>
      <w:r w:rsidR="00F91423" w:rsidRPr="00F91423">
        <w:rPr>
          <w:rFonts w:ascii="Calibri" w:hAnsi="Calibri" w:cs="Calibri"/>
          <w:b/>
        </w:rPr>
        <w:t>0761554509</w:t>
      </w:r>
      <w:r w:rsidRPr="00AE1B15">
        <w:rPr>
          <w:rFonts w:asciiTheme="minorHAnsi" w:hAnsiTheme="minorHAnsi"/>
          <w:color w:val="000000"/>
        </w:rPr>
        <w:t xml:space="preserve">, E-mail: </w:t>
      </w:r>
      <w:r w:rsidR="00F91423" w:rsidRPr="00F91423">
        <w:t>Benedicvladimirrobert@gmail.com</w:t>
      </w:r>
    </w:p>
    <w:p w:rsidR="003520CF" w:rsidRPr="00AE1B15" w:rsidRDefault="003520CF" w:rsidP="003520CF">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numele persoanelor de contact</w:t>
      </w:r>
      <w:r w:rsidRPr="00AE1B15">
        <w:rPr>
          <w:rFonts w:asciiTheme="minorHAnsi" w:hAnsiTheme="minorHAnsi"/>
        </w:rPr>
        <w:t xml:space="preserve">: </w:t>
      </w:r>
    </w:p>
    <w:p w:rsidR="003520CF" w:rsidRPr="00AE1B15" w:rsidRDefault="003520CF" w:rsidP="003520CF">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director/manager/administrator:</w:t>
      </w:r>
      <w:r w:rsidR="00F91423">
        <w:rPr>
          <w:rFonts w:asciiTheme="minorHAnsi" w:hAnsiTheme="minorHAnsi"/>
          <w:b/>
        </w:rPr>
        <w:t>Benedic Robert-Săndel</w:t>
      </w:r>
      <w:r w:rsidRPr="008433B6">
        <w:rPr>
          <w:rFonts w:asciiTheme="minorHAnsi" w:hAnsiTheme="minorHAnsi"/>
        </w:rPr>
        <w:t xml:space="preserve">, </w:t>
      </w:r>
      <w:r w:rsidR="00F91423" w:rsidRPr="00F91423">
        <w:rPr>
          <w:rFonts w:asciiTheme="minorHAnsi" w:hAnsiTheme="minorHAnsi"/>
        </w:rPr>
        <w:t>născut la data de 30.01.1988, domiciliat în Sat Ploscuțeni, comuna Ploscuțeni, jud. Vrancea, legitimat cu CI Seria VN,  nr. 571948, eliberată de către SPCLEP Adjud la data de 29.01.2015</w:t>
      </w:r>
      <w:r w:rsidRPr="008433B6">
        <w:rPr>
          <w:rFonts w:asciiTheme="minorHAnsi" w:hAnsiTheme="minorHAnsi"/>
        </w:rPr>
        <w:t xml:space="preserve">, CNP: </w:t>
      </w:r>
      <w:r w:rsidR="00F91423" w:rsidRPr="00F91423">
        <w:rPr>
          <w:rFonts w:asciiTheme="minorHAnsi" w:hAnsiTheme="minorHAnsi" w:cs="Calibri"/>
          <w:b/>
        </w:rPr>
        <w:t>1880130394064</w:t>
      </w:r>
      <w:r w:rsidRPr="008433B6">
        <w:rPr>
          <w:rFonts w:asciiTheme="minorHAnsi" w:hAnsiTheme="minorHAnsi" w:cs="Calibri"/>
          <w:b/>
        </w:rPr>
        <w:t>.</w:t>
      </w:r>
    </w:p>
    <w:p w:rsidR="003520CF" w:rsidRPr="008433B6" w:rsidRDefault="003520CF" w:rsidP="003520CF">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responsabil pentru protecția mediului:</w:t>
      </w:r>
      <w:r w:rsidR="00F91423">
        <w:rPr>
          <w:rStyle w:val="tpa1"/>
          <w:rFonts w:asciiTheme="minorHAnsi" w:hAnsiTheme="minorHAnsi"/>
          <w:b/>
        </w:rPr>
        <w:t>BENEDIC-ROBERT SĂNDEL</w:t>
      </w:r>
      <w:r>
        <w:rPr>
          <w:rStyle w:val="tpa1"/>
          <w:rFonts w:asciiTheme="minorHAnsi" w:hAnsiTheme="minorHAnsi"/>
          <w:b/>
        </w:rPr>
        <w:t>.</w:t>
      </w:r>
    </w:p>
    <w:p w:rsidR="003520CF" w:rsidRPr="00AE1B15" w:rsidRDefault="003520CF" w:rsidP="003520CF">
      <w:pPr>
        <w:ind w:left="720"/>
        <w:jc w:val="both"/>
        <w:rPr>
          <w:rFonts w:asciiTheme="minorHAnsi" w:hAnsiTheme="minorHAnsi"/>
          <w:i/>
          <w:sz w:val="6"/>
          <w:highlight w:val="yellow"/>
        </w:rPr>
      </w:pPr>
    </w:p>
    <w:p w:rsidR="00D52117" w:rsidRPr="00AE1B15" w:rsidRDefault="00D52117" w:rsidP="00EF758E">
      <w:pPr>
        <w:ind w:firstLine="567"/>
        <w:jc w:val="both"/>
        <w:rPr>
          <w:rFonts w:asciiTheme="minorHAnsi" w:hAnsiTheme="minorHAnsi"/>
        </w:rPr>
      </w:pPr>
    </w:p>
    <w:p w:rsidR="00973E13" w:rsidRPr="00AE1B15" w:rsidRDefault="00973E13" w:rsidP="00EF758E">
      <w:pPr>
        <w:ind w:firstLine="567"/>
        <w:jc w:val="both"/>
        <w:rPr>
          <w:rFonts w:asciiTheme="minorHAnsi" w:hAnsiTheme="minorHAnsi"/>
          <w:highlight w:val="yellow"/>
        </w:rPr>
      </w:pPr>
    </w:p>
    <w:p w:rsidR="00973E13" w:rsidRPr="00AE1B15" w:rsidRDefault="00973E13" w:rsidP="00EF758E">
      <w:pPr>
        <w:ind w:firstLine="567"/>
        <w:jc w:val="both"/>
        <w:rPr>
          <w:rFonts w:asciiTheme="minorHAnsi" w:hAnsiTheme="minorHAnsi"/>
          <w:highlight w:val="yellow"/>
        </w:rPr>
      </w:pPr>
    </w:p>
    <w:p w:rsidR="00973E13" w:rsidRPr="00AE1B15" w:rsidRDefault="00973E13" w:rsidP="00EF758E">
      <w:pPr>
        <w:ind w:firstLine="567"/>
        <w:jc w:val="both"/>
        <w:rPr>
          <w:rFonts w:asciiTheme="minorHAnsi" w:hAnsiTheme="minorHAnsi"/>
          <w:highlight w:val="yellow"/>
        </w:rPr>
      </w:pPr>
    </w:p>
    <w:p w:rsidR="00990EA0" w:rsidRPr="00AE1B15" w:rsidRDefault="002B7E1F" w:rsidP="006E493B">
      <w:pPr>
        <w:pageBreakBefore/>
        <w:jc w:val="center"/>
        <w:rPr>
          <w:rFonts w:asciiTheme="minorHAnsi" w:hAnsiTheme="minorHAnsi" w:cs="Arial"/>
          <w:b/>
          <w:sz w:val="32"/>
        </w:rPr>
      </w:pPr>
      <w:hyperlink r:id="rId11" w:tgtFrame="_blank" w:history="1">
        <w:r w:rsidR="00990EA0" w:rsidRPr="00AE1B15">
          <w:rPr>
            <w:rFonts w:asciiTheme="minorHAnsi" w:hAnsiTheme="minorHAnsi" w:cs="Arial"/>
            <w:b/>
            <w:sz w:val="32"/>
          </w:rPr>
          <w:t>CONȚINUTUL-CADRU AL MEMORIULUI DE PREZENTARE</w:t>
        </w:r>
      </w:hyperlink>
    </w:p>
    <w:p w:rsidR="00990EA0" w:rsidRPr="00AE1B15" w:rsidRDefault="00990EA0" w:rsidP="00990EA0">
      <w:pPr>
        <w:jc w:val="center"/>
        <w:rPr>
          <w:rFonts w:asciiTheme="minorHAnsi" w:hAnsiTheme="minorHAnsi" w:cs="Arial"/>
          <w:b/>
          <w:sz w:val="32"/>
        </w:rPr>
      </w:pPr>
    </w:p>
    <w:p w:rsidR="00886D07" w:rsidRDefault="002B7E1F">
      <w:pPr>
        <w:pStyle w:val="TOC1"/>
        <w:rPr>
          <w:rFonts w:asciiTheme="minorHAnsi" w:eastAsiaTheme="minorEastAsia" w:hAnsiTheme="minorHAnsi" w:cstheme="minorBidi"/>
          <w:noProof/>
          <w:kern w:val="2"/>
          <w:sz w:val="22"/>
          <w:szCs w:val="22"/>
        </w:rPr>
      </w:pPr>
      <w:r w:rsidRPr="002B7E1F">
        <w:rPr>
          <w:rFonts w:asciiTheme="minorHAnsi" w:hAnsiTheme="minorHAnsi"/>
        </w:rPr>
        <w:fldChar w:fldCharType="begin"/>
      </w:r>
      <w:r w:rsidR="00973E13" w:rsidRPr="00AE1B15">
        <w:rPr>
          <w:rFonts w:asciiTheme="minorHAnsi" w:hAnsiTheme="minorHAnsi"/>
        </w:rPr>
        <w:instrText xml:space="preserve"> TOC \o "1-3" \h \z \u </w:instrText>
      </w:r>
      <w:r w:rsidRPr="002B7E1F">
        <w:rPr>
          <w:rFonts w:asciiTheme="minorHAnsi" w:hAnsiTheme="minorHAnsi"/>
        </w:rPr>
        <w:fldChar w:fldCharType="separate"/>
      </w:r>
      <w:hyperlink w:anchor="_Toc171680159" w:history="1">
        <w:r w:rsidR="00886D07" w:rsidRPr="00FD06F7">
          <w:rPr>
            <w:rStyle w:val="Hyperlink"/>
            <w:noProof/>
          </w:rPr>
          <w:t>I. DENUMIREA PROIECTULUI</w:t>
        </w:r>
        <w:r w:rsidR="00886D07">
          <w:rPr>
            <w:noProof/>
            <w:webHidden/>
          </w:rPr>
          <w:tab/>
        </w:r>
        <w:r>
          <w:rPr>
            <w:noProof/>
            <w:webHidden/>
          </w:rPr>
          <w:fldChar w:fldCharType="begin"/>
        </w:r>
        <w:r w:rsidR="00886D07">
          <w:rPr>
            <w:noProof/>
            <w:webHidden/>
          </w:rPr>
          <w:instrText xml:space="preserve"> PAGEREF _Toc171680159 \h </w:instrText>
        </w:r>
        <w:r>
          <w:rPr>
            <w:noProof/>
            <w:webHidden/>
          </w:rPr>
        </w:r>
        <w:r>
          <w:rPr>
            <w:noProof/>
            <w:webHidden/>
          </w:rPr>
          <w:fldChar w:fldCharType="separate"/>
        </w:r>
        <w:r w:rsidR="00F37615">
          <w:rPr>
            <w:noProof/>
            <w:webHidden/>
          </w:rPr>
          <w:t>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0" w:history="1">
        <w:r w:rsidR="00886D07" w:rsidRPr="00FD06F7">
          <w:rPr>
            <w:rStyle w:val="Hyperlink"/>
            <w:noProof/>
          </w:rPr>
          <w:t>II. TITULAR</w:t>
        </w:r>
        <w:r w:rsidR="00886D07">
          <w:rPr>
            <w:noProof/>
            <w:webHidden/>
          </w:rPr>
          <w:tab/>
        </w:r>
        <w:r>
          <w:rPr>
            <w:noProof/>
            <w:webHidden/>
          </w:rPr>
          <w:fldChar w:fldCharType="begin"/>
        </w:r>
        <w:r w:rsidR="00886D07">
          <w:rPr>
            <w:noProof/>
            <w:webHidden/>
          </w:rPr>
          <w:instrText xml:space="preserve"> PAGEREF _Toc171680160 \h </w:instrText>
        </w:r>
        <w:r>
          <w:rPr>
            <w:noProof/>
            <w:webHidden/>
          </w:rPr>
        </w:r>
        <w:r>
          <w:rPr>
            <w:noProof/>
            <w:webHidden/>
          </w:rPr>
          <w:fldChar w:fldCharType="separate"/>
        </w:r>
        <w:r w:rsidR="00F37615">
          <w:rPr>
            <w:noProof/>
            <w:webHidden/>
          </w:rPr>
          <w:t>7</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1" w:history="1">
        <w:r w:rsidR="00886D07" w:rsidRPr="00FD06F7">
          <w:rPr>
            <w:rStyle w:val="Hyperlink"/>
            <w:noProof/>
          </w:rPr>
          <w:t>III. DESCRIEREA CARACTERISTICILOR FIZICE ALE ÎNTREGULUI PROIECT</w:t>
        </w:r>
        <w:r w:rsidR="00886D07">
          <w:rPr>
            <w:noProof/>
            <w:webHidden/>
          </w:rPr>
          <w:tab/>
        </w:r>
        <w:r>
          <w:rPr>
            <w:noProof/>
            <w:webHidden/>
          </w:rPr>
          <w:fldChar w:fldCharType="begin"/>
        </w:r>
        <w:r w:rsidR="00886D07">
          <w:rPr>
            <w:noProof/>
            <w:webHidden/>
          </w:rPr>
          <w:instrText xml:space="preserve"> PAGEREF _Toc171680161 \h </w:instrText>
        </w:r>
        <w:r>
          <w:rPr>
            <w:noProof/>
            <w:webHidden/>
          </w:rPr>
        </w:r>
        <w:r>
          <w:rPr>
            <w:noProof/>
            <w:webHidden/>
          </w:rPr>
          <w:fldChar w:fldCharType="separate"/>
        </w:r>
        <w:r w:rsidR="00F37615">
          <w:rPr>
            <w:noProof/>
            <w:webHidden/>
          </w:rPr>
          <w:t>7</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2" w:history="1">
        <w:r w:rsidR="00886D07" w:rsidRPr="00FD06F7">
          <w:rPr>
            <w:rStyle w:val="Hyperlink"/>
            <w:noProof/>
          </w:rPr>
          <w:t>a) Rezumatul proiectului</w:t>
        </w:r>
        <w:r w:rsidR="00886D07">
          <w:rPr>
            <w:noProof/>
            <w:webHidden/>
          </w:rPr>
          <w:tab/>
        </w:r>
        <w:r>
          <w:rPr>
            <w:noProof/>
            <w:webHidden/>
          </w:rPr>
          <w:fldChar w:fldCharType="begin"/>
        </w:r>
        <w:r w:rsidR="00886D07">
          <w:rPr>
            <w:noProof/>
            <w:webHidden/>
          </w:rPr>
          <w:instrText xml:space="preserve"> PAGEREF _Toc171680162 \h </w:instrText>
        </w:r>
        <w:r>
          <w:rPr>
            <w:noProof/>
            <w:webHidden/>
          </w:rPr>
        </w:r>
        <w:r>
          <w:rPr>
            <w:noProof/>
            <w:webHidden/>
          </w:rPr>
          <w:fldChar w:fldCharType="separate"/>
        </w:r>
        <w:r w:rsidR="00F37615">
          <w:rPr>
            <w:noProof/>
            <w:webHidden/>
          </w:rPr>
          <w:t>7</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3" w:history="1">
        <w:r w:rsidR="00886D07" w:rsidRPr="00FD06F7">
          <w:rPr>
            <w:rStyle w:val="Hyperlink"/>
            <w:noProof/>
          </w:rPr>
          <w:t>b) Justificarea necesității proiectului</w:t>
        </w:r>
        <w:r w:rsidR="00886D07">
          <w:rPr>
            <w:noProof/>
            <w:webHidden/>
          </w:rPr>
          <w:tab/>
        </w:r>
        <w:r>
          <w:rPr>
            <w:noProof/>
            <w:webHidden/>
          </w:rPr>
          <w:fldChar w:fldCharType="begin"/>
        </w:r>
        <w:r w:rsidR="00886D07">
          <w:rPr>
            <w:noProof/>
            <w:webHidden/>
          </w:rPr>
          <w:instrText xml:space="preserve"> PAGEREF _Toc171680163 \h </w:instrText>
        </w:r>
        <w:r>
          <w:rPr>
            <w:noProof/>
            <w:webHidden/>
          </w:rPr>
        </w:r>
        <w:r>
          <w:rPr>
            <w:noProof/>
            <w:webHidden/>
          </w:rPr>
          <w:fldChar w:fldCharType="separate"/>
        </w:r>
        <w:r w:rsidR="00F37615">
          <w:rPr>
            <w:noProof/>
            <w:webHidden/>
          </w:rPr>
          <w:t>22</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4" w:history="1">
        <w:r w:rsidR="00886D07" w:rsidRPr="00FD06F7">
          <w:rPr>
            <w:rStyle w:val="Hyperlink"/>
            <w:noProof/>
          </w:rPr>
          <w:t>c) Valoarea investiției</w:t>
        </w:r>
        <w:r w:rsidR="00886D07">
          <w:rPr>
            <w:noProof/>
            <w:webHidden/>
          </w:rPr>
          <w:tab/>
        </w:r>
        <w:r>
          <w:rPr>
            <w:noProof/>
            <w:webHidden/>
          </w:rPr>
          <w:fldChar w:fldCharType="begin"/>
        </w:r>
        <w:r w:rsidR="00886D07">
          <w:rPr>
            <w:noProof/>
            <w:webHidden/>
          </w:rPr>
          <w:instrText xml:space="preserve"> PAGEREF _Toc171680164 \h </w:instrText>
        </w:r>
        <w:r>
          <w:rPr>
            <w:noProof/>
            <w:webHidden/>
          </w:rPr>
        </w:r>
        <w:r>
          <w:rPr>
            <w:noProof/>
            <w:webHidden/>
          </w:rPr>
          <w:fldChar w:fldCharType="separate"/>
        </w:r>
        <w:r w:rsidR="00F37615">
          <w:rPr>
            <w:noProof/>
            <w:webHidden/>
          </w:rPr>
          <w:t>25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5" w:history="1">
        <w:r w:rsidR="00886D07" w:rsidRPr="00FD06F7">
          <w:rPr>
            <w:rStyle w:val="Hyperlink"/>
            <w:noProof/>
          </w:rPr>
          <w:t>d) Perioada de implementare propusă</w:t>
        </w:r>
        <w:r w:rsidR="00886D07">
          <w:rPr>
            <w:noProof/>
            <w:webHidden/>
          </w:rPr>
          <w:tab/>
        </w:r>
        <w:r>
          <w:rPr>
            <w:noProof/>
            <w:webHidden/>
          </w:rPr>
          <w:fldChar w:fldCharType="begin"/>
        </w:r>
        <w:r w:rsidR="00886D07">
          <w:rPr>
            <w:noProof/>
            <w:webHidden/>
          </w:rPr>
          <w:instrText xml:space="preserve"> PAGEREF _Toc171680165 \h </w:instrText>
        </w:r>
        <w:r>
          <w:rPr>
            <w:noProof/>
            <w:webHidden/>
          </w:rPr>
        </w:r>
        <w:r>
          <w:rPr>
            <w:noProof/>
            <w:webHidden/>
          </w:rPr>
          <w:fldChar w:fldCharType="separate"/>
        </w:r>
        <w:r w:rsidR="00F37615">
          <w:rPr>
            <w:noProof/>
            <w:webHidden/>
          </w:rPr>
          <w:t>25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6" w:history="1">
        <w:r w:rsidR="00886D07" w:rsidRPr="00FD06F7">
          <w:rPr>
            <w:rStyle w:val="Hyperlink"/>
            <w:noProof/>
          </w:rPr>
          <w:t>e) Planșe reprezentând limitele amplasamentului proiectului, inclusiv orice suprafață de teren solicitată pentru a fi folosită temporar (planuri de situație și amplasamente)</w:t>
        </w:r>
        <w:r w:rsidR="00886D07">
          <w:rPr>
            <w:noProof/>
            <w:webHidden/>
          </w:rPr>
          <w:tab/>
        </w:r>
        <w:r>
          <w:rPr>
            <w:noProof/>
            <w:webHidden/>
          </w:rPr>
          <w:fldChar w:fldCharType="begin"/>
        </w:r>
        <w:r w:rsidR="00886D07">
          <w:rPr>
            <w:noProof/>
            <w:webHidden/>
          </w:rPr>
          <w:instrText xml:space="preserve"> PAGEREF _Toc171680166 \h </w:instrText>
        </w:r>
        <w:r>
          <w:rPr>
            <w:noProof/>
            <w:webHidden/>
          </w:rPr>
        </w:r>
        <w:r>
          <w:rPr>
            <w:noProof/>
            <w:webHidden/>
          </w:rPr>
          <w:fldChar w:fldCharType="separate"/>
        </w:r>
        <w:r w:rsidR="00F37615">
          <w:rPr>
            <w:noProof/>
            <w:webHidden/>
          </w:rPr>
          <w:t>25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7" w:history="1">
        <w:r w:rsidR="00886D07" w:rsidRPr="00FD06F7">
          <w:rPr>
            <w:rStyle w:val="Hyperlink"/>
            <w:noProof/>
          </w:rPr>
          <w:t>f) Descrierea caracteristicilor fizice ale întregului proiect, formele fizice ale proiectului (planuri, clădiri, alte structuri, materiale de construcție și altele)</w:t>
        </w:r>
        <w:r w:rsidR="00886D07">
          <w:rPr>
            <w:noProof/>
            <w:webHidden/>
          </w:rPr>
          <w:tab/>
        </w:r>
        <w:r>
          <w:rPr>
            <w:noProof/>
            <w:webHidden/>
          </w:rPr>
          <w:fldChar w:fldCharType="begin"/>
        </w:r>
        <w:r w:rsidR="00886D07">
          <w:rPr>
            <w:noProof/>
            <w:webHidden/>
          </w:rPr>
          <w:instrText xml:space="preserve"> PAGEREF _Toc171680167 \h </w:instrText>
        </w:r>
        <w:r>
          <w:rPr>
            <w:noProof/>
            <w:webHidden/>
          </w:rPr>
        </w:r>
        <w:r>
          <w:rPr>
            <w:noProof/>
            <w:webHidden/>
          </w:rPr>
          <w:fldChar w:fldCharType="separate"/>
        </w:r>
        <w:r w:rsidR="00F37615">
          <w:rPr>
            <w:noProof/>
            <w:webHidden/>
          </w:rPr>
          <w:t>27</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8" w:history="1">
        <w:r w:rsidR="00886D07" w:rsidRPr="00FD06F7">
          <w:rPr>
            <w:rStyle w:val="Hyperlink"/>
            <w:noProof/>
          </w:rPr>
          <w:t>IV. DESCRIEREA LUCRĂRILOR DE DEMOLARE NECESARE</w:t>
        </w:r>
        <w:r w:rsidR="00886D07">
          <w:rPr>
            <w:noProof/>
            <w:webHidden/>
          </w:rPr>
          <w:tab/>
        </w:r>
        <w:r>
          <w:rPr>
            <w:noProof/>
            <w:webHidden/>
          </w:rPr>
          <w:fldChar w:fldCharType="begin"/>
        </w:r>
        <w:r w:rsidR="00886D07">
          <w:rPr>
            <w:noProof/>
            <w:webHidden/>
          </w:rPr>
          <w:instrText xml:space="preserve"> PAGEREF _Toc171680168 \h </w:instrText>
        </w:r>
        <w:r>
          <w:rPr>
            <w:noProof/>
            <w:webHidden/>
          </w:rPr>
        </w:r>
        <w:r>
          <w:rPr>
            <w:noProof/>
            <w:webHidden/>
          </w:rPr>
          <w:fldChar w:fldCharType="separate"/>
        </w:r>
        <w:r w:rsidR="00F37615">
          <w:rPr>
            <w:noProof/>
            <w:webHidden/>
          </w:rPr>
          <w:t>28</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69" w:history="1">
        <w:r w:rsidR="00886D07" w:rsidRPr="00FD06F7">
          <w:rPr>
            <w:rStyle w:val="Hyperlink"/>
            <w:noProof/>
          </w:rPr>
          <w:t>V. DESCRIEREA AMPLASĂRII PROIECTULUI</w:t>
        </w:r>
        <w:r w:rsidR="00886D07">
          <w:rPr>
            <w:noProof/>
            <w:webHidden/>
          </w:rPr>
          <w:tab/>
        </w:r>
        <w:r>
          <w:rPr>
            <w:noProof/>
            <w:webHidden/>
          </w:rPr>
          <w:fldChar w:fldCharType="begin"/>
        </w:r>
        <w:r w:rsidR="00886D07">
          <w:rPr>
            <w:noProof/>
            <w:webHidden/>
          </w:rPr>
          <w:instrText xml:space="preserve"> PAGEREF _Toc171680169 \h </w:instrText>
        </w:r>
        <w:r>
          <w:rPr>
            <w:noProof/>
            <w:webHidden/>
          </w:rPr>
        </w:r>
        <w:r>
          <w:rPr>
            <w:noProof/>
            <w:webHidden/>
          </w:rPr>
          <w:fldChar w:fldCharType="separate"/>
        </w:r>
        <w:r w:rsidR="00F37615">
          <w:rPr>
            <w:noProof/>
            <w:webHidden/>
          </w:rPr>
          <w:t>29</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0" w:history="1">
        <w:r w:rsidR="00886D07" w:rsidRPr="00FD06F7">
          <w:rPr>
            <w:rStyle w:val="Hyperlink"/>
            <w:noProof/>
          </w:rPr>
          <w:t>VI. DESCRIEREA TUTUROR EFECTELOR SEMNIFICATIVE POSIBILE ASUPRA MEDIULUI ALE PROIECTULUI, ÎN LIMITA INFORMAȚIILOR DISPONIBILE</w:t>
        </w:r>
        <w:r w:rsidR="00886D07">
          <w:rPr>
            <w:noProof/>
            <w:webHidden/>
          </w:rPr>
          <w:tab/>
        </w:r>
        <w:r>
          <w:rPr>
            <w:noProof/>
            <w:webHidden/>
          </w:rPr>
          <w:fldChar w:fldCharType="begin"/>
        </w:r>
        <w:r w:rsidR="00886D07">
          <w:rPr>
            <w:noProof/>
            <w:webHidden/>
          </w:rPr>
          <w:instrText xml:space="preserve"> PAGEREF _Toc171680170 \h </w:instrText>
        </w:r>
        <w:r>
          <w:rPr>
            <w:noProof/>
            <w:webHidden/>
          </w:rPr>
        </w:r>
        <w:r>
          <w:rPr>
            <w:noProof/>
            <w:webHidden/>
          </w:rPr>
          <w:fldChar w:fldCharType="separate"/>
        </w:r>
        <w:r w:rsidR="00F37615">
          <w:rPr>
            <w:noProof/>
            <w:webHidden/>
          </w:rPr>
          <w:t>30</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1" w:history="1">
        <w:r w:rsidR="00886D07" w:rsidRPr="00FD06F7">
          <w:rPr>
            <w:rStyle w:val="Hyperlink"/>
            <w:noProof/>
          </w:rPr>
          <w:t>A. Surse de poluanți și instalații pentru reținerea, evacuarea și dispersia poluanților în mediu</w:t>
        </w:r>
        <w:r w:rsidR="00886D07">
          <w:rPr>
            <w:noProof/>
            <w:webHidden/>
          </w:rPr>
          <w:tab/>
        </w:r>
        <w:r>
          <w:rPr>
            <w:noProof/>
            <w:webHidden/>
          </w:rPr>
          <w:fldChar w:fldCharType="begin"/>
        </w:r>
        <w:r w:rsidR="00886D07">
          <w:rPr>
            <w:noProof/>
            <w:webHidden/>
          </w:rPr>
          <w:instrText xml:space="preserve"> PAGEREF _Toc171680171 \h </w:instrText>
        </w:r>
        <w:r>
          <w:rPr>
            <w:noProof/>
            <w:webHidden/>
          </w:rPr>
        </w:r>
        <w:r>
          <w:rPr>
            <w:noProof/>
            <w:webHidden/>
          </w:rPr>
          <w:fldChar w:fldCharType="separate"/>
        </w:r>
        <w:r w:rsidR="00F37615">
          <w:rPr>
            <w:noProof/>
            <w:webHidden/>
          </w:rPr>
          <w:t>30</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2" w:history="1">
        <w:r w:rsidR="00886D07" w:rsidRPr="00FD06F7">
          <w:rPr>
            <w:rStyle w:val="Hyperlink"/>
            <w:noProof/>
          </w:rPr>
          <w:t>1. Protecția calității apelor:</w:t>
        </w:r>
        <w:r w:rsidR="00886D07">
          <w:rPr>
            <w:noProof/>
            <w:webHidden/>
          </w:rPr>
          <w:tab/>
        </w:r>
        <w:r>
          <w:rPr>
            <w:noProof/>
            <w:webHidden/>
          </w:rPr>
          <w:fldChar w:fldCharType="begin"/>
        </w:r>
        <w:r w:rsidR="00886D07">
          <w:rPr>
            <w:noProof/>
            <w:webHidden/>
          </w:rPr>
          <w:instrText xml:space="preserve"> PAGEREF _Toc171680172 \h </w:instrText>
        </w:r>
        <w:r>
          <w:rPr>
            <w:noProof/>
            <w:webHidden/>
          </w:rPr>
        </w:r>
        <w:r>
          <w:rPr>
            <w:noProof/>
            <w:webHidden/>
          </w:rPr>
          <w:fldChar w:fldCharType="separate"/>
        </w:r>
        <w:r w:rsidR="00F37615">
          <w:rPr>
            <w:noProof/>
            <w:webHidden/>
          </w:rPr>
          <w:t>30</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3" w:history="1">
        <w:r w:rsidR="00886D07" w:rsidRPr="00FD06F7">
          <w:rPr>
            <w:rStyle w:val="Hyperlink"/>
            <w:noProof/>
          </w:rPr>
          <w:t>2. Protecția aerului:</w:t>
        </w:r>
        <w:r w:rsidR="00886D07">
          <w:rPr>
            <w:noProof/>
            <w:webHidden/>
          </w:rPr>
          <w:tab/>
        </w:r>
        <w:r>
          <w:rPr>
            <w:noProof/>
            <w:webHidden/>
          </w:rPr>
          <w:fldChar w:fldCharType="begin"/>
        </w:r>
        <w:r w:rsidR="00886D07">
          <w:rPr>
            <w:noProof/>
            <w:webHidden/>
          </w:rPr>
          <w:instrText xml:space="preserve"> PAGEREF _Toc171680173 \h </w:instrText>
        </w:r>
        <w:r>
          <w:rPr>
            <w:noProof/>
            <w:webHidden/>
          </w:rPr>
        </w:r>
        <w:r>
          <w:rPr>
            <w:noProof/>
            <w:webHidden/>
          </w:rPr>
          <w:fldChar w:fldCharType="separate"/>
        </w:r>
        <w:r w:rsidR="00F37615">
          <w:rPr>
            <w:noProof/>
            <w:webHidden/>
          </w:rPr>
          <w:t>30</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4" w:history="1">
        <w:r w:rsidR="00886D07" w:rsidRPr="00FD06F7">
          <w:rPr>
            <w:rStyle w:val="Hyperlink"/>
            <w:noProof/>
          </w:rPr>
          <w:t>3. Protecția împotriva zgomotului și vibrațiilor:</w:t>
        </w:r>
        <w:r w:rsidR="00886D07">
          <w:rPr>
            <w:noProof/>
            <w:webHidden/>
          </w:rPr>
          <w:tab/>
        </w:r>
        <w:r>
          <w:rPr>
            <w:noProof/>
            <w:webHidden/>
          </w:rPr>
          <w:fldChar w:fldCharType="begin"/>
        </w:r>
        <w:r w:rsidR="00886D07">
          <w:rPr>
            <w:noProof/>
            <w:webHidden/>
          </w:rPr>
          <w:instrText xml:space="preserve"> PAGEREF _Toc171680174 \h </w:instrText>
        </w:r>
        <w:r>
          <w:rPr>
            <w:noProof/>
            <w:webHidden/>
          </w:rPr>
        </w:r>
        <w:r>
          <w:rPr>
            <w:noProof/>
            <w:webHidden/>
          </w:rPr>
          <w:fldChar w:fldCharType="separate"/>
        </w:r>
        <w:r w:rsidR="00F37615">
          <w:rPr>
            <w:noProof/>
            <w:webHidden/>
          </w:rPr>
          <w:t>31</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5" w:history="1">
        <w:r w:rsidR="00886D07" w:rsidRPr="00FD06F7">
          <w:rPr>
            <w:rStyle w:val="Hyperlink"/>
            <w:noProof/>
          </w:rPr>
          <w:t>4. Protecția împotriva radiațiilor:</w:t>
        </w:r>
        <w:r w:rsidR="00886D07">
          <w:rPr>
            <w:noProof/>
            <w:webHidden/>
          </w:rPr>
          <w:tab/>
        </w:r>
        <w:r>
          <w:rPr>
            <w:noProof/>
            <w:webHidden/>
          </w:rPr>
          <w:fldChar w:fldCharType="begin"/>
        </w:r>
        <w:r w:rsidR="00886D07">
          <w:rPr>
            <w:noProof/>
            <w:webHidden/>
          </w:rPr>
          <w:instrText xml:space="preserve"> PAGEREF _Toc171680175 \h </w:instrText>
        </w:r>
        <w:r>
          <w:rPr>
            <w:noProof/>
            <w:webHidden/>
          </w:rPr>
        </w:r>
        <w:r>
          <w:rPr>
            <w:noProof/>
            <w:webHidden/>
          </w:rPr>
          <w:fldChar w:fldCharType="separate"/>
        </w:r>
        <w:r w:rsidR="00F37615">
          <w:rPr>
            <w:noProof/>
            <w:webHidden/>
          </w:rPr>
          <w:t>32</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6" w:history="1">
        <w:r w:rsidR="00886D07" w:rsidRPr="00FD06F7">
          <w:rPr>
            <w:rStyle w:val="Hyperlink"/>
            <w:noProof/>
          </w:rPr>
          <w:t>5. Protecția solului și a subsolului:</w:t>
        </w:r>
        <w:r w:rsidR="00886D07">
          <w:rPr>
            <w:noProof/>
            <w:webHidden/>
          </w:rPr>
          <w:tab/>
        </w:r>
        <w:r>
          <w:rPr>
            <w:noProof/>
            <w:webHidden/>
          </w:rPr>
          <w:fldChar w:fldCharType="begin"/>
        </w:r>
        <w:r w:rsidR="00886D07">
          <w:rPr>
            <w:noProof/>
            <w:webHidden/>
          </w:rPr>
          <w:instrText xml:space="preserve"> PAGEREF _Toc171680176 \h </w:instrText>
        </w:r>
        <w:r>
          <w:rPr>
            <w:noProof/>
            <w:webHidden/>
          </w:rPr>
        </w:r>
        <w:r>
          <w:rPr>
            <w:noProof/>
            <w:webHidden/>
          </w:rPr>
          <w:fldChar w:fldCharType="separate"/>
        </w:r>
        <w:r w:rsidR="00F37615">
          <w:rPr>
            <w:noProof/>
            <w:webHidden/>
          </w:rPr>
          <w:t>32</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7" w:history="1">
        <w:r w:rsidR="00886D07" w:rsidRPr="00FD06F7">
          <w:rPr>
            <w:rStyle w:val="Hyperlink"/>
            <w:noProof/>
          </w:rPr>
          <w:t>6. Protecția ecosistemelor terestre și acvatice:</w:t>
        </w:r>
        <w:r w:rsidR="00886D07">
          <w:rPr>
            <w:noProof/>
            <w:webHidden/>
          </w:rPr>
          <w:tab/>
        </w:r>
        <w:r>
          <w:rPr>
            <w:noProof/>
            <w:webHidden/>
          </w:rPr>
          <w:fldChar w:fldCharType="begin"/>
        </w:r>
        <w:r w:rsidR="00886D07">
          <w:rPr>
            <w:noProof/>
            <w:webHidden/>
          </w:rPr>
          <w:instrText xml:space="preserve"> PAGEREF _Toc171680177 \h </w:instrText>
        </w:r>
        <w:r>
          <w:rPr>
            <w:noProof/>
            <w:webHidden/>
          </w:rPr>
        </w:r>
        <w:r>
          <w:rPr>
            <w:noProof/>
            <w:webHidden/>
          </w:rPr>
          <w:fldChar w:fldCharType="separate"/>
        </w:r>
        <w:r w:rsidR="00F37615">
          <w:rPr>
            <w:noProof/>
            <w:webHidden/>
          </w:rPr>
          <w:t>32</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8" w:history="1">
        <w:r w:rsidR="00886D07" w:rsidRPr="00FD06F7">
          <w:rPr>
            <w:rStyle w:val="Hyperlink"/>
            <w:noProof/>
          </w:rPr>
          <w:t>7. Protecția așezărilor umane și a altor obiective de interes public:</w:t>
        </w:r>
        <w:r w:rsidR="00886D07">
          <w:rPr>
            <w:noProof/>
            <w:webHidden/>
          </w:rPr>
          <w:tab/>
        </w:r>
        <w:r>
          <w:rPr>
            <w:noProof/>
            <w:webHidden/>
          </w:rPr>
          <w:fldChar w:fldCharType="begin"/>
        </w:r>
        <w:r w:rsidR="00886D07">
          <w:rPr>
            <w:noProof/>
            <w:webHidden/>
          </w:rPr>
          <w:instrText xml:space="preserve"> PAGEREF _Toc171680178 \h </w:instrText>
        </w:r>
        <w:r>
          <w:rPr>
            <w:noProof/>
            <w:webHidden/>
          </w:rPr>
        </w:r>
        <w:r>
          <w:rPr>
            <w:noProof/>
            <w:webHidden/>
          </w:rPr>
          <w:fldChar w:fldCharType="separate"/>
        </w:r>
        <w:r w:rsidR="00F37615">
          <w:rPr>
            <w:noProof/>
            <w:webHidden/>
          </w:rPr>
          <w:t>32</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79" w:history="1">
        <w:r w:rsidR="00886D07" w:rsidRPr="00FD06F7">
          <w:rPr>
            <w:rStyle w:val="Hyperlink"/>
            <w:noProof/>
          </w:rPr>
          <w:t>8. Prevenirea și gestionarea deșeurilor generate pe amplasament în timpul realizării proiectului / în timpul exploatării, inclusiv eliminarea:</w:t>
        </w:r>
        <w:r w:rsidR="00886D07">
          <w:rPr>
            <w:noProof/>
            <w:webHidden/>
          </w:rPr>
          <w:tab/>
        </w:r>
        <w:r>
          <w:rPr>
            <w:noProof/>
            <w:webHidden/>
          </w:rPr>
          <w:fldChar w:fldCharType="begin"/>
        </w:r>
        <w:r w:rsidR="00886D07">
          <w:rPr>
            <w:noProof/>
            <w:webHidden/>
          </w:rPr>
          <w:instrText xml:space="preserve"> PAGEREF _Toc171680179 \h </w:instrText>
        </w:r>
        <w:r>
          <w:rPr>
            <w:noProof/>
            <w:webHidden/>
          </w:rPr>
        </w:r>
        <w:r>
          <w:rPr>
            <w:noProof/>
            <w:webHidden/>
          </w:rPr>
          <w:fldChar w:fldCharType="separate"/>
        </w:r>
        <w:r w:rsidR="00F37615">
          <w:rPr>
            <w:noProof/>
            <w:webHidden/>
          </w:rPr>
          <w:t>34</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0" w:history="1">
        <w:r w:rsidR="00886D07" w:rsidRPr="00FD06F7">
          <w:rPr>
            <w:rStyle w:val="Hyperlink"/>
            <w:noProof/>
          </w:rPr>
          <w:t>9. Gospodărirea substanțelor și preparatelor chimice periculoase:</w:t>
        </w:r>
        <w:r w:rsidR="00886D07">
          <w:rPr>
            <w:noProof/>
            <w:webHidden/>
          </w:rPr>
          <w:tab/>
        </w:r>
        <w:r>
          <w:rPr>
            <w:noProof/>
            <w:webHidden/>
          </w:rPr>
          <w:fldChar w:fldCharType="begin"/>
        </w:r>
        <w:r w:rsidR="00886D07">
          <w:rPr>
            <w:noProof/>
            <w:webHidden/>
          </w:rPr>
          <w:instrText xml:space="preserve"> PAGEREF _Toc171680180 \h </w:instrText>
        </w:r>
        <w:r>
          <w:rPr>
            <w:noProof/>
            <w:webHidden/>
          </w:rPr>
        </w:r>
        <w:r>
          <w:rPr>
            <w:noProof/>
            <w:webHidden/>
          </w:rPr>
          <w:fldChar w:fldCharType="separate"/>
        </w:r>
        <w:r w:rsidR="00F37615">
          <w:rPr>
            <w:noProof/>
            <w:webHidden/>
          </w:rPr>
          <w:t>34</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1" w:history="1">
        <w:r w:rsidR="00886D07" w:rsidRPr="00FD06F7">
          <w:rPr>
            <w:rStyle w:val="Hyperlink"/>
            <w:noProof/>
          </w:rPr>
          <w:t>B. Utilizarea resurselor naturale, în special a solului, a terenurilor, a apei și a biodiversității</w:t>
        </w:r>
        <w:r w:rsidR="00886D07">
          <w:rPr>
            <w:noProof/>
            <w:webHidden/>
          </w:rPr>
          <w:tab/>
        </w:r>
        <w:r>
          <w:rPr>
            <w:noProof/>
            <w:webHidden/>
          </w:rPr>
          <w:fldChar w:fldCharType="begin"/>
        </w:r>
        <w:r w:rsidR="00886D07">
          <w:rPr>
            <w:noProof/>
            <w:webHidden/>
          </w:rPr>
          <w:instrText xml:space="preserve"> PAGEREF _Toc171680181 \h </w:instrText>
        </w:r>
        <w:r>
          <w:rPr>
            <w:noProof/>
            <w:webHidden/>
          </w:rPr>
        </w:r>
        <w:r>
          <w:rPr>
            <w:noProof/>
            <w:webHidden/>
          </w:rPr>
          <w:fldChar w:fldCharType="separate"/>
        </w:r>
        <w:r w:rsidR="00F37615">
          <w:rPr>
            <w:noProof/>
            <w:webHidden/>
          </w:rPr>
          <w:t>35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2" w:history="1">
        <w:r w:rsidR="00886D07" w:rsidRPr="00FD06F7">
          <w:rPr>
            <w:rStyle w:val="Hyperlink"/>
            <w:noProof/>
          </w:rPr>
          <w:t>VII. DESCRIEREA ASPECTELOR DE MEDIU SUSCEPTIBILE A FI AFECTATE ÎN MOD SEMNIFICATIV DE PROIECT</w:t>
        </w:r>
        <w:r w:rsidR="00886D07">
          <w:rPr>
            <w:noProof/>
            <w:webHidden/>
          </w:rPr>
          <w:tab/>
        </w:r>
        <w:r>
          <w:rPr>
            <w:noProof/>
            <w:webHidden/>
          </w:rPr>
          <w:fldChar w:fldCharType="begin"/>
        </w:r>
        <w:r w:rsidR="00886D07">
          <w:rPr>
            <w:noProof/>
            <w:webHidden/>
          </w:rPr>
          <w:instrText xml:space="preserve"> PAGEREF _Toc171680182 \h </w:instrText>
        </w:r>
        <w:r>
          <w:rPr>
            <w:noProof/>
            <w:webHidden/>
          </w:rPr>
        </w:r>
        <w:r>
          <w:rPr>
            <w:noProof/>
            <w:webHidden/>
          </w:rPr>
          <w:fldChar w:fldCharType="separate"/>
        </w:r>
        <w:r w:rsidR="00F37615">
          <w:rPr>
            <w:noProof/>
            <w:webHidden/>
          </w:rPr>
          <w:t>35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3" w:history="1">
        <w:r w:rsidR="00886D07" w:rsidRPr="00FD06F7">
          <w:rPr>
            <w:rStyle w:val="Hyperlink"/>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886D07">
          <w:rPr>
            <w:noProof/>
            <w:webHidden/>
          </w:rPr>
          <w:tab/>
        </w:r>
        <w:r>
          <w:rPr>
            <w:noProof/>
            <w:webHidden/>
          </w:rPr>
          <w:fldChar w:fldCharType="begin"/>
        </w:r>
        <w:r w:rsidR="00886D07">
          <w:rPr>
            <w:noProof/>
            <w:webHidden/>
          </w:rPr>
          <w:instrText xml:space="preserve"> PAGEREF _Toc171680183 \h </w:instrText>
        </w:r>
        <w:r>
          <w:rPr>
            <w:noProof/>
            <w:webHidden/>
          </w:rPr>
        </w:r>
        <w:r>
          <w:rPr>
            <w:noProof/>
            <w:webHidden/>
          </w:rPr>
          <w:fldChar w:fldCharType="separate"/>
        </w:r>
        <w:r w:rsidR="00F37615">
          <w:rPr>
            <w:noProof/>
            <w:webHidden/>
          </w:rPr>
          <w:t>35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4" w:history="1">
        <w:r w:rsidR="00886D07" w:rsidRPr="00FD06F7">
          <w:rPr>
            <w:rStyle w:val="Hyperlink"/>
            <w:noProof/>
          </w:rPr>
          <w:t>IX. LEGĂTURA CU ALTE ACTE NORMATIVE ȘI/SAU PLANURI/PROGRAME/STRATEGII/ DOCUMENTE DE PLANIFICARE</w:t>
        </w:r>
        <w:r w:rsidR="00886D07">
          <w:rPr>
            <w:noProof/>
            <w:webHidden/>
          </w:rPr>
          <w:tab/>
        </w:r>
        <w:r>
          <w:rPr>
            <w:noProof/>
            <w:webHidden/>
          </w:rPr>
          <w:fldChar w:fldCharType="begin"/>
        </w:r>
        <w:r w:rsidR="00886D07">
          <w:rPr>
            <w:noProof/>
            <w:webHidden/>
          </w:rPr>
          <w:instrText xml:space="preserve"> PAGEREF _Toc171680184 \h </w:instrText>
        </w:r>
        <w:r>
          <w:rPr>
            <w:noProof/>
            <w:webHidden/>
          </w:rPr>
        </w:r>
        <w:r>
          <w:rPr>
            <w:noProof/>
            <w:webHidden/>
          </w:rPr>
          <w:fldChar w:fldCharType="separate"/>
        </w:r>
        <w:r w:rsidR="00F37615">
          <w:rPr>
            <w:noProof/>
            <w:webHidden/>
          </w:rPr>
          <w:t>36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5" w:history="1">
        <w:r w:rsidR="00886D07" w:rsidRPr="00FD06F7">
          <w:rPr>
            <w:rStyle w:val="Hyperlink"/>
            <w:noProof/>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886D07">
          <w:rPr>
            <w:noProof/>
            <w:webHidden/>
          </w:rPr>
          <w:tab/>
        </w:r>
        <w:r>
          <w:rPr>
            <w:noProof/>
            <w:webHidden/>
          </w:rPr>
          <w:fldChar w:fldCharType="begin"/>
        </w:r>
        <w:r w:rsidR="00886D07">
          <w:rPr>
            <w:noProof/>
            <w:webHidden/>
          </w:rPr>
          <w:instrText xml:space="preserve"> PAGEREF _Toc171680185 \h </w:instrText>
        </w:r>
        <w:r>
          <w:rPr>
            <w:noProof/>
            <w:webHidden/>
          </w:rPr>
        </w:r>
        <w:r>
          <w:rPr>
            <w:noProof/>
            <w:webHidden/>
          </w:rPr>
          <w:fldChar w:fldCharType="separate"/>
        </w:r>
        <w:r w:rsidR="00F37615">
          <w:rPr>
            <w:noProof/>
            <w:webHidden/>
          </w:rPr>
          <w:t>36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6" w:history="1">
        <w:r w:rsidR="00886D07" w:rsidRPr="00FD06F7">
          <w:rPr>
            <w:rStyle w:val="Hyperlink"/>
            <w:noProof/>
          </w:rPr>
          <w:t>B. Se va menționa planul/programul/strategia/documentul de programare/ planificare din care face proiectul, cu indicarea actului normativ prin care a fost aprobat</w:t>
        </w:r>
        <w:r w:rsidR="00886D07">
          <w:rPr>
            <w:noProof/>
            <w:webHidden/>
          </w:rPr>
          <w:tab/>
        </w:r>
        <w:r>
          <w:rPr>
            <w:noProof/>
            <w:webHidden/>
          </w:rPr>
          <w:fldChar w:fldCharType="begin"/>
        </w:r>
        <w:r w:rsidR="00886D07">
          <w:rPr>
            <w:noProof/>
            <w:webHidden/>
          </w:rPr>
          <w:instrText xml:space="preserve"> PAGEREF _Toc171680186 \h </w:instrText>
        </w:r>
        <w:r>
          <w:rPr>
            <w:noProof/>
            <w:webHidden/>
          </w:rPr>
        </w:r>
        <w:r>
          <w:rPr>
            <w:noProof/>
            <w:webHidden/>
          </w:rPr>
          <w:fldChar w:fldCharType="separate"/>
        </w:r>
        <w:r w:rsidR="00F37615">
          <w:rPr>
            <w:noProof/>
            <w:webHidden/>
          </w:rPr>
          <w:t>36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7" w:history="1">
        <w:r w:rsidR="00886D07" w:rsidRPr="00FD06F7">
          <w:rPr>
            <w:rStyle w:val="Hyperlink"/>
            <w:noProof/>
          </w:rPr>
          <w:t>X. LUCRĂRI NECESARE ORGANIZĂRII DE ȘANTIER</w:t>
        </w:r>
        <w:r w:rsidR="00886D07">
          <w:rPr>
            <w:noProof/>
            <w:webHidden/>
          </w:rPr>
          <w:tab/>
        </w:r>
        <w:r>
          <w:rPr>
            <w:noProof/>
            <w:webHidden/>
          </w:rPr>
          <w:fldChar w:fldCharType="begin"/>
        </w:r>
        <w:r w:rsidR="00886D07">
          <w:rPr>
            <w:noProof/>
            <w:webHidden/>
          </w:rPr>
          <w:instrText xml:space="preserve"> PAGEREF _Toc171680187 \h </w:instrText>
        </w:r>
        <w:r>
          <w:rPr>
            <w:noProof/>
            <w:webHidden/>
          </w:rPr>
        </w:r>
        <w:r>
          <w:rPr>
            <w:noProof/>
            <w:webHidden/>
          </w:rPr>
          <w:fldChar w:fldCharType="separate"/>
        </w:r>
        <w:r w:rsidR="00F37615">
          <w:rPr>
            <w:noProof/>
            <w:webHidden/>
          </w:rPr>
          <w:t>36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8" w:history="1">
        <w:r w:rsidR="00886D07" w:rsidRPr="00FD06F7">
          <w:rPr>
            <w:rStyle w:val="Hyperlink"/>
            <w:noProof/>
          </w:rPr>
          <w:t>XI. LUCRĂRI DE REFACERE A AMPLASAMENTULUI LA FINALIZAREA INVESTIȚIEI, ÎN CAZ DE ACCIDENTE ȘI/SAU LA ÎNCETAREA ACTIVITĂȚII, ÎN MĂSURA ÎN CARE ACESTE INFORMAȚII SUNT DISPONIBILE</w:t>
        </w:r>
        <w:r w:rsidR="00886D07">
          <w:rPr>
            <w:noProof/>
            <w:webHidden/>
          </w:rPr>
          <w:tab/>
        </w:r>
        <w:r>
          <w:rPr>
            <w:noProof/>
            <w:webHidden/>
          </w:rPr>
          <w:fldChar w:fldCharType="begin"/>
        </w:r>
        <w:r w:rsidR="00886D07">
          <w:rPr>
            <w:noProof/>
            <w:webHidden/>
          </w:rPr>
          <w:instrText xml:space="preserve"> PAGEREF _Toc171680188 \h </w:instrText>
        </w:r>
        <w:r>
          <w:rPr>
            <w:noProof/>
            <w:webHidden/>
          </w:rPr>
        </w:r>
        <w:r>
          <w:rPr>
            <w:noProof/>
            <w:webHidden/>
          </w:rPr>
          <w:fldChar w:fldCharType="separate"/>
        </w:r>
        <w:r w:rsidR="00F37615">
          <w:rPr>
            <w:noProof/>
            <w:webHidden/>
          </w:rPr>
          <w:t>37</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89" w:history="1">
        <w:r w:rsidR="00886D07" w:rsidRPr="00FD06F7">
          <w:rPr>
            <w:rStyle w:val="Hyperlink"/>
            <w:noProof/>
          </w:rPr>
          <w:t>XII. ANEXE - PIESE DESENATE</w:t>
        </w:r>
        <w:r w:rsidR="00886D07">
          <w:rPr>
            <w:noProof/>
            <w:webHidden/>
          </w:rPr>
          <w:tab/>
        </w:r>
        <w:r>
          <w:rPr>
            <w:noProof/>
            <w:webHidden/>
          </w:rPr>
          <w:fldChar w:fldCharType="begin"/>
        </w:r>
        <w:r w:rsidR="00886D07">
          <w:rPr>
            <w:noProof/>
            <w:webHidden/>
          </w:rPr>
          <w:instrText xml:space="preserve"> PAGEREF _Toc171680189 \h </w:instrText>
        </w:r>
        <w:r>
          <w:rPr>
            <w:noProof/>
            <w:webHidden/>
          </w:rPr>
        </w:r>
        <w:r>
          <w:rPr>
            <w:noProof/>
            <w:webHidden/>
          </w:rPr>
          <w:fldChar w:fldCharType="separate"/>
        </w:r>
        <w:r w:rsidR="00F37615">
          <w:rPr>
            <w:noProof/>
            <w:webHidden/>
          </w:rPr>
          <w:t>38</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0" w:history="1">
        <w:r w:rsidR="00886D07" w:rsidRPr="00FD06F7">
          <w:rPr>
            <w:rStyle w:val="Hyperlink"/>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886D07">
          <w:rPr>
            <w:noProof/>
            <w:webHidden/>
          </w:rPr>
          <w:tab/>
        </w:r>
        <w:r>
          <w:rPr>
            <w:noProof/>
            <w:webHidden/>
          </w:rPr>
          <w:fldChar w:fldCharType="begin"/>
        </w:r>
        <w:r w:rsidR="00886D07">
          <w:rPr>
            <w:noProof/>
            <w:webHidden/>
          </w:rPr>
          <w:instrText xml:space="preserve"> PAGEREF _Toc171680190 \h </w:instrText>
        </w:r>
        <w:r>
          <w:rPr>
            <w:noProof/>
            <w:webHidden/>
          </w:rPr>
        </w:r>
        <w:r>
          <w:rPr>
            <w:noProof/>
            <w:webHidden/>
          </w:rPr>
          <w:fldChar w:fldCharType="separate"/>
        </w:r>
        <w:r w:rsidR="00F37615">
          <w:rPr>
            <w:noProof/>
            <w:webHidden/>
          </w:rPr>
          <w:t>43</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1" w:history="1">
        <w:r w:rsidR="00886D07" w:rsidRPr="00FD06F7">
          <w:rPr>
            <w:rStyle w:val="Hyperlink"/>
            <w:noProof/>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886D07">
          <w:rPr>
            <w:noProof/>
            <w:webHidden/>
          </w:rPr>
          <w:tab/>
        </w:r>
        <w:r>
          <w:rPr>
            <w:noProof/>
            <w:webHidden/>
          </w:rPr>
          <w:fldChar w:fldCharType="begin"/>
        </w:r>
        <w:r w:rsidR="00886D07">
          <w:rPr>
            <w:noProof/>
            <w:webHidden/>
          </w:rPr>
          <w:instrText xml:space="preserve"> PAGEREF _Toc171680191 \h </w:instrText>
        </w:r>
        <w:r>
          <w:rPr>
            <w:noProof/>
            <w:webHidden/>
          </w:rPr>
        </w:r>
        <w:r>
          <w:rPr>
            <w:noProof/>
            <w:webHidden/>
          </w:rPr>
          <w:fldChar w:fldCharType="separate"/>
        </w:r>
        <w:r w:rsidR="00F37615">
          <w:rPr>
            <w:noProof/>
            <w:webHidden/>
          </w:rPr>
          <w:t>43</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2" w:history="1">
        <w:r w:rsidR="00886D07" w:rsidRPr="00FD06F7">
          <w:rPr>
            <w:rStyle w:val="Hyperlink"/>
            <w:noProof/>
          </w:rPr>
          <w:t>b) Numele și codul ariei naturale protejate de interes comunitar</w:t>
        </w:r>
        <w:r w:rsidR="00886D07">
          <w:rPr>
            <w:noProof/>
            <w:webHidden/>
          </w:rPr>
          <w:tab/>
        </w:r>
        <w:r>
          <w:rPr>
            <w:noProof/>
            <w:webHidden/>
          </w:rPr>
          <w:fldChar w:fldCharType="begin"/>
        </w:r>
        <w:r w:rsidR="00886D07">
          <w:rPr>
            <w:noProof/>
            <w:webHidden/>
          </w:rPr>
          <w:instrText xml:space="preserve"> PAGEREF _Toc171680192 \h </w:instrText>
        </w:r>
        <w:r>
          <w:rPr>
            <w:noProof/>
            <w:webHidden/>
          </w:rPr>
        </w:r>
        <w:r>
          <w:rPr>
            <w:noProof/>
            <w:webHidden/>
          </w:rPr>
          <w:fldChar w:fldCharType="separate"/>
        </w:r>
        <w:r w:rsidR="00F37615">
          <w:rPr>
            <w:noProof/>
            <w:webHidden/>
          </w:rPr>
          <w:t>44</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3" w:history="1">
        <w:r w:rsidR="00886D07" w:rsidRPr="00FD06F7">
          <w:rPr>
            <w:rStyle w:val="Hyperlink"/>
            <w:noProof/>
          </w:rPr>
          <w:t>c) Prezența și efectivele/suprafețele acoperite de specii și habitate de interes comunitar în zona proiectului</w:t>
        </w:r>
        <w:r w:rsidR="00886D07">
          <w:rPr>
            <w:noProof/>
            <w:webHidden/>
          </w:rPr>
          <w:tab/>
        </w:r>
        <w:r>
          <w:rPr>
            <w:noProof/>
            <w:webHidden/>
          </w:rPr>
          <w:fldChar w:fldCharType="begin"/>
        </w:r>
        <w:r w:rsidR="00886D07">
          <w:rPr>
            <w:noProof/>
            <w:webHidden/>
          </w:rPr>
          <w:instrText xml:space="preserve"> PAGEREF _Toc171680193 \h </w:instrText>
        </w:r>
        <w:r>
          <w:rPr>
            <w:noProof/>
            <w:webHidden/>
          </w:rPr>
        </w:r>
        <w:r>
          <w:rPr>
            <w:noProof/>
            <w:webHidden/>
          </w:rPr>
          <w:fldChar w:fldCharType="separate"/>
        </w:r>
        <w:r w:rsidR="00F37615">
          <w:rPr>
            <w:noProof/>
            <w:webHidden/>
          </w:rPr>
          <w:t>45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4" w:history="1">
        <w:r w:rsidR="00886D07" w:rsidRPr="00FD06F7">
          <w:rPr>
            <w:rStyle w:val="Hyperlink"/>
            <w:noProof/>
          </w:rPr>
          <w:t>d) Se va preciza dacă proiectul propus nu are legătură directă cu sau nu este necesar pentru managementul conservării ariei naturale protejate de interes comunitar</w:t>
        </w:r>
        <w:r w:rsidR="00886D07">
          <w:rPr>
            <w:noProof/>
            <w:webHidden/>
          </w:rPr>
          <w:tab/>
        </w:r>
        <w:r>
          <w:rPr>
            <w:noProof/>
            <w:webHidden/>
          </w:rPr>
          <w:fldChar w:fldCharType="begin"/>
        </w:r>
        <w:r w:rsidR="00886D07">
          <w:rPr>
            <w:noProof/>
            <w:webHidden/>
          </w:rPr>
          <w:instrText xml:space="preserve"> PAGEREF _Toc171680194 \h </w:instrText>
        </w:r>
        <w:r>
          <w:rPr>
            <w:noProof/>
            <w:webHidden/>
          </w:rPr>
        </w:r>
        <w:r>
          <w:rPr>
            <w:noProof/>
            <w:webHidden/>
          </w:rPr>
          <w:fldChar w:fldCharType="separate"/>
        </w:r>
        <w:r w:rsidR="00F37615">
          <w:rPr>
            <w:noProof/>
            <w:webHidden/>
          </w:rPr>
          <w:t>45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5" w:history="1">
        <w:r w:rsidR="00886D07" w:rsidRPr="00FD06F7">
          <w:rPr>
            <w:rStyle w:val="Hyperlink"/>
            <w:noProof/>
          </w:rPr>
          <w:t>e) Se va estima impactul potențial al proiectului asupra speciilor și habitatelor din aria naturală protejată de interes comunitar</w:t>
        </w:r>
        <w:r w:rsidR="00886D07">
          <w:rPr>
            <w:noProof/>
            <w:webHidden/>
          </w:rPr>
          <w:tab/>
        </w:r>
        <w:r>
          <w:rPr>
            <w:noProof/>
            <w:webHidden/>
          </w:rPr>
          <w:fldChar w:fldCharType="begin"/>
        </w:r>
        <w:r w:rsidR="00886D07">
          <w:rPr>
            <w:noProof/>
            <w:webHidden/>
          </w:rPr>
          <w:instrText xml:space="preserve"> PAGEREF _Toc171680195 \h </w:instrText>
        </w:r>
        <w:r>
          <w:rPr>
            <w:noProof/>
            <w:webHidden/>
          </w:rPr>
        </w:r>
        <w:r>
          <w:rPr>
            <w:noProof/>
            <w:webHidden/>
          </w:rPr>
          <w:fldChar w:fldCharType="separate"/>
        </w:r>
        <w:r w:rsidR="00F37615">
          <w:rPr>
            <w:noProof/>
            <w:webHidden/>
          </w:rPr>
          <w:t>45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6" w:history="1">
        <w:r w:rsidR="00886D07" w:rsidRPr="00FD06F7">
          <w:rPr>
            <w:rStyle w:val="Hyperlink"/>
            <w:noProof/>
          </w:rPr>
          <w:t>f) Alte informații prevăzute în legislația în vigoare</w:t>
        </w:r>
        <w:r w:rsidR="00886D07">
          <w:rPr>
            <w:noProof/>
            <w:webHidden/>
          </w:rPr>
          <w:tab/>
        </w:r>
        <w:r>
          <w:rPr>
            <w:noProof/>
            <w:webHidden/>
          </w:rPr>
          <w:fldChar w:fldCharType="begin"/>
        </w:r>
        <w:r w:rsidR="00886D07">
          <w:rPr>
            <w:noProof/>
            <w:webHidden/>
          </w:rPr>
          <w:instrText xml:space="preserve"> PAGEREF _Toc171680196 \h </w:instrText>
        </w:r>
        <w:r>
          <w:rPr>
            <w:noProof/>
            <w:webHidden/>
          </w:rPr>
        </w:r>
        <w:r>
          <w:rPr>
            <w:noProof/>
            <w:webHidden/>
          </w:rPr>
          <w:fldChar w:fldCharType="separate"/>
        </w:r>
        <w:r w:rsidR="00F37615">
          <w:rPr>
            <w:noProof/>
            <w:webHidden/>
          </w:rPr>
          <w:t>45</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7" w:history="1">
        <w:r w:rsidR="00886D07" w:rsidRPr="00FD06F7">
          <w:rPr>
            <w:rStyle w:val="Hyperlink"/>
            <w:noProof/>
          </w:rPr>
          <w:t>XIV. PENTRU PROIECTELE CARE SE REALIZEAZĂ PE APE SAU AU LEGĂTURĂ CU APELE, MEMORIUL VA FI COMPLETAT CU URMĂTOARELE INFORMAȚII, PRELUATE DIN PLANURILE DE MANAGEMENT BAZINALE, ACTUALIZATE</w:t>
        </w:r>
        <w:r w:rsidR="00886D07">
          <w:rPr>
            <w:noProof/>
            <w:webHidden/>
          </w:rPr>
          <w:tab/>
        </w:r>
        <w:r>
          <w:rPr>
            <w:noProof/>
            <w:webHidden/>
          </w:rPr>
          <w:fldChar w:fldCharType="begin"/>
        </w:r>
        <w:r w:rsidR="00886D07">
          <w:rPr>
            <w:noProof/>
            <w:webHidden/>
          </w:rPr>
          <w:instrText xml:space="preserve"> PAGEREF _Toc171680197 \h </w:instrText>
        </w:r>
        <w:r>
          <w:rPr>
            <w:noProof/>
            <w:webHidden/>
          </w:rPr>
        </w:r>
        <w:r>
          <w:rPr>
            <w:noProof/>
            <w:webHidden/>
          </w:rPr>
          <w:fldChar w:fldCharType="separate"/>
        </w:r>
        <w:r w:rsidR="00F37615">
          <w:rPr>
            <w:noProof/>
            <w:webHidden/>
          </w:rPr>
          <w:t>46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8" w:history="1">
        <w:r w:rsidR="00886D07" w:rsidRPr="00FD06F7">
          <w:rPr>
            <w:rStyle w:val="Hyperlink"/>
            <w:noProof/>
          </w:rPr>
          <w:t>1. Localizarea proiectului:</w:t>
        </w:r>
        <w:r w:rsidR="00886D07">
          <w:rPr>
            <w:noProof/>
            <w:webHidden/>
          </w:rPr>
          <w:tab/>
        </w:r>
        <w:r>
          <w:rPr>
            <w:noProof/>
            <w:webHidden/>
          </w:rPr>
          <w:fldChar w:fldCharType="begin"/>
        </w:r>
        <w:r w:rsidR="00886D07">
          <w:rPr>
            <w:noProof/>
            <w:webHidden/>
          </w:rPr>
          <w:instrText xml:space="preserve"> PAGEREF _Toc171680198 \h </w:instrText>
        </w:r>
        <w:r>
          <w:rPr>
            <w:noProof/>
            <w:webHidden/>
          </w:rPr>
        </w:r>
        <w:r>
          <w:rPr>
            <w:noProof/>
            <w:webHidden/>
          </w:rPr>
          <w:fldChar w:fldCharType="separate"/>
        </w:r>
        <w:r w:rsidR="00F37615">
          <w:rPr>
            <w:noProof/>
            <w:webHidden/>
          </w:rPr>
          <w:t>46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199" w:history="1">
        <w:r w:rsidR="00886D07" w:rsidRPr="00FD06F7">
          <w:rPr>
            <w:rStyle w:val="Hyperlink"/>
            <w:noProof/>
          </w:rPr>
          <w:t>2. Indicarea stării ecologice/potențialului ecologic și starea chimică a corpului de apă de suprafață; pentru corpul de apă subteran se vor indica starea cantitativă și starea chimică a corpului de apă</w:t>
        </w:r>
        <w:r w:rsidR="00886D07">
          <w:rPr>
            <w:noProof/>
            <w:webHidden/>
          </w:rPr>
          <w:tab/>
        </w:r>
        <w:r>
          <w:rPr>
            <w:noProof/>
            <w:webHidden/>
          </w:rPr>
          <w:fldChar w:fldCharType="begin"/>
        </w:r>
        <w:r w:rsidR="00886D07">
          <w:rPr>
            <w:noProof/>
            <w:webHidden/>
          </w:rPr>
          <w:instrText xml:space="preserve"> PAGEREF _Toc171680199 \h </w:instrText>
        </w:r>
        <w:r>
          <w:rPr>
            <w:noProof/>
            <w:webHidden/>
          </w:rPr>
        </w:r>
        <w:r>
          <w:rPr>
            <w:noProof/>
            <w:webHidden/>
          </w:rPr>
          <w:fldChar w:fldCharType="separate"/>
        </w:r>
        <w:r w:rsidR="00F37615">
          <w:rPr>
            <w:noProof/>
            <w:webHidden/>
          </w:rPr>
          <w:t>46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200" w:history="1">
        <w:r w:rsidR="00886D07" w:rsidRPr="00FD06F7">
          <w:rPr>
            <w:rStyle w:val="Hyperlink"/>
            <w:noProof/>
          </w:rPr>
          <w:t>3. Indicarea obiectivului/obiectivelor de mediu pentru fiecare corp de apă identificat, cu precizarea excepțiilor aplicate și a termenelor aferente, după caz</w:t>
        </w:r>
        <w:r w:rsidR="00886D07">
          <w:rPr>
            <w:noProof/>
            <w:webHidden/>
          </w:rPr>
          <w:tab/>
        </w:r>
        <w:r>
          <w:rPr>
            <w:noProof/>
            <w:webHidden/>
          </w:rPr>
          <w:fldChar w:fldCharType="begin"/>
        </w:r>
        <w:r w:rsidR="00886D07">
          <w:rPr>
            <w:noProof/>
            <w:webHidden/>
          </w:rPr>
          <w:instrText xml:space="preserve"> PAGEREF _Toc171680200 \h </w:instrText>
        </w:r>
        <w:r>
          <w:rPr>
            <w:noProof/>
            <w:webHidden/>
          </w:rPr>
        </w:r>
        <w:r>
          <w:rPr>
            <w:noProof/>
            <w:webHidden/>
          </w:rPr>
          <w:fldChar w:fldCharType="separate"/>
        </w:r>
        <w:r w:rsidR="00F37615">
          <w:rPr>
            <w:noProof/>
            <w:webHidden/>
          </w:rPr>
          <w:t>46</w:t>
        </w:r>
        <w:r>
          <w:rPr>
            <w:noProof/>
            <w:webHidden/>
          </w:rPr>
          <w:fldChar w:fldCharType="end"/>
        </w:r>
      </w:hyperlink>
    </w:p>
    <w:p w:rsidR="00886D07" w:rsidRDefault="002B7E1F">
      <w:pPr>
        <w:pStyle w:val="TOC1"/>
        <w:rPr>
          <w:rFonts w:asciiTheme="minorHAnsi" w:eastAsiaTheme="minorEastAsia" w:hAnsiTheme="minorHAnsi" w:cstheme="minorBidi"/>
          <w:noProof/>
          <w:kern w:val="2"/>
          <w:sz w:val="22"/>
          <w:szCs w:val="22"/>
        </w:rPr>
      </w:pPr>
      <w:hyperlink w:anchor="_Toc171680201" w:history="1">
        <w:r w:rsidR="00886D07" w:rsidRPr="00FD06F7">
          <w:rPr>
            <w:rStyle w:val="Hyperlink"/>
            <w:noProof/>
          </w:rPr>
          <w:t>XV. CRITERIILE PREVĂZUTE ÎN ANEXA NR. 3 LA LEGEA NR. 292 DIN 03/12/2018 PRIVIND EVALUAREA IMPACTULUI ANUMITOR PROIECTE PUBLICE ȘI PRIVATE ASUPRA MEDIULUI SE IAU ÎN CONSIDERARE, DACĂ ESTE CAZUL, ÎN MOMENTUL COMPILĂRII INFORMAȚIILOR ÎN CONFORMITATE CU PUNCTELE III-XIV</w:t>
        </w:r>
        <w:r w:rsidR="00886D07">
          <w:rPr>
            <w:noProof/>
            <w:webHidden/>
          </w:rPr>
          <w:tab/>
        </w:r>
        <w:r>
          <w:rPr>
            <w:noProof/>
            <w:webHidden/>
          </w:rPr>
          <w:fldChar w:fldCharType="begin"/>
        </w:r>
        <w:r w:rsidR="00886D07">
          <w:rPr>
            <w:noProof/>
            <w:webHidden/>
          </w:rPr>
          <w:instrText xml:space="preserve"> PAGEREF _Toc171680201 \h </w:instrText>
        </w:r>
        <w:r>
          <w:rPr>
            <w:noProof/>
            <w:webHidden/>
          </w:rPr>
        </w:r>
        <w:r>
          <w:rPr>
            <w:noProof/>
            <w:webHidden/>
          </w:rPr>
          <w:fldChar w:fldCharType="separate"/>
        </w:r>
        <w:r w:rsidR="00F37615">
          <w:rPr>
            <w:noProof/>
            <w:webHidden/>
          </w:rPr>
          <w:t>46</w:t>
        </w:r>
        <w:r>
          <w:rPr>
            <w:noProof/>
            <w:webHidden/>
          </w:rPr>
          <w:fldChar w:fldCharType="end"/>
        </w:r>
      </w:hyperlink>
    </w:p>
    <w:p w:rsidR="00973E13" w:rsidRPr="00AE1B15" w:rsidRDefault="002B7E1F">
      <w:pPr>
        <w:rPr>
          <w:rFonts w:asciiTheme="minorHAnsi" w:hAnsiTheme="minorHAnsi"/>
        </w:rPr>
      </w:pPr>
      <w:r w:rsidRPr="00AE1B15">
        <w:rPr>
          <w:rFonts w:asciiTheme="minorHAnsi" w:hAnsiTheme="minorHAnsi"/>
          <w:b/>
          <w:bCs/>
        </w:rPr>
        <w:fldChar w:fldCharType="end"/>
      </w:r>
    </w:p>
    <w:p w:rsidR="00654E4C" w:rsidRPr="00AE1B15" w:rsidRDefault="00654E4C">
      <w:pPr>
        <w:rPr>
          <w:rFonts w:asciiTheme="minorHAnsi" w:hAnsiTheme="minorHAnsi"/>
        </w:rPr>
      </w:pPr>
    </w:p>
    <w:p w:rsidR="00990EA0" w:rsidRPr="00AE1B15" w:rsidRDefault="00990EA0">
      <w:pPr>
        <w:rPr>
          <w:rFonts w:asciiTheme="minorHAnsi" w:hAnsiTheme="minorHAnsi"/>
        </w:rPr>
      </w:pPr>
    </w:p>
    <w:p w:rsidR="00990EA0" w:rsidRPr="00AE1B15" w:rsidRDefault="00990EA0">
      <w:pPr>
        <w:rPr>
          <w:rFonts w:asciiTheme="minorHAnsi" w:hAnsiTheme="minorHAnsi"/>
        </w:rPr>
      </w:pPr>
    </w:p>
    <w:p w:rsidR="00990EA0" w:rsidRPr="00AE1B15" w:rsidRDefault="00990EA0">
      <w:pPr>
        <w:rPr>
          <w:rFonts w:asciiTheme="minorHAnsi" w:hAnsiTheme="minorHAnsi"/>
          <w:highlight w:val="yellow"/>
        </w:rPr>
      </w:pPr>
    </w:p>
    <w:p w:rsidR="00990EA0" w:rsidRPr="00AE1B15" w:rsidRDefault="00990EA0">
      <w:pPr>
        <w:rPr>
          <w:rFonts w:asciiTheme="minorHAnsi" w:hAnsiTheme="minorHAnsi"/>
          <w:highlight w:val="yellow"/>
        </w:rPr>
      </w:pPr>
    </w:p>
    <w:p w:rsidR="00990EA0" w:rsidRPr="00AE1B15" w:rsidRDefault="00990EA0">
      <w:pPr>
        <w:rPr>
          <w:rFonts w:asciiTheme="minorHAnsi" w:hAnsiTheme="minorHAnsi"/>
          <w:highlight w:val="yellow"/>
        </w:rPr>
      </w:pPr>
    </w:p>
    <w:p w:rsidR="00990EA0" w:rsidRDefault="00990EA0">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2A42C1" w:rsidRPr="00AE1B15" w:rsidRDefault="002A42C1" w:rsidP="003457BC">
      <w:pPr>
        <w:pStyle w:val="Heading1"/>
        <w:rPr>
          <w:rFonts w:asciiTheme="minorHAnsi" w:hAnsiTheme="minorHAnsi"/>
          <w:color w:val="0070C0"/>
        </w:rPr>
      </w:pPr>
      <w:bookmarkStart w:id="0" w:name="_Toc129117390"/>
      <w:bookmarkStart w:id="1" w:name="_Toc171680159"/>
      <w:r w:rsidRPr="00AE1B15">
        <w:rPr>
          <w:rFonts w:asciiTheme="minorHAnsi" w:hAnsiTheme="minorHAnsi"/>
          <w:color w:val="0070C0"/>
        </w:rPr>
        <w:t>I.DENUMIREAPROIECTULUI</w:t>
      </w:r>
      <w:bookmarkEnd w:id="0"/>
      <w:bookmarkEnd w:id="1"/>
    </w:p>
    <w:p w:rsidR="00052CFB" w:rsidRPr="00B9011C" w:rsidRDefault="00494DC4" w:rsidP="001C0377">
      <w:pPr>
        <w:ind w:firstLine="567"/>
        <w:rPr>
          <w:rFonts w:asciiTheme="minorHAnsi" w:hAnsiTheme="minorHAnsi" w:cs="Arial"/>
          <w:b/>
          <w:iCs/>
          <w:sz w:val="40"/>
          <w:szCs w:val="32"/>
        </w:rPr>
      </w:pPr>
      <w:r w:rsidRPr="00494DC4">
        <w:rPr>
          <w:rFonts w:asciiTheme="minorHAnsi" w:eastAsia="Calibri" w:hAnsiTheme="minorHAnsi" w:cs="Calibri"/>
          <w:b/>
          <w:bCs/>
          <w:color w:val="000000"/>
          <w:sz w:val="28"/>
          <w:szCs w:val="40"/>
          <w:lang/>
        </w:rPr>
        <w:t>„</w:t>
      </w:r>
      <w:r w:rsidR="00647A7D" w:rsidRPr="00647A7D">
        <w:rPr>
          <w:rFonts w:asciiTheme="minorHAnsi" w:eastAsia="Calibri" w:hAnsiTheme="minorHAnsi" w:cs="Calibri"/>
          <w:b/>
          <w:bCs/>
          <w:color w:val="000000"/>
          <w:sz w:val="28"/>
          <w:szCs w:val="40"/>
          <w:lang/>
        </w:rPr>
        <w:t>Împădurirea unui teren agricol amplasat in comuna Ploscuțeni, județul Vrancea, deținător Benedic Robert-Săndel</w:t>
      </w:r>
      <w:r w:rsidRPr="00494DC4">
        <w:rPr>
          <w:rFonts w:asciiTheme="minorHAnsi" w:eastAsia="Calibri" w:hAnsiTheme="minorHAnsi" w:cs="Calibri"/>
          <w:b/>
          <w:bCs/>
          <w:color w:val="000000"/>
          <w:sz w:val="28"/>
          <w:szCs w:val="40"/>
          <w:lang/>
        </w:rPr>
        <w:t>”</w:t>
      </w:r>
    </w:p>
    <w:p w:rsidR="00E77531" w:rsidRPr="008832CA" w:rsidRDefault="00E77531" w:rsidP="00A40430">
      <w:pPr>
        <w:rPr>
          <w:rFonts w:asciiTheme="minorHAnsi" w:hAnsiTheme="minorHAnsi"/>
          <w:b/>
          <w:color w:val="0070C0"/>
        </w:rPr>
      </w:pPr>
    </w:p>
    <w:p w:rsidR="002A42C1" w:rsidRPr="00AE1B15" w:rsidRDefault="00EC5F05" w:rsidP="00A40430">
      <w:pPr>
        <w:spacing w:after="120"/>
        <w:rPr>
          <w:rFonts w:asciiTheme="minorHAnsi" w:hAnsiTheme="minorHAnsi"/>
          <w:b/>
          <w:color w:val="0070C0"/>
        </w:rPr>
      </w:pPr>
      <w:r w:rsidRPr="00AE1B15">
        <w:rPr>
          <w:rFonts w:asciiTheme="minorHAnsi" w:hAnsiTheme="minorHAnsi"/>
          <w:b/>
          <w:color w:val="0070C0"/>
        </w:rPr>
        <w:t>Elaboratorulproiectului</w:t>
      </w:r>
    </w:p>
    <w:p w:rsidR="009C3E30" w:rsidRPr="00AE1B15" w:rsidRDefault="009C3E30" w:rsidP="009C3E30">
      <w:pPr>
        <w:ind w:firstLine="567"/>
        <w:rPr>
          <w:rFonts w:asciiTheme="minorHAnsi" w:hAnsiTheme="minorHAnsi"/>
          <w:b/>
        </w:rPr>
      </w:pPr>
      <w:r w:rsidRPr="00AE1B15">
        <w:rPr>
          <w:rFonts w:asciiTheme="minorHAnsi" w:hAnsiTheme="minorHAnsi"/>
          <w:b/>
        </w:rPr>
        <w:t>POPA P. IONEL ÎNTREPRINDERE INDIVIDUALĂ</w:t>
      </w:r>
    </w:p>
    <w:p w:rsidR="002C0FBA" w:rsidRPr="00AE1B15" w:rsidRDefault="002C0FBA" w:rsidP="002C0FBA">
      <w:pPr>
        <w:ind w:firstLine="567"/>
        <w:rPr>
          <w:rFonts w:asciiTheme="minorHAnsi" w:hAnsiTheme="minorHAnsi"/>
          <w:b/>
        </w:rPr>
      </w:pPr>
      <w:r w:rsidRPr="00AE1B15">
        <w:rPr>
          <w:rFonts w:asciiTheme="minorHAnsi" w:hAnsiTheme="minorHAnsi"/>
        </w:rPr>
        <w:t xml:space="preserve">CUI/CNP: </w:t>
      </w:r>
      <w:r w:rsidRPr="00AE1B15">
        <w:rPr>
          <w:rFonts w:asciiTheme="minorHAnsi" w:hAnsiTheme="minorHAnsi"/>
          <w:b/>
        </w:rPr>
        <w:t>37082298/1680327370028</w:t>
      </w:r>
    </w:p>
    <w:p w:rsidR="002C0FBA" w:rsidRPr="00AE1B15" w:rsidRDefault="002C0FBA" w:rsidP="002C0FBA">
      <w:pPr>
        <w:ind w:firstLine="567"/>
        <w:rPr>
          <w:rFonts w:asciiTheme="minorHAnsi" w:hAnsiTheme="minorHAnsi"/>
        </w:rPr>
      </w:pPr>
      <w:r w:rsidRPr="00AE1B15">
        <w:rPr>
          <w:rFonts w:asciiTheme="minorHAnsi" w:hAnsiTheme="minorHAnsi"/>
        </w:rPr>
        <w:t xml:space="preserve">Nr. înregistrare la Registrul Comerţului: </w:t>
      </w:r>
      <w:r w:rsidRPr="00AE1B15">
        <w:rPr>
          <w:rFonts w:asciiTheme="minorHAnsi" w:hAnsiTheme="minorHAnsi"/>
          <w:b/>
        </w:rPr>
        <w:t>F37/50/2017</w:t>
      </w:r>
    </w:p>
    <w:p w:rsidR="002C0FBA" w:rsidRPr="00AE1B15" w:rsidRDefault="002C0FBA" w:rsidP="001C0377">
      <w:pPr>
        <w:ind w:firstLine="567"/>
        <w:jc w:val="both"/>
        <w:rPr>
          <w:rFonts w:asciiTheme="minorHAnsi" w:hAnsiTheme="minorHAnsi"/>
          <w:b/>
        </w:rPr>
      </w:pPr>
      <w:r w:rsidRPr="00AE1B15">
        <w:rPr>
          <w:rFonts w:asciiTheme="minorHAnsi" w:hAnsiTheme="minorHAnsi"/>
        </w:rPr>
        <w:t xml:space="preserve">Sediul/Adresa de domiciliu: </w:t>
      </w:r>
      <w:r w:rsidRPr="00AE1B15">
        <w:rPr>
          <w:rFonts w:asciiTheme="minorHAnsi" w:hAnsiTheme="minorHAnsi"/>
          <w:b/>
        </w:rPr>
        <w:t>Loc.: Cănțălărești, com. Ștefan cel Mare, nr.158, Jud. Vaslui, Cod poștal: 737499</w:t>
      </w:r>
    </w:p>
    <w:p w:rsidR="002C0FBA" w:rsidRPr="00AE1B15" w:rsidRDefault="002C0FBA" w:rsidP="002C0FBA">
      <w:pPr>
        <w:ind w:firstLine="567"/>
        <w:rPr>
          <w:rFonts w:asciiTheme="minorHAnsi" w:hAnsiTheme="minorHAnsi"/>
          <w:b/>
        </w:rPr>
      </w:pPr>
      <w:r w:rsidRPr="00AE1B15">
        <w:rPr>
          <w:rFonts w:asciiTheme="minorHAnsi" w:hAnsiTheme="minorHAnsi"/>
        </w:rPr>
        <w:t xml:space="preserve">Tel. mobil: </w:t>
      </w:r>
      <w:r w:rsidRPr="00AE1B15">
        <w:rPr>
          <w:rFonts w:asciiTheme="minorHAnsi" w:hAnsiTheme="minorHAnsi"/>
          <w:b/>
        </w:rPr>
        <w:t>0761 130 399</w:t>
      </w:r>
      <w:r w:rsidRPr="00AE1B15">
        <w:rPr>
          <w:rFonts w:asciiTheme="minorHAnsi" w:hAnsiTheme="minorHAnsi"/>
        </w:rPr>
        <w:t xml:space="preserve">, Nr. Fax : </w:t>
      </w:r>
      <w:r w:rsidRPr="00AE1B15">
        <w:rPr>
          <w:rFonts w:asciiTheme="minorHAnsi" w:hAnsiTheme="minorHAnsi"/>
          <w:b/>
        </w:rPr>
        <w:t>0335 402 411</w:t>
      </w:r>
    </w:p>
    <w:p w:rsidR="002C0FBA" w:rsidRPr="00AE1B15" w:rsidRDefault="002C0FBA" w:rsidP="002C0FBA">
      <w:pPr>
        <w:ind w:firstLine="567"/>
        <w:rPr>
          <w:rFonts w:asciiTheme="minorHAnsi" w:hAnsiTheme="minorHAnsi"/>
        </w:rPr>
      </w:pPr>
      <w:r w:rsidRPr="00AE1B15">
        <w:rPr>
          <w:rFonts w:asciiTheme="minorHAnsi" w:hAnsiTheme="minorHAnsi"/>
        </w:rPr>
        <w:t xml:space="preserve">Email: </w:t>
      </w:r>
      <w:hyperlink r:id="rId12" w:history="1">
        <w:r w:rsidR="009C3E30" w:rsidRPr="00AE1B15">
          <w:rPr>
            <w:rStyle w:val="Hyperlink"/>
            <w:rFonts w:asciiTheme="minorHAnsi" w:hAnsiTheme="minorHAnsi"/>
            <w:b/>
            <w:u w:val="none"/>
          </w:rPr>
          <w:t>popa_ionel_68@yahoo.com</w:t>
        </w:r>
      </w:hyperlink>
    </w:p>
    <w:p w:rsidR="002C0FBA" w:rsidRPr="008832CA" w:rsidRDefault="002C0FBA" w:rsidP="002C0FBA">
      <w:pPr>
        <w:pStyle w:val="NoSpacing"/>
        <w:ind w:firstLine="567"/>
        <w:jc w:val="both"/>
        <w:rPr>
          <w:rFonts w:asciiTheme="minorHAnsi" w:hAnsiTheme="minorHAnsi"/>
          <w:b/>
          <w:color w:val="0070C0"/>
          <w:sz w:val="24"/>
          <w:szCs w:val="24"/>
          <w:lang w:val="ro-RO"/>
        </w:rPr>
      </w:pPr>
      <w:r w:rsidRPr="00AE1B15">
        <w:rPr>
          <w:rFonts w:asciiTheme="minorHAnsi" w:hAnsiTheme="minorHAnsi"/>
          <w:sz w:val="24"/>
          <w:szCs w:val="24"/>
          <w:lang w:val="ro-RO"/>
        </w:rPr>
        <w:t xml:space="preserve">Numărul și data documentului de atestare (autorizare) a proiectantului de către autoritatea naţională în domeniul silviculturii: </w:t>
      </w:r>
      <w:r w:rsidRPr="00AE1B15">
        <w:rPr>
          <w:rFonts w:asciiTheme="minorHAnsi" w:hAnsiTheme="minorHAnsi"/>
          <w:b/>
          <w:sz w:val="24"/>
          <w:szCs w:val="24"/>
          <w:lang w:val="ro-RO"/>
        </w:rPr>
        <w:t xml:space="preserve">751 din 22.05.2018 </w:t>
      </w:r>
      <w:r w:rsidRPr="008832CA">
        <w:rPr>
          <w:rFonts w:asciiTheme="minorHAnsi" w:hAnsiTheme="minorHAnsi" w:cs="Calibri"/>
          <w:sz w:val="24"/>
          <w:szCs w:val="24"/>
          <w:lang w:val="ro-RO"/>
        </w:rPr>
        <w:t>pentru domeniile proiectare și execuție, grupele a), b), c), f) și g) - efectuarea studiilor de teren și elaborarea documentațiilor tehnico-economice pentru lucrările de îmbunătățiri funciare din domeniul silvic conform Ordinului 1763/2015, emis de Ministerul Mediului, Apelor și Pădurilor.</w:t>
      </w:r>
    </w:p>
    <w:p w:rsidR="002C0FBA" w:rsidRPr="00AE1B15" w:rsidRDefault="002C0FBA" w:rsidP="00A40430">
      <w:pPr>
        <w:rPr>
          <w:rFonts w:asciiTheme="minorHAnsi" w:hAnsiTheme="minorHAnsi"/>
          <w:b/>
          <w:color w:val="0070C0"/>
        </w:rPr>
      </w:pPr>
    </w:p>
    <w:p w:rsidR="002A42C1" w:rsidRPr="00AE1B15" w:rsidRDefault="002A42C1" w:rsidP="00A40430">
      <w:pPr>
        <w:spacing w:after="120"/>
        <w:rPr>
          <w:rFonts w:asciiTheme="minorHAnsi" w:hAnsiTheme="minorHAnsi"/>
          <w:b/>
          <w:color w:val="0070C0"/>
        </w:rPr>
      </w:pPr>
      <w:r w:rsidRPr="00AE1B15">
        <w:rPr>
          <w:rFonts w:asciiTheme="minorHAnsi" w:hAnsiTheme="minorHAnsi"/>
          <w:b/>
          <w:color w:val="0070C0"/>
        </w:rPr>
        <w:t>Entitatearesponsabilăcuimplementareaproiectului</w:t>
      </w:r>
    </w:p>
    <w:p w:rsidR="002A42C1" w:rsidRPr="008832CA" w:rsidRDefault="002A42C1" w:rsidP="00A40430">
      <w:pPr>
        <w:pStyle w:val="NoSpacing"/>
        <w:ind w:firstLine="567"/>
        <w:jc w:val="both"/>
        <w:rPr>
          <w:rFonts w:asciiTheme="minorHAnsi" w:eastAsia="Times New Roman" w:hAnsiTheme="minorHAnsi"/>
          <w:sz w:val="24"/>
          <w:szCs w:val="24"/>
          <w:lang w:val="ro-RO"/>
        </w:rPr>
      </w:pPr>
      <w:r w:rsidRPr="00AE1B15">
        <w:rPr>
          <w:rFonts w:asciiTheme="minorHAnsi" w:hAnsiTheme="minorHAnsi"/>
          <w:spacing w:val="-4"/>
          <w:sz w:val="24"/>
          <w:szCs w:val="24"/>
          <w:lang w:val="ro-RO"/>
        </w:rPr>
        <w:t>Entitatea</w:t>
      </w:r>
      <w:r w:rsidRPr="008832CA">
        <w:rPr>
          <w:rFonts w:asciiTheme="minorHAnsi" w:eastAsia="Times New Roman" w:hAnsiTheme="minorHAnsi"/>
          <w:spacing w:val="-4"/>
          <w:sz w:val="24"/>
          <w:szCs w:val="24"/>
          <w:lang w:val="ro-RO"/>
        </w:rPr>
        <w:t>responsabilǎcu</w:t>
      </w:r>
      <w:r w:rsidRPr="00AE1B15">
        <w:rPr>
          <w:rFonts w:asciiTheme="minorHAnsi" w:hAnsiTheme="minorHAnsi"/>
          <w:spacing w:val="-4"/>
          <w:sz w:val="24"/>
          <w:szCs w:val="24"/>
          <w:lang w:val="ro-RO"/>
        </w:rPr>
        <w:t>implementarea</w:t>
      </w:r>
      <w:r w:rsidRPr="008832CA">
        <w:rPr>
          <w:rFonts w:asciiTheme="minorHAnsi" w:eastAsia="Times New Roman" w:hAnsiTheme="minorHAnsi"/>
          <w:spacing w:val="-4"/>
          <w:sz w:val="24"/>
          <w:szCs w:val="24"/>
          <w:lang w:val="ro-RO"/>
        </w:rPr>
        <w:t>şifinanţareaproiectuluiesteMinisterulApelorşiPǎdurilo</w:t>
      </w:r>
      <w:r w:rsidRPr="008832CA">
        <w:rPr>
          <w:rFonts w:asciiTheme="minorHAnsi" w:eastAsia="Times New Roman" w:hAnsiTheme="minorHAnsi"/>
          <w:sz w:val="24"/>
          <w:szCs w:val="24"/>
          <w:lang w:val="ro-RO"/>
        </w:rPr>
        <w:t>rprinGardaForestieră</w:t>
      </w:r>
      <w:r w:rsidR="009C3E30" w:rsidRPr="008832CA">
        <w:rPr>
          <w:rFonts w:asciiTheme="minorHAnsi" w:eastAsia="Times New Roman" w:hAnsiTheme="minorHAnsi"/>
          <w:sz w:val="24"/>
          <w:szCs w:val="24"/>
          <w:lang w:val="ro-RO"/>
        </w:rPr>
        <w:t>Focșani</w:t>
      </w:r>
      <w:r w:rsidRPr="008832CA">
        <w:rPr>
          <w:rFonts w:asciiTheme="minorHAnsi" w:eastAsia="Times New Roman" w:hAnsiTheme="minorHAnsi"/>
          <w:sz w:val="24"/>
          <w:szCs w:val="24"/>
          <w:lang w:val="ro-RO"/>
        </w:rPr>
        <w:t>.</w:t>
      </w:r>
    </w:p>
    <w:p w:rsidR="007E593F" w:rsidRPr="008832CA" w:rsidRDefault="007E593F" w:rsidP="00A40430">
      <w:pPr>
        <w:pStyle w:val="NoSpacing"/>
        <w:ind w:firstLine="567"/>
        <w:jc w:val="both"/>
        <w:rPr>
          <w:rFonts w:asciiTheme="minorHAnsi" w:eastAsia="Times New Roman" w:hAnsiTheme="minorHAnsi"/>
          <w:sz w:val="24"/>
          <w:szCs w:val="24"/>
          <w:lang w:val="pt-PT"/>
        </w:rPr>
      </w:pPr>
      <w:r w:rsidRPr="008832CA">
        <w:rPr>
          <w:rFonts w:asciiTheme="minorHAnsi" w:eastAsia="Times New Roman" w:hAnsiTheme="minorHAnsi"/>
          <w:sz w:val="24"/>
          <w:szCs w:val="24"/>
          <w:lang w:val="pt-PT"/>
        </w:rPr>
        <w:t>Realizarealucrǎrilorsevafacedecǎtreunantreprenorgeneraldesemnatdebeneficiarsauînregieproprie.</w:t>
      </w:r>
    </w:p>
    <w:p w:rsidR="007E593F" w:rsidRPr="008832CA" w:rsidRDefault="007E593F" w:rsidP="00A40430">
      <w:pPr>
        <w:pStyle w:val="NoSpacing"/>
        <w:ind w:firstLine="567"/>
        <w:jc w:val="both"/>
        <w:rPr>
          <w:rFonts w:asciiTheme="minorHAnsi" w:eastAsia="Times New Roman" w:hAnsiTheme="minorHAnsi"/>
          <w:sz w:val="24"/>
          <w:szCs w:val="24"/>
          <w:lang w:val="pt-PT"/>
        </w:rPr>
      </w:pPr>
      <w:r w:rsidRPr="008832CA">
        <w:rPr>
          <w:rFonts w:asciiTheme="minorHAnsi" w:eastAsia="Times New Roman" w:hAnsiTheme="minorHAnsi"/>
          <w:sz w:val="24"/>
          <w:szCs w:val="24"/>
          <w:lang w:val="pt-PT"/>
        </w:rPr>
        <w:t>Controlulexecuţieilucrǎrilorsefacedecǎtrebeneficiar,proiectant,reprezentaţiiGărziiForestiere,reprezentaţiaiMinisteruluiApelorşiPǎdurilor.</w:t>
      </w:r>
    </w:p>
    <w:p w:rsidR="007E593F" w:rsidRPr="00AE1B15" w:rsidRDefault="007E593F" w:rsidP="00A40430">
      <w:pPr>
        <w:rPr>
          <w:rFonts w:asciiTheme="minorHAnsi" w:hAnsiTheme="minorHAnsi"/>
        </w:rPr>
      </w:pPr>
    </w:p>
    <w:p w:rsidR="007E593F" w:rsidRPr="00AE1B15" w:rsidRDefault="007E593F" w:rsidP="00A40430">
      <w:pPr>
        <w:spacing w:after="120"/>
        <w:rPr>
          <w:rFonts w:asciiTheme="minorHAnsi" w:hAnsiTheme="minorHAnsi"/>
          <w:b/>
          <w:color w:val="0070C0"/>
        </w:rPr>
      </w:pPr>
      <w:r w:rsidRPr="00AE1B15">
        <w:rPr>
          <w:rFonts w:asciiTheme="minorHAnsi" w:hAnsiTheme="minorHAnsi"/>
          <w:b/>
          <w:color w:val="0070C0"/>
        </w:rPr>
        <w:t>LEGISLAȚIERELEVANTĂ:</w:t>
      </w:r>
    </w:p>
    <w:p w:rsidR="00EB582E" w:rsidRPr="00AE1B15" w:rsidRDefault="00EB582E" w:rsidP="00EB582E">
      <w:pPr>
        <w:ind w:firstLine="426"/>
        <w:rPr>
          <w:rFonts w:asciiTheme="minorHAnsi" w:hAnsiTheme="minorHAnsi"/>
          <w:b/>
          <w:color w:val="0070C0"/>
        </w:rPr>
      </w:pPr>
      <w:r w:rsidRPr="00AE1B15">
        <w:rPr>
          <w:rFonts w:asciiTheme="minorHAnsi" w:hAnsiTheme="minorHAnsi"/>
          <w:b/>
          <w:color w:val="0070C0"/>
        </w:rPr>
        <w:sym w:font="Symbol" w:char="F0B7"/>
      </w:r>
      <w:r w:rsidRPr="00AE1B15">
        <w:rPr>
          <w:rFonts w:asciiTheme="minorHAnsi" w:hAnsiTheme="minorHAnsi"/>
          <w:b/>
          <w:color w:val="0070C0"/>
        </w:rPr>
        <w:t xml:space="preserve"> Normative</w:t>
      </w:r>
    </w:p>
    <w:p w:rsidR="00EB582E" w:rsidRPr="00AE1B15" w:rsidRDefault="00EB582E" w:rsidP="00EB582E">
      <w:pPr>
        <w:numPr>
          <w:ilvl w:val="0"/>
          <w:numId w:val="17"/>
        </w:numPr>
        <w:tabs>
          <w:tab w:val="left" w:pos="700"/>
        </w:tabs>
        <w:ind w:left="700" w:hanging="140"/>
        <w:jc w:val="both"/>
        <w:rPr>
          <w:rFonts w:asciiTheme="minorHAnsi" w:hAnsiTheme="minorHAnsi"/>
        </w:rPr>
      </w:pPr>
      <w:r w:rsidRPr="00AE1B15">
        <w:rPr>
          <w:rFonts w:asciiTheme="minorHAnsi" w:hAnsiTheme="minorHAnsi"/>
          <w:i/>
        </w:rPr>
        <w:t xml:space="preserve">Ordinul ministrului mediului, apelor și pădurilor </w:t>
      </w:r>
      <w:r w:rsidRPr="00AE1B15">
        <w:rPr>
          <w:rFonts w:asciiTheme="minorHAnsi" w:hAnsiTheme="minorHAnsi"/>
          <w:b/>
          <w:i/>
        </w:rPr>
        <w:t>nr. 2.533/2022</w:t>
      </w:r>
      <w:r w:rsidRPr="00AE1B15">
        <w:rPr>
          <w:rFonts w:asciiTheme="minorHAnsi" w:hAnsiTheme="minorHAnsi"/>
          <w:i/>
        </w:rPr>
        <w:t xml:space="preserve">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EB582E" w:rsidRPr="00AE1B15" w:rsidRDefault="00EB582E" w:rsidP="00EB582E">
      <w:pPr>
        <w:numPr>
          <w:ilvl w:val="0"/>
          <w:numId w:val="17"/>
        </w:numPr>
        <w:tabs>
          <w:tab w:val="left" w:pos="711"/>
        </w:tabs>
        <w:spacing w:before="60" w:after="60"/>
        <w:ind w:left="703" w:hanging="142"/>
        <w:jc w:val="both"/>
        <w:rPr>
          <w:rFonts w:asciiTheme="minorHAnsi" w:hAnsiTheme="minorHAnsi"/>
          <w:b/>
        </w:rPr>
      </w:pPr>
      <w:r w:rsidRPr="00AE1B15">
        <w:rPr>
          <w:rFonts w:asciiTheme="minorHAnsi" w:hAnsiTheme="minorHAnsi"/>
          <w:i/>
        </w:rPr>
        <w:t xml:space="preserve">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w:t>
      </w:r>
      <w:r w:rsidRPr="00AE1B15">
        <w:rPr>
          <w:rFonts w:asciiTheme="minorHAnsi" w:hAnsiTheme="minorHAnsi"/>
          <w:b/>
          <w:i/>
        </w:rPr>
        <w:t>Nr. 995/13.X.2022</w:t>
      </w:r>
      <w:r w:rsidRPr="00AE1B15">
        <w:rPr>
          <w:rFonts w:asciiTheme="minorHAnsi" w:hAnsiTheme="minorHAnsi"/>
          <w:i/>
        </w:rPr>
        <w:t>;</w:t>
      </w:r>
    </w:p>
    <w:p w:rsidR="00EB582E" w:rsidRPr="00AE1B15" w:rsidRDefault="00EB582E" w:rsidP="00EB582E">
      <w:pPr>
        <w:numPr>
          <w:ilvl w:val="0"/>
          <w:numId w:val="17"/>
        </w:numPr>
        <w:tabs>
          <w:tab w:val="left" w:pos="700"/>
        </w:tabs>
        <w:ind w:left="700" w:hanging="140"/>
        <w:jc w:val="both"/>
        <w:rPr>
          <w:rFonts w:asciiTheme="minorHAnsi" w:hAnsiTheme="minorHAnsi"/>
          <w:i/>
        </w:rPr>
      </w:pPr>
      <w:r w:rsidRPr="00AE1B15">
        <w:rPr>
          <w:rFonts w:asciiTheme="minorHAnsi" w:hAnsiTheme="minorHAnsi"/>
          <w:i/>
        </w:rPr>
        <w:t>Norme de timp şi producţie unificate pentru lucrări din silvicultură ediția 1997, completată cu ordine ale M.A.D.R. și RNP.</w:t>
      </w:r>
    </w:p>
    <w:p w:rsidR="00EB582E" w:rsidRPr="00AE1B15" w:rsidRDefault="00EB582E" w:rsidP="00EB582E">
      <w:pPr>
        <w:rPr>
          <w:rFonts w:asciiTheme="minorHAnsi" w:hAnsiTheme="minorHAnsi"/>
        </w:rPr>
      </w:pPr>
    </w:p>
    <w:p w:rsidR="00EB582E" w:rsidRPr="00AE1B15" w:rsidRDefault="00EB582E" w:rsidP="00EB582E">
      <w:pPr>
        <w:ind w:firstLine="426"/>
        <w:rPr>
          <w:rFonts w:asciiTheme="minorHAnsi" w:hAnsiTheme="minorHAnsi"/>
          <w:b/>
          <w:color w:val="0070C0"/>
        </w:rPr>
      </w:pPr>
      <w:r w:rsidRPr="00AE1B15">
        <w:rPr>
          <w:rFonts w:asciiTheme="minorHAnsi" w:hAnsiTheme="minorHAnsi"/>
          <w:b/>
          <w:color w:val="0070C0"/>
        </w:rPr>
        <w:sym w:font="Symbol" w:char="F0B7"/>
      </w:r>
      <w:r w:rsidRPr="00AE1B15">
        <w:rPr>
          <w:rFonts w:asciiTheme="minorHAnsi" w:hAnsiTheme="minorHAnsi"/>
          <w:b/>
          <w:color w:val="0070C0"/>
        </w:rPr>
        <w:t xml:space="preserve"> Ordine</w:t>
      </w:r>
    </w:p>
    <w:p w:rsidR="00EB582E" w:rsidRPr="00AE1B15" w:rsidRDefault="00EB582E" w:rsidP="00EB582E">
      <w:pPr>
        <w:numPr>
          <w:ilvl w:val="0"/>
          <w:numId w:val="17"/>
        </w:numPr>
        <w:tabs>
          <w:tab w:val="left" w:pos="720"/>
        </w:tabs>
        <w:ind w:left="700" w:hanging="140"/>
        <w:jc w:val="both"/>
        <w:rPr>
          <w:rFonts w:asciiTheme="minorHAnsi" w:eastAsia="Wingdings" w:hAnsiTheme="minorHAnsi"/>
          <w:vertAlign w:val="superscript"/>
        </w:rPr>
      </w:pPr>
      <w:r w:rsidRPr="00AE1B15">
        <w:rPr>
          <w:rFonts w:asciiTheme="minorHAnsi" w:hAnsiTheme="minorHAnsi"/>
          <w:i/>
        </w:rPr>
        <w:t>Ordinul M.A.D.R. nr. 766/2007, privind constatarea şi evaluarea pagubelor din calamităţi naturale;</w:t>
      </w:r>
    </w:p>
    <w:p w:rsidR="00EB582E" w:rsidRPr="00AE1B15" w:rsidRDefault="00EB582E" w:rsidP="00EB582E">
      <w:pPr>
        <w:numPr>
          <w:ilvl w:val="0"/>
          <w:numId w:val="17"/>
        </w:numPr>
        <w:tabs>
          <w:tab w:val="left" w:pos="720"/>
        </w:tabs>
        <w:spacing w:before="60" w:after="60"/>
        <w:ind w:left="703" w:hanging="142"/>
        <w:jc w:val="both"/>
        <w:rPr>
          <w:rFonts w:asciiTheme="minorHAnsi" w:eastAsia="Wingdings" w:hAnsiTheme="minorHAnsi"/>
          <w:i/>
          <w:vertAlign w:val="superscript"/>
        </w:rPr>
      </w:pPr>
      <w:r w:rsidRPr="00AE1B15">
        <w:rPr>
          <w:rFonts w:asciiTheme="minorHAnsi" w:hAnsiTheme="minorHAnsi"/>
          <w:i/>
        </w:rPr>
        <w:t xml:space="preserve">Ordinul M.A.P nr. 1763/13.11.2015, pentru aprobarea "Regulamentului privind atestarea persoanelor juridice care realizează lucrări de regenerare şi întreţinere a seminţişurilor şi plantaţiilor, lucrări de îngrijire a arboretelor, precum şi atestarea persoanelor fizice şi </w:t>
      </w:r>
      <w:r w:rsidRPr="00AE1B15">
        <w:rPr>
          <w:rFonts w:asciiTheme="minorHAnsi" w:hAnsiTheme="minorHAnsi"/>
          <w:i/>
        </w:rPr>
        <w:lastRenderedPageBreak/>
        <w:t xml:space="preserve">juridice care efectuează proiectarea şi/sau execută lucrări de îmbunătăţiri funciare în domeniul silvic; </w:t>
      </w:r>
    </w:p>
    <w:p w:rsidR="00EB582E" w:rsidRPr="00AE1B15" w:rsidRDefault="00EB582E" w:rsidP="00EB582E">
      <w:pPr>
        <w:numPr>
          <w:ilvl w:val="0"/>
          <w:numId w:val="17"/>
        </w:numPr>
        <w:tabs>
          <w:tab w:val="left" w:pos="720"/>
        </w:tabs>
        <w:ind w:left="700" w:hanging="140"/>
        <w:jc w:val="both"/>
        <w:rPr>
          <w:rFonts w:asciiTheme="minorHAnsi" w:hAnsiTheme="minorHAnsi"/>
          <w:i/>
          <w:color w:val="000000" w:themeColor="text1"/>
        </w:rPr>
      </w:pPr>
      <w:r w:rsidRPr="00AE1B15">
        <w:rPr>
          <w:rFonts w:asciiTheme="minorHAnsi" w:hAnsiTheme="minorHAnsi"/>
          <w:i/>
          <w:color w:val="000000" w:themeColor="text1"/>
        </w:rPr>
        <w:t xml:space="preserve">Ordinul ministrului culturii și cultelor </w:t>
      </w:r>
      <w:hyperlink r:id="rId13" w:tgtFrame="_blank" w:history="1">
        <w:r w:rsidRPr="00AE1B15">
          <w:rPr>
            <w:rFonts w:asciiTheme="minorHAnsi" w:hAnsiTheme="minorHAnsi"/>
            <w:i/>
            <w:color w:val="000000" w:themeColor="text1"/>
          </w:rPr>
          <w:t>nr. 2.314/2004</w:t>
        </w:r>
      </w:hyperlink>
      <w:r w:rsidRPr="00AE1B15">
        <w:rPr>
          <w:rFonts w:asciiTheme="minorHAnsi" w:hAnsiTheme="minorHAnsi"/>
          <w:i/>
          <w:color w:val="000000" w:themeColor="text1"/>
        </w:rPr>
        <w:t xml:space="preserve"> privind aprobarea Listei monumentelor istorice, actualizată, şi a Listei monumentelor istorice dispărute</w:t>
      </w:r>
    </w:p>
    <w:p w:rsidR="00EB582E" w:rsidRPr="00AE1B15" w:rsidRDefault="00EB582E" w:rsidP="00EB582E">
      <w:pPr>
        <w:tabs>
          <w:tab w:val="left" w:pos="720"/>
        </w:tabs>
        <w:ind w:left="700"/>
        <w:jc w:val="both"/>
        <w:rPr>
          <w:rFonts w:asciiTheme="minorHAnsi" w:hAnsiTheme="minorHAnsi"/>
          <w:i/>
        </w:rPr>
      </w:pPr>
    </w:p>
    <w:p w:rsidR="00EB582E" w:rsidRPr="00AE1B15" w:rsidRDefault="00EB582E" w:rsidP="00EB582E">
      <w:pPr>
        <w:ind w:firstLine="426"/>
        <w:rPr>
          <w:rFonts w:asciiTheme="minorHAnsi" w:hAnsiTheme="minorHAnsi"/>
          <w:b/>
          <w:color w:val="0070C0"/>
        </w:rPr>
      </w:pPr>
      <w:r w:rsidRPr="00AE1B15">
        <w:rPr>
          <w:rFonts w:asciiTheme="minorHAnsi" w:hAnsiTheme="minorHAnsi"/>
          <w:b/>
          <w:color w:val="0070C0"/>
        </w:rPr>
        <w:sym w:font="Symbol" w:char="F0B7"/>
      </w:r>
      <w:r w:rsidRPr="00AE1B15">
        <w:rPr>
          <w:rFonts w:asciiTheme="minorHAnsi" w:hAnsiTheme="minorHAnsi"/>
          <w:b/>
          <w:color w:val="0070C0"/>
        </w:rPr>
        <w:t xml:space="preserve"> Legi şi alte acte normative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107 din 15 iunie 2011 - comercializarea materialelor forestiere de reproducere;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Ordonanță de urgență 195/2005 privind protecţia mediului</w:t>
      </w:r>
    </w:p>
    <w:p w:rsidR="00EB582E" w:rsidRPr="00AE1B15" w:rsidRDefault="00EB582E" w:rsidP="00EB582E">
      <w:pPr>
        <w:numPr>
          <w:ilvl w:val="0"/>
          <w:numId w:val="17"/>
        </w:numPr>
        <w:spacing w:before="60"/>
        <w:ind w:left="703" w:hanging="142"/>
        <w:jc w:val="both"/>
        <w:rPr>
          <w:rFonts w:asciiTheme="minorHAnsi" w:hAnsiTheme="minorHAnsi"/>
          <w:i/>
        </w:rPr>
      </w:pPr>
      <w:bookmarkStart w:id="2" w:name="_Hlk141045067"/>
      <w:r w:rsidRPr="00AE1B15">
        <w:rPr>
          <w:rFonts w:asciiTheme="minorHAnsi" w:hAnsiTheme="minorHAnsi"/>
          <w:i/>
        </w:rPr>
        <w:t>Legea 292/2018 privind evaluarea impactului anumitor proiecte publice şi private asupra mediului</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Ordonanță de urgență 92/2021 privind regimul deşeurilor</w:t>
      </w:r>
    </w:p>
    <w:bookmarkEnd w:id="2"/>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138/2004 - Legea îmbunătăţirilor funciare;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100/2010 privind împădurirea terenurilor degradate;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319 din 14 iulie 2006-Legea securităţii şi sănătăţii în muncă;</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H.G. nr. 1425/2006 - Norme specifice de aplicare a Legii nr. 319 din 14 iulie 2006, privind securitătea şi sănătătea în muncă;</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O.U.G. nr. 38/2014 pentru modificarea şi completarea Legii nr. 289/2002 privind perdelele forestiere de protecţie;</w:t>
      </w:r>
    </w:p>
    <w:p w:rsidR="00EB582E" w:rsidRPr="00AE1B15" w:rsidRDefault="00EB582E" w:rsidP="00EB582E">
      <w:pPr>
        <w:numPr>
          <w:ilvl w:val="0"/>
          <w:numId w:val="17"/>
        </w:numPr>
        <w:tabs>
          <w:tab w:val="left" w:pos="720"/>
        </w:tabs>
        <w:spacing w:before="60"/>
        <w:ind w:left="700" w:hanging="140"/>
        <w:jc w:val="both"/>
        <w:rPr>
          <w:rFonts w:asciiTheme="minorHAnsi" w:hAnsiTheme="minorHAnsi"/>
          <w:i/>
          <w:spacing w:val="-4"/>
        </w:rPr>
      </w:pPr>
      <w:r w:rsidRPr="00AE1B15">
        <w:rPr>
          <w:rFonts w:asciiTheme="minorHAnsi" w:hAnsiTheme="minorHAnsi"/>
          <w:i/>
          <w:spacing w:val="-4"/>
        </w:rPr>
        <w:t xml:space="preserve">LEGEA nr. 289/2002 din 15 mai 2002 </w:t>
      </w:r>
      <w:r w:rsidRPr="00AE1B15">
        <w:rPr>
          <w:rFonts w:asciiTheme="minorHAnsi" w:hAnsiTheme="minorHAnsi"/>
          <w:i/>
          <w:spacing w:val="-4"/>
          <w:vertAlign w:val="superscript"/>
        </w:rPr>
        <w:t>***</w:t>
      </w:r>
      <w:r w:rsidRPr="00AE1B15">
        <w:rPr>
          <w:rFonts w:asciiTheme="minorHAnsi" w:hAnsiTheme="minorHAnsi"/>
          <w:i/>
          <w:spacing w:val="-4"/>
        </w:rPr>
        <w:t>Republicată privind perdelele forestiere de protecţie.</w:t>
      </w:r>
    </w:p>
    <w:p w:rsidR="00EB582E" w:rsidRPr="00AE1B15" w:rsidRDefault="00EB582E" w:rsidP="00EB582E">
      <w:pPr>
        <w:numPr>
          <w:ilvl w:val="0"/>
          <w:numId w:val="17"/>
        </w:numPr>
        <w:tabs>
          <w:tab w:val="left" w:pos="720"/>
        </w:tabs>
        <w:spacing w:before="60"/>
        <w:ind w:left="700" w:hanging="140"/>
        <w:jc w:val="both"/>
        <w:rPr>
          <w:rFonts w:asciiTheme="minorHAnsi" w:hAnsiTheme="minorHAnsi"/>
          <w:i/>
          <w:spacing w:val="-4"/>
        </w:rPr>
      </w:pPr>
      <w:r w:rsidRPr="00AE1B15">
        <w:rPr>
          <w:rFonts w:asciiTheme="minorHAnsi" w:hAnsiTheme="minorHAnsi"/>
          <w:i/>
          <w:spacing w:val="-4"/>
        </w:rPr>
        <w:t>Ordonanta 43/2000 privind protecţia patrimoniului arheologic şi declararea unor situri arheologice ca zone de interes naţional</w:t>
      </w:r>
    </w:p>
    <w:p w:rsidR="00EB582E" w:rsidRPr="00AE1B15" w:rsidRDefault="00EB582E" w:rsidP="00EB582E">
      <w:pPr>
        <w:numPr>
          <w:ilvl w:val="0"/>
          <w:numId w:val="17"/>
        </w:numPr>
        <w:tabs>
          <w:tab w:val="left" w:pos="720"/>
        </w:tabs>
        <w:spacing w:before="60"/>
        <w:ind w:left="700" w:hanging="140"/>
        <w:jc w:val="both"/>
        <w:rPr>
          <w:rFonts w:asciiTheme="minorHAnsi" w:hAnsiTheme="minorHAnsi"/>
          <w:i/>
          <w:spacing w:val="-4"/>
        </w:rPr>
      </w:pPr>
      <w:r w:rsidRPr="00AE1B15">
        <w:rPr>
          <w:rFonts w:asciiTheme="minorHAnsi" w:hAnsiTheme="minorHAnsi"/>
          <w:i/>
          <w:spacing w:val="-4"/>
        </w:rPr>
        <w:t>Legea 22/2001 pentru ratificarea Conventiei privind evaluarea impactului asupra mediului in context transfrontiera</w:t>
      </w:r>
    </w:p>
    <w:p w:rsidR="007E593F" w:rsidRPr="00AE1B15" w:rsidRDefault="007E593F" w:rsidP="00A40430">
      <w:pPr>
        <w:rPr>
          <w:rFonts w:asciiTheme="minorHAnsi" w:hAnsiTheme="minorHAnsi"/>
          <w:b/>
          <w:color w:val="0070C0"/>
        </w:rPr>
      </w:pPr>
    </w:p>
    <w:p w:rsidR="00927732" w:rsidRPr="00AE1B15" w:rsidRDefault="00927732" w:rsidP="00A40430">
      <w:pPr>
        <w:rPr>
          <w:rFonts w:asciiTheme="minorHAnsi" w:hAnsiTheme="minorHAnsi"/>
          <w:b/>
          <w:color w:val="0070C0"/>
        </w:rPr>
      </w:pPr>
    </w:p>
    <w:p w:rsidR="00927732" w:rsidRPr="00AE1B15" w:rsidRDefault="00927732" w:rsidP="00A40430">
      <w:pPr>
        <w:rPr>
          <w:rFonts w:asciiTheme="minorHAnsi" w:hAnsiTheme="minorHAnsi"/>
          <w:b/>
          <w:color w:val="0070C0"/>
        </w:rPr>
      </w:pPr>
    </w:p>
    <w:p w:rsidR="00927732" w:rsidRPr="00AE1B15" w:rsidRDefault="00927732" w:rsidP="00A40430">
      <w:pPr>
        <w:rPr>
          <w:rFonts w:asciiTheme="minorHAnsi" w:hAnsiTheme="minorHAnsi"/>
          <w:b/>
          <w:color w:val="0070C0"/>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2A42C1" w:rsidRPr="00AE1B15" w:rsidRDefault="002A42C1" w:rsidP="003B7ECB">
      <w:pPr>
        <w:pStyle w:val="Heading1"/>
        <w:pageBreakBefore/>
        <w:spacing w:before="0"/>
        <w:rPr>
          <w:rFonts w:asciiTheme="minorHAnsi" w:hAnsiTheme="minorHAnsi"/>
          <w:color w:val="0070C0"/>
        </w:rPr>
      </w:pPr>
      <w:bookmarkStart w:id="3" w:name="_Toc129117391"/>
      <w:bookmarkStart w:id="4" w:name="_Toc171680160"/>
      <w:r w:rsidRPr="00AE1B15">
        <w:rPr>
          <w:rFonts w:asciiTheme="minorHAnsi" w:hAnsiTheme="minorHAnsi"/>
          <w:color w:val="0070C0"/>
        </w:rPr>
        <w:lastRenderedPageBreak/>
        <w:t>II.</w:t>
      </w:r>
      <w:r w:rsidR="00EC5F05" w:rsidRPr="00AE1B15">
        <w:rPr>
          <w:rFonts w:asciiTheme="minorHAnsi" w:hAnsiTheme="minorHAnsi"/>
          <w:color w:val="0070C0"/>
        </w:rPr>
        <w:t>TITULAR</w:t>
      </w:r>
      <w:bookmarkEnd w:id="3"/>
      <w:bookmarkEnd w:id="4"/>
    </w:p>
    <w:p w:rsidR="0081078F" w:rsidRPr="00AE1B15" w:rsidRDefault="0081078F" w:rsidP="0081078F">
      <w:pPr>
        <w:ind w:firstLine="624"/>
        <w:jc w:val="both"/>
        <w:rPr>
          <w:rFonts w:asciiTheme="minorHAnsi" w:hAnsiTheme="minorHAnsi" w:cs="Arial"/>
        </w:rPr>
      </w:pPr>
      <w:r w:rsidRPr="00AE1B15">
        <w:rPr>
          <w:rFonts w:asciiTheme="minorHAnsi" w:hAnsiTheme="minorHAnsi"/>
          <w:bCs/>
        </w:rPr>
        <w:t>-</w:t>
      </w:r>
      <w:r w:rsidRPr="00AE1B15">
        <w:rPr>
          <w:rFonts w:asciiTheme="minorHAnsi" w:hAnsiTheme="minorHAnsi"/>
          <w:i/>
        </w:rPr>
        <w:t>numele</w:t>
      </w:r>
      <w:r w:rsidRPr="00AE1B15">
        <w:rPr>
          <w:rFonts w:asciiTheme="minorHAnsi" w:hAnsiTheme="minorHAnsi"/>
        </w:rPr>
        <w:t xml:space="preserve">: </w:t>
      </w:r>
      <w:r>
        <w:rPr>
          <w:rStyle w:val="tpa1"/>
          <w:rFonts w:asciiTheme="minorHAnsi" w:hAnsiTheme="minorHAnsi"/>
          <w:b/>
        </w:rPr>
        <w:t>BENEDIC ROBERT-SĂNDEL</w:t>
      </w:r>
    </w:p>
    <w:p w:rsidR="0081078F" w:rsidRPr="00AE1B15" w:rsidRDefault="0081078F" w:rsidP="0081078F">
      <w:pPr>
        <w:ind w:firstLine="624"/>
        <w:jc w:val="both"/>
        <w:rPr>
          <w:rFonts w:asciiTheme="minorHAnsi" w:hAnsiTheme="minorHAnsi"/>
        </w:rPr>
      </w:pPr>
      <w:r w:rsidRPr="00AE1B15">
        <w:rPr>
          <w:rFonts w:asciiTheme="minorHAnsi" w:hAnsiTheme="minorHAnsi"/>
        </w:rPr>
        <w:t xml:space="preserve">- </w:t>
      </w:r>
      <w:r w:rsidRPr="00AE1B15">
        <w:rPr>
          <w:rFonts w:asciiTheme="minorHAnsi" w:hAnsiTheme="minorHAnsi"/>
          <w:i/>
        </w:rPr>
        <w:t>CNP:</w:t>
      </w:r>
      <w:r w:rsidRPr="00F91423">
        <w:rPr>
          <w:rFonts w:asciiTheme="minorHAnsi" w:hAnsiTheme="minorHAnsi" w:cs="Calibri"/>
          <w:b/>
        </w:rPr>
        <w:t>1880130394064</w:t>
      </w:r>
    </w:p>
    <w:p w:rsidR="0081078F" w:rsidRPr="008433B6" w:rsidRDefault="0081078F" w:rsidP="0081078F">
      <w:pPr>
        <w:ind w:firstLine="567"/>
        <w:jc w:val="both"/>
        <w:rPr>
          <w:rFonts w:asciiTheme="minorHAnsi" w:hAnsiTheme="minorHAnsi"/>
          <w:b/>
        </w:rPr>
      </w:pPr>
      <w:r w:rsidRPr="008433B6">
        <w:rPr>
          <w:rFonts w:asciiTheme="minorHAnsi" w:hAnsiTheme="minorHAnsi"/>
          <w:bCs/>
        </w:rPr>
        <w:t>-</w:t>
      </w:r>
      <w:r w:rsidRPr="008433B6">
        <w:rPr>
          <w:rFonts w:asciiTheme="minorHAnsi" w:hAnsiTheme="minorHAnsi"/>
          <w:i/>
        </w:rPr>
        <w:t>adresa poștală</w:t>
      </w:r>
      <w:r w:rsidRPr="008433B6">
        <w:rPr>
          <w:rFonts w:asciiTheme="minorHAnsi" w:hAnsiTheme="minorHAnsi"/>
        </w:rPr>
        <w:t xml:space="preserve">: </w:t>
      </w:r>
      <w:r w:rsidRPr="00F91423">
        <w:rPr>
          <w:rFonts w:asciiTheme="minorHAnsi" w:hAnsiTheme="minorHAnsi"/>
          <w:b/>
        </w:rPr>
        <w:t>Sat Ploscuțeni, comuna Ploscuțeni, jud. Vrancea</w:t>
      </w:r>
    </w:p>
    <w:p w:rsidR="0081078F" w:rsidRPr="00AE1B15" w:rsidRDefault="0081078F" w:rsidP="0081078F">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numărul de telefon, de fax și adresa de e-mail, adresa paginii de internet</w:t>
      </w:r>
      <w:r w:rsidRPr="00AE1B15">
        <w:rPr>
          <w:rFonts w:asciiTheme="minorHAnsi" w:hAnsiTheme="minorHAnsi"/>
        </w:rPr>
        <w:t xml:space="preserve">: </w:t>
      </w:r>
    </w:p>
    <w:p w:rsidR="0081078F" w:rsidRPr="00AE1B15" w:rsidRDefault="0081078F" w:rsidP="0081078F">
      <w:pPr>
        <w:jc w:val="both"/>
        <w:rPr>
          <w:rFonts w:asciiTheme="minorHAnsi" w:hAnsiTheme="minorHAnsi"/>
          <w:color w:val="000000"/>
        </w:rPr>
      </w:pPr>
      <w:r w:rsidRPr="00AE1B15">
        <w:rPr>
          <w:rFonts w:asciiTheme="minorHAnsi" w:hAnsiTheme="minorHAnsi"/>
        </w:rPr>
        <w:t>tel</w:t>
      </w:r>
      <w:r w:rsidRPr="00AE1B15">
        <w:rPr>
          <w:rFonts w:asciiTheme="minorHAnsi" w:hAnsiTheme="minorHAnsi"/>
          <w:color w:val="000000"/>
        </w:rPr>
        <w:t xml:space="preserve">. </w:t>
      </w:r>
      <w:r w:rsidRPr="00F91423">
        <w:rPr>
          <w:rFonts w:ascii="Calibri" w:hAnsi="Calibri" w:cs="Calibri"/>
          <w:b/>
        </w:rPr>
        <w:t>0761554509</w:t>
      </w:r>
      <w:r w:rsidRPr="00AE1B15">
        <w:rPr>
          <w:rFonts w:asciiTheme="minorHAnsi" w:hAnsiTheme="minorHAnsi"/>
          <w:color w:val="000000"/>
        </w:rPr>
        <w:t xml:space="preserve">, E-mail: </w:t>
      </w:r>
      <w:r w:rsidRPr="00F91423">
        <w:t>Benedicvladimirrobert@gmail.com</w:t>
      </w:r>
    </w:p>
    <w:p w:rsidR="0081078F" w:rsidRPr="00AE1B15" w:rsidRDefault="0081078F" w:rsidP="0081078F">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numele persoanelor de contact</w:t>
      </w:r>
      <w:r w:rsidRPr="00AE1B15">
        <w:rPr>
          <w:rFonts w:asciiTheme="minorHAnsi" w:hAnsiTheme="minorHAnsi"/>
        </w:rPr>
        <w:t xml:space="preserve">: </w:t>
      </w:r>
    </w:p>
    <w:p w:rsidR="0081078F" w:rsidRPr="00AE1B15" w:rsidRDefault="0081078F" w:rsidP="0081078F">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director/manager/administrator:</w:t>
      </w:r>
      <w:r>
        <w:rPr>
          <w:rFonts w:asciiTheme="minorHAnsi" w:hAnsiTheme="minorHAnsi"/>
          <w:b/>
        </w:rPr>
        <w:t>Benedic Robert-Săndel</w:t>
      </w:r>
      <w:r w:rsidRPr="008433B6">
        <w:rPr>
          <w:rFonts w:asciiTheme="minorHAnsi" w:hAnsiTheme="minorHAnsi"/>
        </w:rPr>
        <w:t xml:space="preserve">, </w:t>
      </w:r>
      <w:r w:rsidRPr="00F91423">
        <w:rPr>
          <w:rFonts w:asciiTheme="minorHAnsi" w:hAnsiTheme="minorHAnsi"/>
        </w:rPr>
        <w:t>născut la data de 30.01.1988, domiciliat în Sat Ploscuțeni, comuna Ploscuțeni, jud. Vrancea, legitimat cu CI Seria VN,  nr. 571948, eliberată de către SPCLEP Adjud la data de 29.01.2015</w:t>
      </w:r>
      <w:r w:rsidRPr="008433B6">
        <w:rPr>
          <w:rFonts w:asciiTheme="minorHAnsi" w:hAnsiTheme="minorHAnsi"/>
        </w:rPr>
        <w:t xml:space="preserve">, CNP: </w:t>
      </w:r>
      <w:r w:rsidRPr="00F91423">
        <w:rPr>
          <w:rFonts w:asciiTheme="minorHAnsi" w:hAnsiTheme="minorHAnsi" w:cs="Calibri"/>
          <w:b/>
        </w:rPr>
        <w:t>1880130394064</w:t>
      </w:r>
      <w:r w:rsidRPr="008433B6">
        <w:rPr>
          <w:rFonts w:asciiTheme="minorHAnsi" w:hAnsiTheme="minorHAnsi" w:cs="Calibri"/>
          <w:b/>
        </w:rPr>
        <w:t>.</w:t>
      </w:r>
    </w:p>
    <w:p w:rsidR="0081078F" w:rsidRPr="008433B6" w:rsidRDefault="0081078F" w:rsidP="0081078F">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responsabil pentru protecția mediului:</w:t>
      </w:r>
      <w:r>
        <w:rPr>
          <w:rStyle w:val="tpa1"/>
          <w:rFonts w:asciiTheme="minorHAnsi" w:hAnsiTheme="minorHAnsi"/>
          <w:b/>
        </w:rPr>
        <w:t>BENEDIC-ROBERT SĂNDEL.</w:t>
      </w:r>
    </w:p>
    <w:p w:rsidR="00990EA0" w:rsidRPr="00AE1B15" w:rsidRDefault="00990EA0" w:rsidP="00803BDB">
      <w:pPr>
        <w:ind w:left="720"/>
        <w:jc w:val="both"/>
        <w:rPr>
          <w:rFonts w:asciiTheme="minorHAnsi" w:hAnsiTheme="minorHAnsi"/>
          <w:i/>
          <w:sz w:val="6"/>
          <w:highlight w:val="yellow"/>
        </w:rPr>
      </w:pPr>
    </w:p>
    <w:p w:rsidR="002A42C1" w:rsidRPr="00AE1B15" w:rsidRDefault="002A42C1" w:rsidP="00803BDB">
      <w:pPr>
        <w:pStyle w:val="Heading1"/>
        <w:rPr>
          <w:rFonts w:asciiTheme="minorHAnsi" w:hAnsiTheme="minorHAnsi"/>
          <w:color w:val="0070C0"/>
        </w:rPr>
      </w:pPr>
      <w:bookmarkStart w:id="5" w:name="_Toc129117392"/>
      <w:bookmarkStart w:id="6" w:name="_Toc171680161"/>
      <w:r w:rsidRPr="00AE1B15">
        <w:rPr>
          <w:rFonts w:asciiTheme="minorHAnsi" w:hAnsiTheme="minorHAnsi"/>
          <w:color w:val="0070C0"/>
        </w:rPr>
        <w:t>III.</w:t>
      </w:r>
      <w:r w:rsidR="007C3C01" w:rsidRPr="00AE1B15">
        <w:rPr>
          <w:rFonts w:asciiTheme="minorHAnsi" w:hAnsiTheme="minorHAnsi"/>
          <w:color w:val="0070C0"/>
        </w:rPr>
        <w:t>DESCRIEREACARACTERISTICILORFIZICEALEÎNTREGULUIPROIECT</w:t>
      </w:r>
      <w:bookmarkEnd w:id="5"/>
      <w:bookmarkEnd w:id="6"/>
    </w:p>
    <w:p w:rsidR="002A42C1" w:rsidRPr="00AE1B15" w:rsidRDefault="00CE084F" w:rsidP="00803BDB">
      <w:pPr>
        <w:pStyle w:val="Heading1"/>
        <w:rPr>
          <w:rFonts w:asciiTheme="minorHAnsi" w:hAnsiTheme="minorHAnsi"/>
          <w:color w:val="0070C0"/>
        </w:rPr>
      </w:pPr>
      <w:bookmarkStart w:id="7" w:name="_Toc129117393"/>
      <w:bookmarkStart w:id="8" w:name="_Toc171680162"/>
      <w:r w:rsidRPr="00AE1B15">
        <w:rPr>
          <w:rFonts w:asciiTheme="minorHAnsi" w:hAnsiTheme="minorHAnsi"/>
          <w:color w:val="0070C0"/>
        </w:rPr>
        <w:t>a)R</w:t>
      </w:r>
      <w:r w:rsidR="002A42C1" w:rsidRPr="00AE1B15">
        <w:rPr>
          <w:rFonts w:asciiTheme="minorHAnsi" w:hAnsiTheme="minorHAnsi"/>
          <w:color w:val="0070C0"/>
        </w:rPr>
        <w:t>ezumat</w:t>
      </w:r>
      <w:r w:rsidRPr="00AE1B15">
        <w:rPr>
          <w:rFonts w:asciiTheme="minorHAnsi" w:hAnsiTheme="minorHAnsi"/>
          <w:color w:val="0070C0"/>
        </w:rPr>
        <w:t>ul</w:t>
      </w:r>
      <w:r w:rsidR="002A42C1" w:rsidRPr="00AE1B15">
        <w:rPr>
          <w:rFonts w:asciiTheme="minorHAnsi" w:hAnsiTheme="minorHAnsi"/>
          <w:color w:val="0070C0"/>
        </w:rPr>
        <w:t>proiectului</w:t>
      </w:r>
      <w:bookmarkEnd w:id="7"/>
      <w:bookmarkEnd w:id="8"/>
    </w:p>
    <w:p w:rsidR="00EF758E" w:rsidRPr="00AE1B15" w:rsidRDefault="00EF758E" w:rsidP="00EF758E">
      <w:pPr>
        <w:pStyle w:val="NoSpacing"/>
        <w:spacing w:after="120"/>
        <w:ind w:firstLine="567"/>
        <w:jc w:val="both"/>
        <w:rPr>
          <w:rFonts w:asciiTheme="minorHAnsi" w:hAnsiTheme="minorHAnsi"/>
          <w:color w:val="0070C0"/>
          <w:sz w:val="24"/>
          <w:szCs w:val="24"/>
          <w:lang w:val="ro-RO"/>
        </w:rPr>
      </w:pPr>
      <w:r w:rsidRPr="00AE1B15">
        <w:rPr>
          <w:rFonts w:asciiTheme="minorHAnsi" w:hAnsiTheme="minorHAnsi"/>
          <w:color w:val="0070C0"/>
          <w:sz w:val="24"/>
          <w:szCs w:val="24"/>
          <w:lang w:val="ro-RO"/>
        </w:rPr>
        <w:sym w:font="Symbol" w:char="F0B7"/>
      </w:r>
      <w:r w:rsidRPr="00AE1B15">
        <w:rPr>
          <w:rFonts w:asciiTheme="minorHAnsi" w:hAnsiTheme="minorHAnsi"/>
          <w:color w:val="0070C0"/>
          <w:sz w:val="24"/>
          <w:szCs w:val="24"/>
          <w:lang w:val="ro-RO"/>
        </w:rPr>
        <w:t xml:space="preserve"> Amplasamentul</w:t>
      </w:r>
    </w:p>
    <w:p w:rsidR="006D0AB7" w:rsidRDefault="006D0AB7" w:rsidP="006D0AB7">
      <w:pPr>
        <w:pStyle w:val="NoSpacing"/>
        <w:ind w:firstLine="567"/>
        <w:jc w:val="both"/>
        <w:rPr>
          <w:rFonts w:asciiTheme="minorHAnsi" w:hAnsiTheme="minorHAnsi"/>
          <w:spacing w:val="-6"/>
          <w:sz w:val="24"/>
          <w:szCs w:val="24"/>
          <w:lang w:val="ro-RO"/>
        </w:rPr>
      </w:pPr>
      <w:r w:rsidRPr="00AE1B15">
        <w:rPr>
          <w:rFonts w:asciiTheme="minorHAnsi" w:hAnsiTheme="minorHAnsi"/>
          <w:b/>
          <w:spacing w:val="-6"/>
          <w:sz w:val="24"/>
          <w:szCs w:val="24"/>
          <w:lang w:val="ro-RO"/>
        </w:rPr>
        <w:t xml:space="preserve">Poligonul </w:t>
      </w:r>
      <w:r w:rsidR="001C0377" w:rsidRPr="00AE1B15">
        <w:rPr>
          <w:rFonts w:asciiTheme="minorHAnsi" w:hAnsiTheme="minorHAnsi"/>
          <w:b/>
          <w:spacing w:val="-6"/>
          <w:sz w:val="24"/>
          <w:szCs w:val="24"/>
          <w:lang w:val="ro-RO"/>
        </w:rPr>
        <w:t>1</w:t>
      </w:r>
      <w:r w:rsidRPr="00AE1B15">
        <w:rPr>
          <w:rFonts w:asciiTheme="minorHAnsi" w:hAnsiTheme="minorHAnsi"/>
          <w:spacing w:val="-6"/>
          <w:sz w:val="24"/>
          <w:szCs w:val="24"/>
          <w:lang w:val="ro-RO"/>
        </w:rPr>
        <w:t xml:space="preserve">este amplasat în extravilanul comunei </w:t>
      </w:r>
      <w:r w:rsidR="0081078F">
        <w:rPr>
          <w:rFonts w:asciiTheme="minorHAnsi" w:hAnsiTheme="minorHAnsi"/>
          <w:spacing w:val="-6"/>
          <w:sz w:val="24"/>
          <w:szCs w:val="24"/>
          <w:lang w:val="ro-RO"/>
        </w:rPr>
        <w:t>Homocea</w:t>
      </w:r>
      <w:r w:rsidR="00502DDA">
        <w:rPr>
          <w:rFonts w:asciiTheme="minorHAnsi" w:hAnsiTheme="minorHAnsi"/>
          <w:spacing w:val="-6"/>
          <w:sz w:val="24"/>
          <w:szCs w:val="24"/>
          <w:lang w:val="ro-RO"/>
        </w:rPr>
        <w:t>,</w:t>
      </w:r>
      <w:r w:rsidRPr="00AE1B15">
        <w:rPr>
          <w:rFonts w:asciiTheme="minorHAnsi" w:hAnsiTheme="minorHAnsi"/>
          <w:spacing w:val="-6"/>
          <w:sz w:val="24"/>
          <w:szCs w:val="24"/>
          <w:lang w:val="ro-RO"/>
        </w:rPr>
        <w:t xml:space="preserve"> județul </w:t>
      </w:r>
      <w:r w:rsidR="0081078F">
        <w:rPr>
          <w:rFonts w:asciiTheme="minorHAnsi" w:hAnsiTheme="minorHAnsi"/>
          <w:spacing w:val="-6"/>
          <w:sz w:val="24"/>
          <w:szCs w:val="24"/>
          <w:lang w:val="ro-RO"/>
        </w:rPr>
        <w:t>Vrancea</w:t>
      </w:r>
      <w:r w:rsidRPr="00AE1B15">
        <w:rPr>
          <w:rFonts w:asciiTheme="minorHAnsi" w:hAnsiTheme="minorHAnsi"/>
          <w:spacing w:val="-6"/>
          <w:sz w:val="24"/>
          <w:szCs w:val="24"/>
          <w:lang w:val="ro-RO"/>
        </w:rPr>
        <w:t>, după cum urmează:</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S=</w:t>
      </w:r>
      <w:r w:rsidR="0081078F">
        <w:rPr>
          <w:spacing w:val="-4"/>
          <w:sz w:val="24"/>
          <w:szCs w:val="24"/>
          <w:lang w:val="ro-RO"/>
        </w:rPr>
        <w:t>0,5068</w:t>
      </w:r>
      <w:r w:rsidR="0098068D">
        <w:rPr>
          <w:spacing w:val="-4"/>
          <w:sz w:val="24"/>
          <w:szCs w:val="24"/>
          <w:lang w:val="ro-RO"/>
        </w:rPr>
        <w:t xml:space="preserve"> ha în </w:t>
      </w:r>
      <w:r w:rsidRPr="00C37D73">
        <w:rPr>
          <w:spacing w:val="-4"/>
          <w:sz w:val="24"/>
          <w:szCs w:val="24"/>
          <w:lang w:val="ro-RO"/>
        </w:rPr>
        <w:t xml:space="preserve">tarlaua </w:t>
      </w:r>
      <w:r w:rsidR="00633E54" w:rsidRPr="00633E54">
        <w:rPr>
          <w:spacing w:val="-4"/>
          <w:sz w:val="24"/>
          <w:szCs w:val="24"/>
          <w:lang w:val="ro-RO"/>
        </w:rPr>
        <w:t>tarlaua</w:t>
      </w:r>
      <w:r w:rsidR="0081078F">
        <w:rPr>
          <w:spacing w:val="-4"/>
          <w:sz w:val="24"/>
          <w:szCs w:val="24"/>
          <w:lang w:val="ro-RO"/>
        </w:rPr>
        <w:t>60</w:t>
      </w:r>
      <w:r w:rsidR="00633E54" w:rsidRPr="00633E54">
        <w:rPr>
          <w:spacing w:val="-4"/>
          <w:sz w:val="24"/>
          <w:szCs w:val="24"/>
          <w:lang w:val="ro-RO"/>
        </w:rPr>
        <w:t xml:space="preserve">, parcela </w:t>
      </w:r>
      <w:r w:rsidR="0081078F">
        <w:rPr>
          <w:spacing w:val="-4"/>
          <w:sz w:val="24"/>
          <w:szCs w:val="24"/>
          <w:lang w:val="ro-RO"/>
        </w:rPr>
        <w:t>518</w:t>
      </w:r>
      <w:r w:rsidR="00633E54" w:rsidRPr="00633E54">
        <w:rPr>
          <w:spacing w:val="-4"/>
          <w:sz w:val="24"/>
          <w:szCs w:val="24"/>
          <w:lang w:val="ro-RO"/>
        </w:rPr>
        <w:t>,</w:t>
      </w:r>
      <w:r>
        <w:rPr>
          <w:spacing w:val="-4"/>
          <w:sz w:val="24"/>
          <w:szCs w:val="24"/>
          <w:lang w:val="ro-RO"/>
        </w:rPr>
        <w:t xml:space="preserve"> situat în UAT </w:t>
      </w:r>
      <w:r w:rsidR="0081078F">
        <w:rPr>
          <w:spacing w:val="-4"/>
          <w:sz w:val="24"/>
          <w:szCs w:val="24"/>
          <w:lang w:val="ro-RO"/>
        </w:rPr>
        <w:t>Homocea</w:t>
      </w:r>
      <w:r>
        <w:rPr>
          <w:spacing w:val="-4"/>
          <w:sz w:val="24"/>
          <w:szCs w:val="24"/>
          <w:lang w:val="ro-RO"/>
        </w:rPr>
        <w:t xml:space="preserve">, NC </w:t>
      </w:r>
      <w:r w:rsidR="0081078F">
        <w:rPr>
          <w:spacing w:val="-4"/>
          <w:sz w:val="24"/>
          <w:szCs w:val="24"/>
          <w:lang w:val="ro-RO"/>
        </w:rPr>
        <w:t>52642</w:t>
      </w:r>
      <w:r>
        <w:rPr>
          <w:spacing w:val="-4"/>
          <w:sz w:val="24"/>
          <w:szCs w:val="24"/>
          <w:lang w:val="ro-RO"/>
        </w:rPr>
        <w:t xml:space="preserve">, </w:t>
      </w:r>
      <w:r w:rsidRPr="00C37D73">
        <w:rPr>
          <w:spacing w:val="-4"/>
          <w:sz w:val="24"/>
          <w:szCs w:val="24"/>
          <w:lang w:val="ro-RO"/>
        </w:rPr>
        <w:t xml:space="preserve">CF </w:t>
      </w:r>
      <w:r w:rsidR="0081078F">
        <w:rPr>
          <w:spacing w:val="-4"/>
          <w:sz w:val="24"/>
          <w:szCs w:val="24"/>
          <w:lang w:val="ro-RO"/>
        </w:rPr>
        <w:t>52642</w:t>
      </w:r>
      <w:r w:rsidRPr="00C37D73">
        <w:rPr>
          <w:spacing w:val="-4"/>
          <w:sz w:val="24"/>
          <w:szCs w:val="24"/>
          <w:lang w:val="ro-RO"/>
        </w:rPr>
        <w:t>/</w:t>
      </w:r>
      <w:r w:rsidR="0081078F">
        <w:rPr>
          <w:spacing w:val="-4"/>
          <w:sz w:val="24"/>
          <w:szCs w:val="24"/>
          <w:lang w:val="ro-RO"/>
        </w:rPr>
        <w:t>Homocea</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Vecinătăți:</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Nord – </w:t>
      </w:r>
      <w:r w:rsidR="0081078F">
        <w:rPr>
          <w:spacing w:val="-4"/>
          <w:sz w:val="24"/>
          <w:szCs w:val="24"/>
          <w:lang w:val="ro-RO"/>
        </w:rPr>
        <w:t>Radu P. Costică</w:t>
      </w:r>
    </w:p>
    <w:p w:rsidR="00633E54" w:rsidRPr="00C37D73" w:rsidRDefault="00502DDA" w:rsidP="00633E54">
      <w:pPr>
        <w:pStyle w:val="NoSpacing"/>
        <w:ind w:left="567" w:firstLine="567"/>
        <w:jc w:val="both"/>
        <w:rPr>
          <w:spacing w:val="-4"/>
          <w:sz w:val="24"/>
          <w:szCs w:val="24"/>
          <w:lang w:val="ro-RO"/>
        </w:rPr>
      </w:pPr>
      <w:r w:rsidRPr="00C37D73">
        <w:rPr>
          <w:spacing w:val="-4"/>
          <w:sz w:val="24"/>
          <w:szCs w:val="24"/>
          <w:lang w:val="ro-RO"/>
        </w:rPr>
        <w:t xml:space="preserve">Est – </w:t>
      </w:r>
      <w:r w:rsidR="0081078F">
        <w:rPr>
          <w:spacing w:val="-4"/>
          <w:sz w:val="24"/>
          <w:szCs w:val="24"/>
          <w:lang w:val="ro-RO"/>
        </w:rPr>
        <w:t>Teren disponibil</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Sud – </w:t>
      </w:r>
      <w:r w:rsidR="0081078F">
        <w:rPr>
          <w:spacing w:val="-4"/>
          <w:sz w:val="24"/>
          <w:szCs w:val="24"/>
          <w:lang w:val="ro-RO"/>
        </w:rPr>
        <w:t>Munteanu Costică</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Vest – </w:t>
      </w:r>
      <w:r w:rsidR="0098068D" w:rsidRPr="0098068D">
        <w:rPr>
          <w:spacing w:val="-4"/>
          <w:sz w:val="24"/>
          <w:szCs w:val="24"/>
          <w:lang w:val="ro-RO"/>
        </w:rPr>
        <w:t xml:space="preserve">Drum </w:t>
      </w:r>
    </w:p>
    <w:p w:rsidR="00502DDA" w:rsidRDefault="00502DDA" w:rsidP="00502DDA">
      <w:pPr>
        <w:pStyle w:val="NoSpacing"/>
        <w:ind w:firstLine="567"/>
        <w:jc w:val="both"/>
        <w:rPr>
          <w:rFonts w:asciiTheme="minorHAnsi" w:hAnsiTheme="minorHAnsi"/>
          <w:spacing w:val="-6"/>
          <w:sz w:val="24"/>
          <w:szCs w:val="24"/>
          <w:lang w:val="ro-RO"/>
        </w:rPr>
      </w:pPr>
      <w:r w:rsidRPr="00AE1B15">
        <w:rPr>
          <w:rFonts w:asciiTheme="minorHAnsi" w:hAnsiTheme="minorHAnsi"/>
          <w:b/>
          <w:spacing w:val="-6"/>
          <w:sz w:val="24"/>
          <w:szCs w:val="24"/>
          <w:lang w:val="ro-RO"/>
        </w:rPr>
        <w:t xml:space="preserve">Poligonul </w:t>
      </w:r>
      <w:r>
        <w:rPr>
          <w:rFonts w:asciiTheme="minorHAnsi" w:hAnsiTheme="minorHAnsi"/>
          <w:b/>
          <w:spacing w:val="-6"/>
          <w:sz w:val="24"/>
          <w:szCs w:val="24"/>
          <w:lang w:val="ro-RO"/>
        </w:rPr>
        <w:t>2</w:t>
      </w:r>
      <w:r w:rsidRPr="00AE1B15">
        <w:rPr>
          <w:rFonts w:asciiTheme="minorHAnsi" w:hAnsiTheme="minorHAnsi"/>
          <w:spacing w:val="-6"/>
          <w:sz w:val="24"/>
          <w:szCs w:val="24"/>
          <w:lang w:val="ro-RO"/>
        </w:rPr>
        <w:t xml:space="preserve">este amplasat în extravilanul comunei </w:t>
      </w:r>
      <w:r w:rsidR="0098068D">
        <w:rPr>
          <w:rFonts w:asciiTheme="minorHAnsi" w:hAnsiTheme="minorHAnsi"/>
          <w:spacing w:val="-6"/>
          <w:sz w:val="24"/>
          <w:szCs w:val="24"/>
          <w:lang w:val="ro-RO"/>
        </w:rPr>
        <w:t>Stănișești</w:t>
      </w:r>
      <w:r>
        <w:rPr>
          <w:rFonts w:asciiTheme="minorHAnsi" w:hAnsiTheme="minorHAnsi"/>
          <w:spacing w:val="-6"/>
          <w:sz w:val="24"/>
          <w:szCs w:val="24"/>
          <w:lang w:val="ro-RO"/>
        </w:rPr>
        <w:t xml:space="preserve">, </w:t>
      </w:r>
      <w:r w:rsidRPr="00AE1B15">
        <w:rPr>
          <w:rFonts w:asciiTheme="minorHAnsi" w:hAnsiTheme="minorHAnsi"/>
          <w:spacing w:val="-6"/>
          <w:sz w:val="24"/>
          <w:szCs w:val="24"/>
          <w:lang w:val="ro-RO"/>
        </w:rPr>
        <w:t xml:space="preserve"> județul </w:t>
      </w:r>
      <w:r w:rsidR="0098068D">
        <w:rPr>
          <w:rFonts w:asciiTheme="minorHAnsi" w:hAnsiTheme="minorHAnsi"/>
          <w:spacing w:val="-6"/>
          <w:sz w:val="24"/>
          <w:szCs w:val="24"/>
          <w:lang w:val="ro-RO"/>
        </w:rPr>
        <w:t>Bacău</w:t>
      </w:r>
      <w:r w:rsidRPr="00AE1B15">
        <w:rPr>
          <w:rFonts w:asciiTheme="minorHAnsi" w:hAnsiTheme="minorHAnsi"/>
          <w:spacing w:val="-6"/>
          <w:sz w:val="24"/>
          <w:szCs w:val="24"/>
          <w:lang w:val="ro-RO"/>
        </w:rPr>
        <w:t>, după cum urmează:</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S=</w:t>
      </w:r>
      <w:r w:rsidR="0081078F">
        <w:rPr>
          <w:spacing w:val="-4"/>
          <w:sz w:val="24"/>
          <w:szCs w:val="24"/>
          <w:lang w:val="ro-RO"/>
        </w:rPr>
        <w:t xml:space="preserve">0,5070 </w:t>
      </w:r>
      <w:r w:rsidR="0098068D">
        <w:rPr>
          <w:spacing w:val="-4"/>
          <w:sz w:val="24"/>
          <w:szCs w:val="24"/>
          <w:lang w:val="ro-RO"/>
        </w:rPr>
        <w:t xml:space="preserve">ha în </w:t>
      </w:r>
      <w:r w:rsidRPr="00C37D73">
        <w:rPr>
          <w:spacing w:val="-4"/>
          <w:sz w:val="24"/>
          <w:szCs w:val="24"/>
          <w:lang w:val="ro-RO"/>
        </w:rPr>
        <w:t xml:space="preserve">tarlaua </w:t>
      </w:r>
      <w:r w:rsidR="0098068D" w:rsidRPr="0098068D">
        <w:rPr>
          <w:spacing w:val="-4"/>
          <w:sz w:val="24"/>
          <w:szCs w:val="24"/>
          <w:lang w:val="ro-RO"/>
        </w:rPr>
        <w:t>tarlaua</w:t>
      </w:r>
      <w:r w:rsidR="0081078F">
        <w:rPr>
          <w:spacing w:val="-4"/>
          <w:sz w:val="24"/>
          <w:szCs w:val="24"/>
          <w:lang w:val="ro-RO"/>
        </w:rPr>
        <w:t>103</w:t>
      </w:r>
      <w:r w:rsidR="0098068D" w:rsidRPr="0098068D">
        <w:rPr>
          <w:spacing w:val="-4"/>
          <w:sz w:val="24"/>
          <w:szCs w:val="24"/>
          <w:lang w:val="ro-RO"/>
        </w:rPr>
        <w:t xml:space="preserve">, parcela </w:t>
      </w:r>
      <w:r w:rsidR="0081078F">
        <w:rPr>
          <w:spacing w:val="-4"/>
          <w:sz w:val="24"/>
          <w:szCs w:val="24"/>
          <w:lang w:val="ro-RO"/>
        </w:rPr>
        <w:t>910</w:t>
      </w:r>
      <w:r w:rsidR="0098068D" w:rsidRPr="0098068D">
        <w:rPr>
          <w:spacing w:val="-4"/>
          <w:sz w:val="24"/>
          <w:szCs w:val="24"/>
          <w:lang w:val="ro-RO"/>
        </w:rPr>
        <w:t>,</w:t>
      </w:r>
      <w:r>
        <w:rPr>
          <w:spacing w:val="-4"/>
          <w:sz w:val="24"/>
          <w:szCs w:val="24"/>
          <w:lang w:val="ro-RO"/>
        </w:rPr>
        <w:t xml:space="preserve">situat în UAT </w:t>
      </w:r>
      <w:r w:rsidR="0081078F">
        <w:rPr>
          <w:spacing w:val="-4"/>
          <w:sz w:val="24"/>
          <w:szCs w:val="24"/>
          <w:lang w:val="ro-RO"/>
        </w:rPr>
        <w:t>Ploscuțeni</w:t>
      </w:r>
      <w:r>
        <w:rPr>
          <w:spacing w:val="-4"/>
          <w:sz w:val="24"/>
          <w:szCs w:val="24"/>
          <w:lang w:val="ro-RO"/>
        </w:rPr>
        <w:t xml:space="preserve">, NC </w:t>
      </w:r>
      <w:r w:rsidR="0081078F">
        <w:rPr>
          <w:spacing w:val="-4"/>
          <w:sz w:val="24"/>
          <w:szCs w:val="24"/>
          <w:lang w:val="ro-RO"/>
        </w:rPr>
        <w:t>50253</w:t>
      </w:r>
      <w:r>
        <w:rPr>
          <w:spacing w:val="-4"/>
          <w:sz w:val="24"/>
          <w:szCs w:val="24"/>
          <w:lang w:val="ro-RO"/>
        </w:rPr>
        <w:t xml:space="preserve">, </w:t>
      </w:r>
      <w:r w:rsidR="0081078F">
        <w:rPr>
          <w:spacing w:val="-4"/>
          <w:sz w:val="24"/>
          <w:szCs w:val="24"/>
          <w:lang w:val="ro-RO"/>
        </w:rPr>
        <w:t>50253</w:t>
      </w:r>
      <w:r w:rsidRPr="00C37D73">
        <w:rPr>
          <w:spacing w:val="-4"/>
          <w:sz w:val="24"/>
          <w:szCs w:val="24"/>
          <w:lang w:val="ro-RO"/>
        </w:rPr>
        <w:t>/</w:t>
      </w:r>
      <w:r w:rsidR="0081078F">
        <w:rPr>
          <w:spacing w:val="-4"/>
          <w:sz w:val="24"/>
          <w:szCs w:val="24"/>
          <w:lang w:val="ro-RO"/>
        </w:rPr>
        <w:t>Ploscuțeni</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Vecinătăți:</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Nord – </w:t>
      </w:r>
      <w:r w:rsidR="0081078F">
        <w:rPr>
          <w:spacing w:val="-4"/>
          <w:sz w:val="24"/>
          <w:szCs w:val="24"/>
          <w:lang w:val="ro-RO"/>
        </w:rPr>
        <w:t>Ciocălău Tereza</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Est – </w:t>
      </w:r>
      <w:r w:rsidR="0098068D" w:rsidRPr="0098068D">
        <w:rPr>
          <w:spacing w:val="-4"/>
          <w:sz w:val="24"/>
          <w:szCs w:val="24"/>
          <w:lang w:val="ro-RO"/>
        </w:rPr>
        <w:t>Drum</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Sud – </w:t>
      </w:r>
      <w:r w:rsidR="0081078F">
        <w:rPr>
          <w:spacing w:val="-4"/>
          <w:sz w:val="24"/>
          <w:szCs w:val="24"/>
          <w:lang w:val="ro-RO"/>
        </w:rPr>
        <w:t>Ferent Sandor</w:t>
      </w:r>
    </w:p>
    <w:p w:rsidR="00502DDA" w:rsidRPr="0081078F" w:rsidRDefault="00502DDA" w:rsidP="0081078F">
      <w:pPr>
        <w:pStyle w:val="NoSpacing"/>
        <w:ind w:left="567" w:firstLine="567"/>
        <w:jc w:val="both"/>
        <w:rPr>
          <w:spacing w:val="-4"/>
          <w:sz w:val="24"/>
          <w:szCs w:val="24"/>
          <w:lang w:val="ro-RO"/>
        </w:rPr>
      </w:pPr>
      <w:r w:rsidRPr="00C37D73">
        <w:rPr>
          <w:spacing w:val="-4"/>
          <w:sz w:val="24"/>
          <w:szCs w:val="24"/>
          <w:lang w:val="ro-RO"/>
        </w:rPr>
        <w:t xml:space="preserve">Vest – </w:t>
      </w:r>
      <w:r w:rsidR="0081078F">
        <w:rPr>
          <w:spacing w:val="-4"/>
          <w:sz w:val="24"/>
          <w:szCs w:val="24"/>
          <w:lang w:val="ro-RO"/>
        </w:rPr>
        <w:t>Drum</w:t>
      </w:r>
    </w:p>
    <w:p w:rsidR="007A275C" w:rsidRPr="0081078F" w:rsidRDefault="007A275C" w:rsidP="0081078F">
      <w:pPr>
        <w:pStyle w:val="NoSpacing"/>
        <w:jc w:val="both"/>
        <w:rPr>
          <w:rFonts w:asciiTheme="minorHAnsi" w:hAnsiTheme="minorHAnsi"/>
          <w:color w:val="FF0000"/>
          <w:spacing w:val="-6"/>
          <w:sz w:val="24"/>
          <w:szCs w:val="24"/>
          <w:lang w:val="ro-RO"/>
        </w:rPr>
      </w:pPr>
    </w:p>
    <w:p w:rsidR="008433B6" w:rsidRPr="008E238C" w:rsidRDefault="008433B6" w:rsidP="008433B6">
      <w:pPr>
        <w:tabs>
          <w:tab w:val="left" w:leader="dot" w:pos="9639"/>
        </w:tabs>
        <w:jc w:val="both"/>
        <w:rPr>
          <w:rFonts w:ascii="Calibri" w:hAnsi="Calibri" w:cs="Arial"/>
          <w:b/>
        </w:rPr>
      </w:pPr>
      <w:r w:rsidRPr="008E238C">
        <w:rPr>
          <w:rFonts w:ascii="Calibri" w:hAnsi="Calibri" w:cs="Arial"/>
          <w:b/>
        </w:rPr>
        <w:t>Accesul la suprafața luată în studiu se poate face din D</w:t>
      </w:r>
      <w:r w:rsidR="008E238C" w:rsidRPr="008E238C">
        <w:rPr>
          <w:rFonts w:ascii="Calibri" w:hAnsi="Calibri" w:cs="Arial"/>
          <w:b/>
        </w:rPr>
        <w:t>252</w:t>
      </w:r>
      <w:r w:rsidRPr="008E238C">
        <w:rPr>
          <w:rFonts w:ascii="Calibri" w:hAnsi="Calibri" w:cs="Arial"/>
          <w:b/>
        </w:rPr>
        <w:t>.</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852"/>
        <w:gridCol w:w="1216"/>
        <w:gridCol w:w="838"/>
        <w:gridCol w:w="699"/>
        <w:gridCol w:w="1081"/>
        <w:gridCol w:w="973"/>
        <w:gridCol w:w="1026"/>
        <w:gridCol w:w="1147"/>
        <w:gridCol w:w="1012"/>
      </w:tblGrid>
      <w:tr w:rsidR="008E238C" w:rsidRPr="00AE1B15" w:rsidTr="00AE3AD9">
        <w:trPr>
          <w:jc w:val="center"/>
        </w:trPr>
        <w:tc>
          <w:tcPr>
            <w:tcW w:w="494"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 crt.</w:t>
            </w:r>
          </w:p>
        </w:tc>
        <w:tc>
          <w:tcPr>
            <w:tcW w:w="852"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Județul</w:t>
            </w:r>
          </w:p>
        </w:tc>
        <w:tc>
          <w:tcPr>
            <w:tcW w:w="1216"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U.A.T.</w:t>
            </w:r>
          </w:p>
        </w:tc>
        <w:tc>
          <w:tcPr>
            <w:tcW w:w="838" w:type="dxa"/>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Poligon</w:t>
            </w:r>
          </w:p>
        </w:tc>
        <w:tc>
          <w:tcPr>
            <w:tcW w:w="699"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Tarla</w:t>
            </w:r>
          </w:p>
        </w:tc>
        <w:tc>
          <w:tcPr>
            <w:tcW w:w="1081"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Parcela</w:t>
            </w:r>
          </w:p>
        </w:tc>
        <w:tc>
          <w:tcPr>
            <w:tcW w:w="973"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w:t>
            </w:r>
          </w:p>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cadastral</w:t>
            </w:r>
          </w:p>
        </w:tc>
        <w:tc>
          <w:tcPr>
            <w:tcW w:w="1026"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w:t>
            </w:r>
          </w:p>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147"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 efectivă de plantat</w:t>
            </w:r>
          </w:p>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012"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Categoria de folosință</w:t>
            </w:r>
          </w:p>
        </w:tc>
      </w:tr>
      <w:tr w:rsidR="008E238C" w:rsidRPr="00AE1B15" w:rsidTr="00AE3AD9">
        <w:trPr>
          <w:jc w:val="center"/>
        </w:trPr>
        <w:tc>
          <w:tcPr>
            <w:tcW w:w="494"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sidRPr="00AE1B15">
              <w:rPr>
                <w:rFonts w:asciiTheme="minorHAnsi" w:hAnsiTheme="minorHAnsi"/>
                <w:sz w:val="20"/>
                <w:szCs w:val="20"/>
              </w:rPr>
              <w:t>1</w:t>
            </w:r>
          </w:p>
        </w:tc>
        <w:tc>
          <w:tcPr>
            <w:tcW w:w="852" w:type="dxa"/>
            <w:vMerge w:val="restart"/>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pacing w:val="-4"/>
                <w:sz w:val="20"/>
                <w:szCs w:val="20"/>
              </w:rPr>
              <w:t>Vrancea</w:t>
            </w:r>
          </w:p>
        </w:tc>
        <w:tc>
          <w:tcPr>
            <w:tcW w:w="1216"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highlight w:val="yellow"/>
              </w:rPr>
            </w:pPr>
            <w:r>
              <w:rPr>
                <w:rFonts w:asciiTheme="minorHAnsi" w:hAnsiTheme="minorHAnsi" w:cs="Calibri"/>
                <w:bCs/>
                <w:color w:val="000000"/>
                <w:sz w:val="20"/>
                <w:szCs w:val="20"/>
                <w:lang w:val="it-IT"/>
              </w:rPr>
              <w:t>Homocea</w:t>
            </w:r>
          </w:p>
        </w:tc>
        <w:tc>
          <w:tcPr>
            <w:tcW w:w="838" w:type="dxa"/>
            <w:vAlign w:val="center"/>
          </w:tcPr>
          <w:p w:rsidR="008E238C" w:rsidRPr="00C70519"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699"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60</w:t>
            </w:r>
          </w:p>
        </w:tc>
        <w:tc>
          <w:tcPr>
            <w:tcW w:w="1081"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519</w:t>
            </w:r>
          </w:p>
        </w:tc>
        <w:tc>
          <w:tcPr>
            <w:tcW w:w="973" w:type="dxa"/>
            <w:shd w:val="clear" w:color="auto" w:fill="auto"/>
            <w:vAlign w:val="center"/>
          </w:tcPr>
          <w:p w:rsidR="008E238C" w:rsidRPr="00AE1B15" w:rsidRDefault="008E238C" w:rsidP="00AE3AD9">
            <w:pPr>
              <w:jc w:val="center"/>
              <w:rPr>
                <w:rFonts w:asciiTheme="minorHAnsi" w:hAnsiTheme="minorHAnsi"/>
                <w:sz w:val="20"/>
                <w:szCs w:val="20"/>
              </w:rPr>
            </w:pPr>
            <w:r>
              <w:rPr>
                <w:rFonts w:asciiTheme="minorHAnsi" w:eastAsia="Trebuchet MS" w:hAnsiTheme="minorHAnsi" w:cs="Calibri"/>
                <w:color w:val="000000"/>
                <w:sz w:val="20"/>
                <w:szCs w:val="20"/>
                <w:lang w:val="it-IT"/>
              </w:rPr>
              <w:t>52642</w:t>
            </w:r>
          </w:p>
        </w:tc>
        <w:tc>
          <w:tcPr>
            <w:tcW w:w="1026" w:type="dxa"/>
            <w:shd w:val="clear" w:color="auto" w:fill="auto"/>
            <w:vAlign w:val="center"/>
          </w:tcPr>
          <w:p w:rsidR="008E238C" w:rsidRPr="00AE1B15" w:rsidRDefault="008E238C" w:rsidP="00AE3AD9">
            <w:pPr>
              <w:jc w:val="center"/>
              <w:rPr>
                <w:rFonts w:asciiTheme="minorHAnsi" w:hAnsiTheme="minorHAnsi"/>
                <w:sz w:val="20"/>
                <w:szCs w:val="20"/>
                <w:highlight w:val="yellow"/>
              </w:rPr>
            </w:pPr>
            <w:r>
              <w:rPr>
                <w:rFonts w:asciiTheme="minorHAnsi" w:hAnsiTheme="minorHAnsi"/>
                <w:sz w:val="20"/>
                <w:szCs w:val="20"/>
              </w:rPr>
              <w:t>0,5100</w:t>
            </w:r>
          </w:p>
        </w:tc>
        <w:tc>
          <w:tcPr>
            <w:tcW w:w="1147" w:type="dxa"/>
            <w:shd w:val="clear" w:color="auto" w:fill="auto"/>
            <w:vAlign w:val="center"/>
          </w:tcPr>
          <w:p w:rsidR="008E238C" w:rsidRPr="00EB7DB8" w:rsidRDefault="008E238C" w:rsidP="00AE3AD9">
            <w:pPr>
              <w:jc w:val="center"/>
              <w:rPr>
                <w:rFonts w:asciiTheme="minorHAnsi" w:hAnsiTheme="minorHAnsi"/>
                <w:sz w:val="20"/>
                <w:szCs w:val="20"/>
                <w:highlight w:val="yellow"/>
              </w:rPr>
            </w:pPr>
            <w:r>
              <w:rPr>
                <w:rFonts w:asciiTheme="minorHAnsi" w:hAnsiTheme="minorHAnsi"/>
                <w:sz w:val="20"/>
                <w:szCs w:val="20"/>
              </w:rPr>
              <w:t>0,5068</w:t>
            </w:r>
          </w:p>
        </w:tc>
        <w:tc>
          <w:tcPr>
            <w:tcW w:w="1012" w:type="dxa"/>
            <w:vMerge w:val="restart"/>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Arabil</w:t>
            </w:r>
          </w:p>
        </w:tc>
      </w:tr>
      <w:tr w:rsidR="008E238C" w:rsidRPr="00AE1B15" w:rsidTr="00AE3AD9">
        <w:trPr>
          <w:jc w:val="center"/>
        </w:trPr>
        <w:tc>
          <w:tcPr>
            <w:tcW w:w="494"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2</w:t>
            </w:r>
          </w:p>
        </w:tc>
        <w:tc>
          <w:tcPr>
            <w:tcW w:w="852" w:type="dxa"/>
            <w:vMerge/>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highlight w:val="yellow"/>
              </w:rPr>
            </w:pPr>
          </w:p>
        </w:tc>
        <w:tc>
          <w:tcPr>
            <w:tcW w:w="1216" w:type="dxa"/>
            <w:shd w:val="clear" w:color="auto" w:fill="auto"/>
            <w:vAlign w:val="center"/>
          </w:tcPr>
          <w:p w:rsidR="008E238C" w:rsidRPr="004315AE"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Ploscuțeni</w:t>
            </w:r>
          </w:p>
        </w:tc>
        <w:tc>
          <w:tcPr>
            <w:tcW w:w="838" w:type="dxa"/>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2</w:t>
            </w:r>
          </w:p>
        </w:tc>
        <w:tc>
          <w:tcPr>
            <w:tcW w:w="699" w:type="dxa"/>
            <w:shd w:val="clear" w:color="auto" w:fill="auto"/>
            <w:vAlign w:val="center"/>
          </w:tcPr>
          <w:p w:rsidR="008E238C"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103</w:t>
            </w:r>
          </w:p>
        </w:tc>
        <w:tc>
          <w:tcPr>
            <w:tcW w:w="1081" w:type="dxa"/>
            <w:shd w:val="clear" w:color="auto" w:fill="auto"/>
            <w:vAlign w:val="center"/>
          </w:tcPr>
          <w:p w:rsidR="008E238C"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910</w:t>
            </w:r>
          </w:p>
        </w:tc>
        <w:tc>
          <w:tcPr>
            <w:tcW w:w="973" w:type="dxa"/>
            <w:shd w:val="clear" w:color="auto" w:fill="auto"/>
            <w:vAlign w:val="center"/>
          </w:tcPr>
          <w:p w:rsidR="008E238C" w:rsidRDefault="008E238C" w:rsidP="00AE3AD9">
            <w:pPr>
              <w:autoSpaceDE w:val="0"/>
              <w:autoSpaceDN w:val="0"/>
              <w:adjustRightInd w:val="0"/>
              <w:jc w:val="center"/>
              <w:rPr>
                <w:rFonts w:asciiTheme="minorHAnsi" w:hAnsiTheme="minorHAnsi" w:cs="Calibri"/>
                <w:bCs/>
                <w:sz w:val="20"/>
                <w:szCs w:val="20"/>
                <w:lang w:val="it-IT"/>
              </w:rPr>
            </w:pPr>
            <w:r>
              <w:rPr>
                <w:rFonts w:asciiTheme="minorHAnsi" w:hAnsiTheme="minorHAnsi" w:cs="Calibri"/>
                <w:bCs/>
                <w:sz w:val="20"/>
                <w:szCs w:val="20"/>
                <w:lang w:val="it-IT"/>
              </w:rPr>
              <w:t>50253</w:t>
            </w:r>
          </w:p>
        </w:tc>
        <w:tc>
          <w:tcPr>
            <w:tcW w:w="1026" w:type="dxa"/>
            <w:shd w:val="clear" w:color="auto" w:fill="auto"/>
            <w:vAlign w:val="center"/>
          </w:tcPr>
          <w:p w:rsidR="008E238C"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0,5070</w:t>
            </w:r>
          </w:p>
        </w:tc>
        <w:tc>
          <w:tcPr>
            <w:tcW w:w="1147" w:type="dxa"/>
            <w:shd w:val="clear" w:color="auto" w:fill="auto"/>
            <w:vAlign w:val="center"/>
          </w:tcPr>
          <w:p w:rsidR="008E238C" w:rsidRPr="00EB7DB8"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0,5070</w:t>
            </w:r>
          </w:p>
        </w:tc>
        <w:tc>
          <w:tcPr>
            <w:tcW w:w="1012" w:type="dxa"/>
            <w:vMerge/>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highlight w:val="yellow"/>
              </w:rPr>
            </w:pPr>
          </w:p>
        </w:tc>
      </w:tr>
      <w:tr w:rsidR="008E238C" w:rsidRPr="00AE1B15" w:rsidTr="00AE3AD9">
        <w:trPr>
          <w:jc w:val="center"/>
        </w:trPr>
        <w:tc>
          <w:tcPr>
            <w:tcW w:w="7179" w:type="dxa"/>
            <w:gridSpan w:val="8"/>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TOTAL</w:t>
            </w:r>
          </w:p>
        </w:tc>
        <w:tc>
          <w:tcPr>
            <w:tcW w:w="1147" w:type="dxa"/>
            <w:tcBorders>
              <w:right w:val="nil"/>
            </w:tcBorders>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Pr>
                <w:rFonts w:asciiTheme="minorHAnsi" w:hAnsiTheme="minorHAnsi"/>
                <w:b/>
                <w:sz w:val="20"/>
                <w:szCs w:val="20"/>
              </w:rPr>
              <w:t>1,0138</w:t>
            </w:r>
          </w:p>
        </w:tc>
        <w:tc>
          <w:tcPr>
            <w:tcW w:w="1012" w:type="dxa"/>
            <w:tcBorders>
              <w:left w:val="nil"/>
            </w:tcBorders>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highlight w:val="yellow"/>
              </w:rPr>
            </w:pPr>
          </w:p>
        </w:tc>
      </w:tr>
    </w:tbl>
    <w:p w:rsidR="00130B99" w:rsidRPr="008433B6" w:rsidRDefault="00130B99" w:rsidP="00D7795B">
      <w:pPr>
        <w:pStyle w:val="NoSpacing"/>
        <w:jc w:val="both"/>
        <w:rPr>
          <w:rFonts w:asciiTheme="minorHAnsi" w:hAnsiTheme="minorHAnsi"/>
          <w:sz w:val="24"/>
          <w:szCs w:val="24"/>
          <w:lang w:val="it-IT"/>
        </w:rPr>
      </w:pPr>
    </w:p>
    <w:p w:rsidR="003044B8" w:rsidRPr="008433B6" w:rsidRDefault="003044B8" w:rsidP="00F0630B">
      <w:pPr>
        <w:pStyle w:val="NoSpacing"/>
        <w:ind w:firstLine="567"/>
        <w:jc w:val="both"/>
        <w:rPr>
          <w:rFonts w:asciiTheme="minorHAnsi" w:hAnsiTheme="minorHAnsi"/>
          <w:sz w:val="24"/>
          <w:szCs w:val="24"/>
          <w:highlight w:val="yellow"/>
          <w:lang w:val="it-IT"/>
        </w:rPr>
      </w:pPr>
    </w:p>
    <w:p w:rsidR="00166320" w:rsidRDefault="00166320" w:rsidP="00F0630B">
      <w:pPr>
        <w:pStyle w:val="NoSpacing"/>
        <w:ind w:firstLine="567"/>
        <w:jc w:val="both"/>
        <w:rPr>
          <w:rFonts w:asciiTheme="minorHAnsi" w:hAnsiTheme="minorHAnsi"/>
          <w:sz w:val="24"/>
          <w:szCs w:val="24"/>
          <w:highlight w:val="yellow"/>
          <w:lang w:val="it-IT"/>
        </w:rPr>
      </w:pPr>
    </w:p>
    <w:p w:rsidR="003520CF" w:rsidRDefault="003520CF" w:rsidP="0098068D">
      <w:pPr>
        <w:pStyle w:val="NoSpacing"/>
        <w:rPr>
          <w:rFonts w:asciiTheme="minorHAnsi" w:hAnsiTheme="minorHAnsi"/>
          <w:sz w:val="24"/>
          <w:szCs w:val="24"/>
          <w:highlight w:val="yellow"/>
          <w:lang w:val="it-IT"/>
        </w:rPr>
      </w:pPr>
    </w:p>
    <w:p w:rsidR="00557D4E" w:rsidRDefault="00557D4E" w:rsidP="0098068D">
      <w:pPr>
        <w:pStyle w:val="NoSpacing"/>
        <w:rPr>
          <w:rFonts w:asciiTheme="minorHAnsi" w:hAnsiTheme="minorHAnsi"/>
          <w:sz w:val="24"/>
          <w:szCs w:val="24"/>
          <w:highlight w:val="yellow"/>
          <w:lang w:val="it-IT"/>
        </w:rPr>
      </w:pPr>
    </w:p>
    <w:p w:rsidR="00557D4E" w:rsidRDefault="00557D4E" w:rsidP="0098068D">
      <w:pPr>
        <w:pStyle w:val="NoSpacing"/>
        <w:rPr>
          <w:rFonts w:asciiTheme="minorHAnsi" w:hAnsiTheme="minorHAnsi"/>
          <w:sz w:val="24"/>
          <w:szCs w:val="24"/>
          <w:highlight w:val="yellow"/>
          <w:lang w:val="it-IT"/>
        </w:rPr>
      </w:pPr>
    </w:p>
    <w:p w:rsidR="003520CF" w:rsidRDefault="003520CF" w:rsidP="00F0630B">
      <w:pPr>
        <w:pStyle w:val="NoSpacing"/>
        <w:ind w:firstLine="567"/>
        <w:jc w:val="both"/>
        <w:rPr>
          <w:rFonts w:asciiTheme="minorHAnsi" w:hAnsiTheme="minorHAnsi"/>
          <w:sz w:val="24"/>
          <w:szCs w:val="24"/>
          <w:highlight w:val="yellow"/>
          <w:lang w:val="it-IT"/>
        </w:rPr>
      </w:pPr>
    </w:p>
    <w:p w:rsidR="003520CF" w:rsidRDefault="003520CF" w:rsidP="00F0630B">
      <w:pPr>
        <w:pStyle w:val="NoSpacing"/>
        <w:ind w:firstLine="567"/>
        <w:jc w:val="both"/>
        <w:rPr>
          <w:rFonts w:asciiTheme="minorHAnsi" w:hAnsiTheme="minorHAnsi"/>
          <w:sz w:val="24"/>
          <w:szCs w:val="24"/>
          <w:highlight w:val="yellow"/>
          <w:lang w:val="it-IT"/>
        </w:rPr>
      </w:pPr>
    </w:p>
    <w:p w:rsidR="003520CF" w:rsidRDefault="0081078F" w:rsidP="003356BD">
      <w:pPr>
        <w:rPr>
          <w:highlight w:val="yellow"/>
          <w:lang w:val="it-IT"/>
        </w:rPr>
      </w:pPr>
      <w:r>
        <w:rPr>
          <w:noProof/>
          <w:highlight w:val="yellow"/>
          <w:lang w:val="en-US" w:eastAsia="en-US"/>
        </w:rPr>
        <w:lastRenderedPageBreak/>
        <w:drawing>
          <wp:inline distT="0" distB="0" distL="0" distR="0">
            <wp:extent cx="6109970" cy="3719830"/>
            <wp:effectExtent l="0" t="0" r="5080" b="0"/>
            <wp:docPr id="70506647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3719830"/>
                    </a:xfrm>
                    <a:prstGeom prst="rect">
                      <a:avLst/>
                    </a:prstGeom>
                    <a:noFill/>
                    <a:ln>
                      <a:noFill/>
                    </a:ln>
                  </pic:spPr>
                </pic:pic>
              </a:graphicData>
            </a:graphic>
          </wp:inline>
        </w:drawing>
      </w:r>
    </w:p>
    <w:p w:rsidR="003520CF" w:rsidRDefault="003520CF" w:rsidP="0081078F">
      <w:pPr>
        <w:pStyle w:val="NoSpacing"/>
        <w:rPr>
          <w:rFonts w:asciiTheme="minorHAnsi" w:hAnsiTheme="minorHAnsi"/>
          <w:sz w:val="24"/>
          <w:szCs w:val="24"/>
          <w:highlight w:val="yellow"/>
          <w:lang w:val="it-IT"/>
        </w:rPr>
      </w:pPr>
    </w:p>
    <w:p w:rsidR="003520CF" w:rsidRDefault="0081078F" w:rsidP="003356BD">
      <w:pPr>
        <w:rPr>
          <w:highlight w:val="yellow"/>
          <w:lang w:val="it-IT"/>
        </w:rPr>
      </w:pPr>
      <w:r>
        <w:rPr>
          <w:noProof/>
          <w:highlight w:val="yellow"/>
          <w:lang w:val="en-US" w:eastAsia="en-US"/>
        </w:rPr>
        <w:drawing>
          <wp:inline distT="0" distB="0" distL="0" distR="0">
            <wp:extent cx="6109970" cy="3733800"/>
            <wp:effectExtent l="0" t="0" r="5080" b="0"/>
            <wp:docPr id="106246716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3733800"/>
                    </a:xfrm>
                    <a:prstGeom prst="rect">
                      <a:avLst/>
                    </a:prstGeom>
                    <a:noFill/>
                    <a:ln>
                      <a:noFill/>
                    </a:ln>
                  </pic:spPr>
                </pic:pic>
              </a:graphicData>
            </a:graphic>
          </wp:inline>
        </w:drawing>
      </w:r>
    </w:p>
    <w:p w:rsidR="003520CF" w:rsidRDefault="003520CF" w:rsidP="003520CF">
      <w:pPr>
        <w:pStyle w:val="NoSpacing"/>
        <w:ind w:firstLine="567"/>
        <w:jc w:val="center"/>
        <w:rPr>
          <w:rFonts w:asciiTheme="minorHAnsi" w:hAnsiTheme="minorHAnsi"/>
          <w:sz w:val="24"/>
          <w:szCs w:val="24"/>
          <w:highlight w:val="yellow"/>
          <w:lang w:val="it-IT"/>
        </w:rPr>
      </w:pPr>
    </w:p>
    <w:p w:rsidR="003520CF" w:rsidRDefault="003520CF" w:rsidP="00B12161">
      <w:pPr>
        <w:pStyle w:val="NoSpacing"/>
        <w:rPr>
          <w:rFonts w:asciiTheme="minorHAnsi" w:hAnsiTheme="minorHAnsi"/>
          <w:sz w:val="24"/>
          <w:szCs w:val="24"/>
          <w:highlight w:val="yellow"/>
          <w:lang w:val="it-IT"/>
        </w:rPr>
        <w:sectPr w:rsidR="003520CF" w:rsidSect="004E1B73">
          <w:footerReference w:type="default" r:id="rId16"/>
          <w:pgSz w:w="11907" w:h="16840" w:code="9"/>
          <w:pgMar w:top="851" w:right="851" w:bottom="851" w:left="1418" w:header="709" w:footer="567" w:gutter="0"/>
          <w:cols w:space="708"/>
          <w:docGrid w:linePitch="360"/>
        </w:sectPr>
      </w:pPr>
    </w:p>
    <w:p w:rsidR="00A6785C" w:rsidRPr="00F83EE2" w:rsidRDefault="00A6785C" w:rsidP="00047AF9">
      <w:pPr>
        <w:tabs>
          <w:tab w:val="left" w:pos="2352"/>
        </w:tabs>
        <w:rPr>
          <w:rFonts w:asciiTheme="minorHAnsi" w:hAnsiTheme="minorHAnsi"/>
        </w:rPr>
      </w:pPr>
      <w:r w:rsidRPr="00F83EE2">
        <w:rPr>
          <w:rFonts w:asciiTheme="minorHAnsi" w:hAnsiTheme="minorHAnsi"/>
        </w:rPr>
        <w:lastRenderedPageBreak/>
        <w:t>Terenurile ce urmează să fie împădurite,</w:t>
      </w:r>
      <w:r w:rsidRPr="00147DB4">
        <w:rPr>
          <w:rFonts w:asciiTheme="minorHAnsi" w:hAnsiTheme="minorHAnsi"/>
        </w:rPr>
        <w:t>î</w:t>
      </w:r>
      <w:r w:rsidRPr="00F83EE2">
        <w:rPr>
          <w:rFonts w:asciiTheme="minorHAnsi" w:hAnsiTheme="minorHAnsi"/>
        </w:rPr>
        <w:t>n suprafa</w:t>
      </w:r>
      <w:r w:rsidRPr="00147DB4">
        <w:rPr>
          <w:rFonts w:asciiTheme="minorHAnsi" w:hAnsiTheme="minorHAnsi"/>
        </w:rPr>
        <w:t>ță totală</w:t>
      </w:r>
      <w:r w:rsidRPr="00F83EE2">
        <w:rPr>
          <w:rFonts w:asciiTheme="minorHAnsi" w:hAnsiTheme="minorHAnsi"/>
        </w:rPr>
        <w:t xml:space="preserve"> de </w:t>
      </w:r>
      <w:r w:rsidR="001405F1">
        <w:rPr>
          <w:rFonts w:asciiTheme="minorHAnsi" w:hAnsiTheme="minorHAnsi" w:cs="Arial"/>
          <w:iCs/>
        </w:rPr>
        <w:t>1,01</w:t>
      </w:r>
      <w:r w:rsidR="008C0E88">
        <w:rPr>
          <w:rFonts w:asciiTheme="minorHAnsi" w:hAnsiTheme="minorHAnsi" w:cs="Arial"/>
          <w:iCs/>
        </w:rPr>
        <w:t>38</w:t>
      </w:r>
      <w:r w:rsidRPr="00F83EE2">
        <w:rPr>
          <w:rFonts w:asciiTheme="minorHAnsi" w:hAnsiTheme="minorHAnsi"/>
        </w:rPr>
        <w:t xml:space="preserve"> ha </w:t>
      </w:r>
      <w:r w:rsidR="00F83EE2" w:rsidRPr="00F83EE2">
        <w:rPr>
          <w:rFonts w:asciiTheme="minorHAnsi" w:hAnsiTheme="minorHAnsi"/>
        </w:rPr>
        <w:t xml:space="preserve">ce formează </w:t>
      </w:r>
      <w:r w:rsidR="001405F1">
        <w:rPr>
          <w:rFonts w:asciiTheme="minorHAnsi" w:hAnsiTheme="minorHAnsi"/>
        </w:rPr>
        <w:t xml:space="preserve">2 </w:t>
      </w:r>
      <w:r w:rsidR="00F83EE2" w:rsidRPr="00F83EE2">
        <w:rPr>
          <w:rFonts w:asciiTheme="minorHAnsi" w:hAnsiTheme="minorHAnsi"/>
        </w:rPr>
        <w:t>pol</w:t>
      </w:r>
      <w:r w:rsidR="00F83EE2">
        <w:rPr>
          <w:rFonts w:asciiTheme="minorHAnsi" w:hAnsiTheme="minorHAnsi"/>
        </w:rPr>
        <w:t>igo</w:t>
      </w:r>
      <w:r w:rsidR="00B865FD">
        <w:rPr>
          <w:rFonts w:asciiTheme="minorHAnsi" w:hAnsiTheme="minorHAnsi"/>
        </w:rPr>
        <w:t>a</w:t>
      </w:r>
      <w:r w:rsidR="00F83EE2">
        <w:rPr>
          <w:rFonts w:asciiTheme="minorHAnsi" w:hAnsiTheme="minorHAnsi"/>
        </w:rPr>
        <w:t>n</w:t>
      </w:r>
      <w:r w:rsidR="00B865FD">
        <w:rPr>
          <w:rFonts w:asciiTheme="minorHAnsi" w:hAnsiTheme="minorHAnsi"/>
        </w:rPr>
        <w:t>e</w:t>
      </w:r>
      <w:r w:rsidR="00F83EE2">
        <w:rPr>
          <w:rFonts w:asciiTheme="minorHAnsi" w:hAnsiTheme="minorHAnsi"/>
        </w:rPr>
        <w:t>.</w:t>
      </w:r>
    </w:p>
    <w:p w:rsidR="009B2823" w:rsidRDefault="00F83EE2" w:rsidP="00147DB4">
      <w:pPr>
        <w:jc w:val="both"/>
        <w:rPr>
          <w:rFonts w:asciiTheme="minorHAnsi" w:hAnsiTheme="minorHAnsi"/>
        </w:rPr>
      </w:pPr>
      <w:r>
        <w:rPr>
          <w:rFonts w:asciiTheme="minorHAnsi" w:hAnsiTheme="minorHAnsi"/>
        </w:rPr>
        <w:t>Terenu</w:t>
      </w:r>
      <w:r w:rsidR="009B2823">
        <w:rPr>
          <w:rFonts w:asciiTheme="minorHAnsi" w:hAnsiTheme="minorHAnsi"/>
        </w:rPr>
        <w:t xml:space="preserve">rilesunt </w:t>
      </w:r>
      <w:r w:rsidR="001405F1">
        <w:rPr>
          <w:rFonts w:asciiTheme="minorHAnsi" w:hAnsiTheme="minorHAnsi"/>
        </w:rPr>
        <w:t>în proprietatea domnuluiBenedic Robert-Săndel conform</w:t>
      </w:r>
      <w:r w:rsidR="00B865FD">
        <w:rPr>
          <w:rFonts w:asciiTheme="minorHAnsi" w:hAnsiTheme="minorHAnsi"/>
        </w:rPr>
        <w:t>:</w:t>
      </w:r>
    </w:p>
    <w:p w:rsidR="00A6785C" w:rsidRDefault="009B2823" w:rsidP="009B2823">
      <w:pPr>
        <w:pStyle w:val="ListParagraph"/>
        <w:numPr>
          <w:ilvl w:val="0"/>
          <w:numId w:val="44"/>
        </w:numPr>
        <w:jc w:val="both"/>
        <w:rPr>
          <w:rFonts w:asciiTheme="minorHAnsi" w:hAnsiTheme="minorHAnsi"/>
        </w:rPr>
      </w:pPr>
      <w:r>
        <w:rPr>
          <w:rFonts w:asciiTheme="minorHAnsi" w:hAnsiTheme="minorHAnsi"/>
        </w:rPr>
        <w:t>C</w:t>
      </w:r>
      <w:r w:rsidR="00F83EE2" w:rsidRPr="009B2823">
        <w:rPr>
          <w:rFonts w:asciiTheme="minorHAnsi" w:hAnsiTheme="minorHAnsi"/>
        </w:rPr>
        <w:t xml:space="preserve">ontractului de </w:t>
      </w:r>
      <w:r w:rsidR="001405F1">
        <w:rPr>
          <w:rFonts w:asciiTheme="minorHAnsi" w:hAnsiTheme="minorHAnsi"/>
        </w:rPr>
        <w:t>vânzare</w:t>
      </w:r>
      <w:r w:rsidR="00F83EE2" w:rsidRPr="009B2823">
        <w:rPr>
          <w:rFonts w:asciiTheme="minorHAnsi" w:hAnsiTheme="minorHAnsi"/>
        </w:rPr>
        <w:t xml:space="preserve"> autentificat la nr. </w:t>
      </w:r>
      <w:r w:rsidR="001405F1">
        <w:rPr>
          <w:rFonts w:asciiTheme="minorHAnsi" w:hAnsiTheme="minorHAnsi"/>
        </w:rPr>
        <w:t>836</w:t>
      </w:r>
      <w:r w:rsidR="00F83EE2" w:rsidRPr="009B2823">
        <w:rPr>
          <w:rFonts w:asciiTheme="minorHAnsi" w:hAnsiTheme="minorHAnsi"/>
        </w:rPr>
        <w:t xml:space="preserve"> din </w:t>
      </w:r>
      <w:r w:rsidR="001405F1">
        <w:rPr>
          <w:rFonts w:asciiTheme="minorHAnsi" w:hAnsiTheme="minorHAnsi"/>
        </w:rPr>
        <w:t>14</w:t>
      </w:r>
      <w:r w:rsidR="00F83EE2" w:rsidRPr="009B2823">
        <w:rPr>
          <w:rFonts w:asciiTheme="minorHAnsi" w:hAnsiTheme="minorHAnsi"/>
        </w:rPr>
        <w:t>.</w:t>
      </w:r>
      <w:r w:rsidR="001405F1">
        <w:rPr>
          <w:rFonts w:asciiTheme="minorHAnsi" w:hAnsiTheme="minorHAnsi"/>
        </w:rPr>
        <w:t>11</w:t>
      </w:r>
      <w:r w:rsidR="00F83EE2" w:rsidRPr="009B2823">
        <w:rPr>
          <w:rFonts w:asciiTheme="minorHAnsi" w:hAnsiTheme="minorHAnsi"/>
        </w:rPr>
        <w:t>.20</w:t>
      </w:r>
      <w:r w:rsidR="001405F1">
        <w:rPr>
          <w:rFonts w:asciiTheme="minorHAnsi" w:hAnsiTheme="minorHAnsi"/>
        </w:rPr>
        <w:t>12</w:t>
      </w:r>
      <w:r w:rsidR="00F83EE2" w:rsidRPr="009B2823">
        <w:rPr>
          <w:rFonts w:asciiTheme="minorHAnsi" w:hAnsiTheme="minorHAnsi"/>
        </w:rPr>
        <w:t xml:space="preserve"> de către</w:t>
      </w:r>
      <w:r w:rsidR="001405F1">
        <w:rPr>
          <w:rFonts w:asciiTheme="minorHAnsi" w:hAnsiTheme="minorHAnsi"/>
        </w:rPr>
        <w:t xml:space="preserve"> Notar Public Androne Stelian</w:t>
      </w:r>
      <w:r w:rsidR="00F83EE2" w:rsidRPr="009B2823">
        <w:rPr>
          <w:rFonts w:asciiTheme="minorHAnsi" w:hAnsiTheme="minorHAnsi"/>
        </w:rPr>
        <w:t>.</w:t>
      </w:r>
    </w:p>
    <w:p w:rsidR="001405F1" w:rsidRPr="001405F1" w:rsidRDefault="001405F1" w:rsidP="001405F1">
      <w:pPr>
        <w:pStyle w:val="ListParagraph"/>
        <w:numPr>
          <w:ilvl w:val="0"/>
          <w:numId w:val="44"/>
        </w:numPr>
        <w:jc w:val="both"/>
        <w:rPr>
          <w:rFonts w:asciiTheme="minorHAnsi" w:hAnsiTheme="minorHAnsi"/>
        </w:rPr>
      </w:pPr>
      <w:r>
        <w:rPr>
          <w:rFonts w:asciiTheme="minorHAnsi" w:hAnsiTheme="minorHAnsi"/>
        </w:rPr>
        <w:t>C</w:t>
      </w:r>
      <w:r w:rsidRPr="009B2823">
        <w:rPr>
          <w:rFonts w:asciiTheme="minorHAnsi" w:hAnsiTheme="minorHAnsi"/>
        </w:rPr>
        <w:t xml:space="preserve">ontractului de </w:t>
      </w:r>
      <w:r>
        <w:rPr>
          <w:rFonts w:asciiTheme="minorHAnsi" w:hAnsiTheme="minorHAnsi"/>
        </w:rPr>
        <w:t>vânzare</w:t>
      </w:r>
      <w:r w:rsidRPr="009B2823">
        <w:rPr>
          <w:rFonts w:asciiTheme="minorHAnsi" w:hAnsiTheme="minorHAnsi"/>
        </w:rPr>
        <w:t xml:space="preserve"> autentificat la nr. </w:t>
      </w:r>
      <w:r>
        <w:rPr>
          <w:rFonts w:asciiTheme="minorHAnsi" w:hAnsiTheme="minorHAnsi"/>
        </w:rPr>
        <w:t>280</w:t>
      </w:r>
      <w:r w:rsidRPr="009B2823">
        <w:rPr>
          <w:rFonts w:asciiTheme="minorHAnsi" w:hAnsiTheme="minorHAnsi"/>
        </w:rPr>
        <w:t xml:space="preserve"> din </w:t>
      </w:r>
      <w:r>
        <w:rPr>
          <w:rFonts w:asciiTheme="minorHAnsi" w:hAnsiTheme="minorHAnsi"/>
        </w:rPr>
        <w:t>03</w:t>
      </w:r>
      <w:r w:rsidRPr="009B2823">
        <w:rPr>
          <w:rFonts w:asciiTheme="minorHAnsi" w:hAnsiTheme="minorHAnsi"/>
        </w:rPr>
        <w:t>.</w:t>
      </w:r>
      <w:r>
        <w:rPr>
          <w:rFonts w:asciiTheme="minorHAnsi" w:hAnsiTheme="minorHAnsi"/>
        </w:rPr>
        <w:t>02</w:t>
      </w:r>
      <w:r w:rsidRPr="009B2823">
        <w:rPr>
          <w:rFonts w:asciiTheme="minorHAnsi" w:hAnsiTheme="minorHAnsi"/>
        </w:rPr>
        <w:t>.20</w:t>
      </w:r>
      <w:r>
        <w:rPr>
          <w:rFonts w:asciiTheme="minorHAnsi" w:hAnsiTheme="minorHAnsi"/>
        </w:rPr>
        <w:t>16</w:t>
      </w:r>
      <w:r w:rsidRPr="009B2823">
        <w:rPr>
          <w:rFonts w:asciiTheme="minorHAnsi" w:hAnsiTheme="minorHAnsi"/>
        </w:rPr>
        <w:t xml:space="preserve"> de către</w:t>
      </w:r>
      <w:r>
        <w:rPr>
          <w:rFonts w:asciiTheme="minorHAnsi" w:hAnsiTheme="minorHAnsi"/>
        </w:rPr>
        <w:t xml:space="preserve"> Notar Public Androne Stelian</w:t>
      </w:r>
      <w:r w:rsidRPr="009B2823">
        <w:rPr>
          <w:rFonts w:asciiTheme="minorHAnsi" w:hAnsiTheme="minorHAnsi"/>
        </w:rPr>
        <w:t>.</w:t>
      </w:r>
    </w:p>
    <w:p w:rsidR="00CE084F" w:rsidRPr="003356BD" w:rsidRDefault="00147DB4" w:rsidP="003356BD">
      <w:pPr>
        <w:jc w:val="both"/>
        <w:rPr>
          <w:rFonts w:asciiTheme="minorHAnsi" w:hAnsiTheme="minorHAnsi"/>
        </w:rPr>
      </w:pPr>
      <w:r w:rsidRPr="003356BD">
        <w:rPr>
          <w:rStyle w:val="tpa1"/>
          <w:rFonts w:asciiTheme="minorHAnsi" w:hAnsiTheme="minorHAnsi"/>
          <w:color w:val="000000"/>
        </w:rPr>
        <w:t>D</w:t>
      </w:r>
      <w:r w:rsidR="00557D4E" w:rsidRPr="003356BD">
        <w:rPr>
          <w:rStyle w:val="tpa1"/>
          <w:rFonts w:asciiTheme="minorHAnsi" w:hAnsiTheme="minorHAnsi"/>
          <w:color w:val="000000"/>
        </w:rPr>
        <w:t>om</w:t>
      </w:r>
      <w:r w:rsidR="001405F1" w:rsidRPr="003356BD">
        <w:rPr>
          <w:rStyle w:val="tpa1"/>
          <w:rFonts w:asciiTheme="minorHAnsi" w:hAnsiTheme="minorHAnsi"/>
          <w:color w:val="000000"/>
        </w:rPr>
        <w:t>nul</w:t>
      </w:r>
      <w:r w:rsidR="001405F1" w:rsidRPr="003356BD">
        <w:rPr>
          <w:rFonts w:asciiTheme="minorHAnsi" w:hAnsiTheme="minorHAnsi"/>
          <w:b/>
        </w:rPr>
        <w:t>Benedic Robert-Săndel</w:t>
      </w:r>
      <w:r w:rsidR="00CE084F" w:rsidRPr="003356BD">
        <w:rPr>
          <w:rFonts w:asciiTheme="minorHAnsi" w:hAnsiTheme="minorHAnsi"/>
        </w:rPr>
        <w:t>îșipropunesăefectuezelucrărideîmpădurireprinaccesareaSchemeideajutordestat"SprijinpentruInvestițiiînnoisuprafețeocupatedepăduri”dincadrulPNRR,gestionatăprinMinisterulMediului,ApelorșiPădurilor,curespectareanormelorspecificedesilvicultură,anormelorprivindprotecțiamediuluișialaltorprevederilegislativedindomeniu</w:t>
      </w:r>
      <w:r w:rsidR="001405F1" w:rsidRPr="003356BD">
        <w:rPr>
          <w:rFonts w:asciiTheme="minorHAnsi" w:hAnsiTheme="minorHAnsi"/>
        </w:rPr>
        <w:t>.</w:t>
      </w:r>
    </w:p>
    <w:p w:rsidR="00CE084F" w:rsidRPr="00147DB4" w:rsidRDefault="009B020E" w:rsidP="003356BD">
      <w:pPr>
        <w:pStyle w:val="NoSpacing"/>
        <w:jc w:val="both"/>
        <w:rPr>
          <w:rFonts w:asciiTheme="minorHAnsi" w:hAnsiTheme="minorHAnsi"/>
          <w:sz w:val="24"/>
          <w:szCs w:val="24"/>
          <w:lang w:val="ro-RO"/>
        </w:rPr>
      </w:pPr>
      <w:r w:rsidRPr="00147DB4">
        <w:rPr>
          <w:rFonts w:asciiTheme="minorHAnsi" w:hAnsiTheme="minorHAnsi"/>
          <w:sz w:val="24"/>
          <w:szCs w:val="24"/>
          <w:lang w:val="ro-RO"/>
        </w:rPr>
        <w:t>Î</w:t>
      </w:r>
      <w:r w:rsidR="00CE084F" w:rsidRPr="00147DB4">
        <w:rPr>
          <w:rFonts w:asciiTheme="minorHAnsi" w:hAnsiTheme="minorHAnsi"/>
          <w:sz w:val="24"/>
          <w:szCs w:val="24"/>
          <w:lang w:val="ro-RO"/>
        </w:rPr>
        <w:t>nvedereaîmpăduririise</w:t>
      </w:r>
      <w:r w:rsidRPr="00147DB4">
        <w:rPr>
          <w:rFonts w:asciiTheme="minorHAnsi" w:hAnsiTheme="minorHAnsi"/>
          <w:sz w:val="24"/>
          <w:szCs w:val="24"/>
          <w:lang w:val="ro-RO"/>
        </w:rPr>
        <w:t xml:space="preserve">vor </w:t>
      </w:r>
      <w:r w:rsidR="00CE084F" w:rsidRPr="00147DB4">
        <w:rPr>
          <w:rFonts w:asciiTheme="minorHAnsi" w:hAnsiTheme="minorHAnsi"/>
          <w:sz w:val="24"/>
          <w:szCs w:val="24"/>
          <w:lang w:val="ro-RO"/>
        </w:rPr>
        <w:t>executa</w:t>
      </w:r>
      <w:r w:rsidRPr="00147DB4">
        <w:rPr>
          <w:rFonts w:asciiTheme="minorHAnsi" w:hAnsiTheme="minorHAnsi"/>
          <w:sz w:val="24"/>
          <w:szCs w:val="24"/>
          <w:lang w:val="ro-RO"/>
        </w:rPr>
        <w:t xml:space="preserve">următoarele </w:t>
      </w:r>
      <w:r w:rsidR="00CE084F" w:rsidRPr="00147DB4">
        <w:rPr>
          <w:rFonts w:asciiTheme="minorHAnsi" w:hAnsiTheme="minorHAnsi"/>
          <w:sz w:val="24"/>
          <w:szCs w:val="24"/>
          <w:lang w:val="ro-RO"/>
        </w:rPr>
        <w:t>lucrări:</w:t>
      </w:r>
    </w:p>
    <w:p w:rsidR="00CE084F" w:rsidRPr="00147DB4" w:rsidRDefault="00CE084F" w:rsidP="00071DB2">
      <w:pPr>
        <w:pStyle w:val="NoSpacing"/>
        <w:ind w:firstLine="567"/>
        <w:jc w:val="both"/>
        <w:rPr>
          <w:rFonts w:asciiTheme="minorHAnsi" w:hAnsiTheme="minorHAnsi"/>
          <w:sz w:val="24"/>
          <w:szCs w:val="24"/>
          <w:lang w:val="it-IT"/>
        </w:rPr>
      </w:pPr>
      <w:r w:rsidRPr="00147DB4">
        <w:rPr>
          <w:rFonts w:asciiTheme="minorHAnsi" w:hAnsiTheme="minorHAnsi"/>
          <w:sz w:val="24"/>
          <w:szCs w:val="24"/>
          <w:lang w:val="ro-RO"/>
        </w:rPr>
        <w:t>-pregătirea</w:t>
      </w:r>
      <w:r w:rsidRPr="00147DB4">
        <w:rPr>
          <w:rFonts w:asciiTheme="minorHAnsi" w:hAnsiTheme="minorHAnsi"/>
          <w:sz w:val="24"/>
          <w:szCs w:val="24"/>
          <w:lang w:val="it-IT"/>
        </w:rPr>
        <w:t>terenuluiprin</w:t>
      </w:r>
      <w:r w:rsidR="007141C7" w:rsidRPr="00147DB4">
        <w:rPr>
          <w:rFonts w:asciiTheme="minorHAnsi" w:hAnsiTheme="minorHAnsi"/>
          <w:sz w:val="24"/>
          <w:szCs w:val="24"/>
          <w:lang w:val="it-IT"/>
        </w:rPr>
        <w:t xml:space="preserve">scarificare, </w:t>
      </w:r>
      <w:r w:rsidRPr="00147DB4">
        <w:rPr>
          <w:rFonts w:asciiTheme="minorHAnsi" w:hAnsiTheme="minorHAnsi"/>
          <w:sz w:val="24"/>
          <w:szCs w:val="24"/>
          <w:lang w:val="it-IT"/>
        </w:rPr>
        <w:t>aratla25cmșidiscuit</w:t>
      </w:r>
      <w:r w:rsidRPr="00147DB4">
        <w:rPr>
          <w:rFonts w:asciiTheme="minorHAnsi" w:hAnsiTheme="minorHAnsi"/>
          <w:sz w:val="24"/>
          <w:szCs w:val="24"/>
          <w:lang w:val="ro-RO"/>
        </w:rPr>
        <w:t>;</w:t>
      </w:r>
    </w:p>
    <w:p w:rsidR="007163EC" w:rsidRPr="00147DB4" w:rsidRDefault="00CE084F" w:rsidP="001563C9">
      <w:pPr>
        <w:pStyle w:val="NoSpacing"/>
        <w:ind w:firstLine="567"/>
        <w:rPr>
          <w:rStyle w:val="spar"/>
          <w:rFonts w:asciiTheme="minorHAnsi" w:hAnsiTheme="minorHAnsi"/>
          <w:color w:val="000000"/>
          <w:spacing w:val="-4"/>
          <w:sz w:val="24"/>
          <w:szCs w:val="24"/>
          <w:bdr w:val="none" w:sz="0" w:space="0" w:color="auto" w:frame="1"/>
          <w:shd w:val="clear" w:color="auto" w:fill="FFFFFF"/>
          <w:lang w:val="it-IT"/>
        </w:rPr>
      </w:pPr>
      <w:r w:rsidRPr="00147DB4">
        <w:rPr>
          <w:rFonts w:asciiTheme="minorHAnsi" w:hAnsiTheme="minorHAnsi" w:cs="Calibri"/>
          <w:sz w:val="24"/>
          <w:szCs w:val="24"/>
          <w:lang w:val="it-IT"/>
        </w:rPr>
        <w:t>-înființareaplantațieiforestiereprinîmpădurirecupuiețiforestieri,</w:t>
      </w:r>
    </w:p>
    <w:p w:rsidR="00CE084F" w:rsidRPr="00147DB4" w:rsidRDefault="00071DB2" w:rsidP="00071DB2">
      <w:pPr>
        <w:pStyle w:val="NoSpacing"/>
        <w:ind w:firstLine="567"/>
        <w:jc w:val="both"/>
        <w:rPr>
          <w:rFonts w:asciiTheme="minorHAnsi" w:hAnsiTheme="minorHAnsi"/>
          <w:sz w:val="24"/>
          <w:szCs w:val="24"/>
          <w:lang w:val="it-IT"/>
        </w:rPr>
      </w:pPr>
      <w:r w:rsidRPr="00147DB4">
        <w:rPr>
          <w:rFonts w:asciiTheme="minorHAnsi" w:hAnsiTheme="minorHAnsi"/>
          <w:sz w:val="24"/>
          <w:szCs w:val="24"/>
          <w:lang w:val="it-IT"/>
        </w:rPr>
        <w:t>-împrejmuirea</w:t>
      </w:r>
      <w:r w:rsidR="000F2ABD" w:rsidRPr="00147DB4">
        <w:rPr>
          <w:rFonts w:asciiTheme="minorHAnsi" w:hAnsiTheme="minorHAnsi"/>
          <w:sz w:val="24"/>
          <w:szCs w:val="24"/>
          <w:lang w:val="it-IT"/>
        </w:rPr>
        <w:t>suprafețelor</w:t>
      </w:r>
      <w:r w:rsidR="00CE084F" w:rsidRPr="00147DB4">
        <w:rPr>
          <w:rFonts w:asciiTheme="minorHAnsi" w:hAnsiTheme="minorHAnsi"/>
          <w:sz w:val="24"/>
          <w:szCs w:val="24"/>
          <w:lang w:val="it-IT"/>
        </w:rPr>
        <w:t>împăduritecugard</w:t>
      </w:r>
      <w:r w:rsidR="005948E3">
        <w:rPr>
          <w:rFonts w:asciiTheme="minorHAnsi" w:hAnsiTheme="minorHAnsi"/>
          <w:sz w:val="24"/>
          <w:szCs w:val="24"/>
          <w:lang w:val="it-IT"/>
        </w:rPr>
        <w:t>de sârmă ghimpată sau din plasă de sârmă așa cum e descris mai jos</w:t>
      </w:r>
      <w:r w:rsidRPr="00147DB4">
        <w:rPr>
          <w:rFonts w:asciiTheme="minorHAnsi" w:hAnsiTheme="minorHAnsi"/>
          <w:sz w:val="24"/>
          <w:szCs w:val="24"/>
          <w:lang w:val="it-IT"/>
        </w:rPr>
        <w:t>;</w:t>
      </w:r>
    </w:p>
    <w:p w:rsidR="00272EB4" w:rsidRPr="008832CA" w:rsidRDefault="00071DB2" w:rsidP="002B630D">
      <w:pPr>
        <w:pStyle w:val="NoSpacing"/>
        <w:ind w:firstLine="567"/>
        <w:jc w:val="both"/>
        <w:rPr>
          <w:rFonts w:asciiTheme="minorHAnsi" w:hAnsiTheme="minorHAnsi"/>
          <w:sz w:val="24"/>
          <w:szCs w:val="24"/>
          <w:lang w:val="pt-PT"/>
        </w:rPr>
      </w:pPr>
      <w:r w:rsidRPr="008832CA">
        <w:rPr>
          <w:rFonts w:asciiTheme="minorHAnsi" w:hAnsiTheme="minorHAnsi"/>
          <w:sz w:val="24"/>
          <w:szCs w:val="24"/>
          <w:lang w:val="pt-PT"/>
        </w:rPr>
        <w:t>-lucrări</w:t>
      </w:r>
      <w:r w:rsidR="00CE084F" w:rsidRPr="008832CA">
        <w:rPr>
          <w:rFonts w:asciiTheme="minorHAnsi" w:hAnsiTheme="minorHAnsi"/>
          <w:sz w:val="24"/>
          <w:szCs w:val="24"/>
          <w:lang w:val="pt-PT"/>
        </w:rPr>
        <w:t>deîntreținereapuiețilorînsezonuldevegetație</w:t>
      </w:r>
      <w:r w:rsidR="000F2ABD" w:rsidRPr="008832CA">
        <w:rPr>
          <w:rFonts w:asciiTheme="minorHAnsi" w:hAnsiTheme="minorHAnsi"/>
          <w:sz w:val="24"/>
          <w:szCs w:val="24"/>
          <w:lang w:val="pt-PT"/>
        </w:rPr>
        <w:t xml:space="preserve"> p</w:t>
      </w:r>
      <w:r w:rsidR="004974E2" w:rsidRPr="008832CA">
        <w:rPr>
          <w:rFonts w:asciiTheme="minorHAnsi" w:hAnsiTheme="minorHAnsi"/>
          <w:sz w:val="24"/>
          <w:szCs w:val="24"/>
          <w:lang w:val="pt-PT"/>
        </w:rPr>
        <w:t>e</w:t>
      </w:r>
      <w:r w:rsidR="000F2ABD" w:rsidRPr="008832CA">
        <w:rPr>
          <w:rFonts w:asciiTheme="minorHAnsi" w:hAnsiTheme="minorHAnsi"/>
          <w:sz w:val="24"/>
          <w:szCs w:val="24"/>
          <w:lang w:val="pt-PT"/>
        </w:rPr>
        <w:t xml:space="preserve"> cele </w:t>
      </w:r>
      <w:r w:rsidR="00773861">
        <w:rPr>
          <w:rFonts w:asciiTheme="minorHAnsi" w:hAnsiTheme="minorHAnsi"/>
          <w:sz w:val="24"/>
          <w:szCs w:val="24"/>
          <w:lang w:val="pt-PT"/>
        </w:rPr>
        <w:t>2</w:t>
      </w:r>
      <w:r w:rsidR="004974E2" w:rsidRPr="008832CA">
        <w:rPr>
          <w:rFonts w:asciiTheme="minorHAnsi" w:hAnsiTheme="minorHAnsi"/>
          <w:sz w:val="24"/>
          <w:szCs w:val="24"/>
          <w:lang w:val="pt-PT"/>
        </w:rPr>
        <w:t>poligoane</w:t>
      </w:r>
      <w:r w:rsidR="000F2ABD" w:rsidRPr="008832CA">
        <w:rPr>
          <w:rFonts w:asciiTheme="minorHAnsi" w:hAnsiTheme="minorHAnsi"/>
          <w:sz w:val="24"/>
          <w:szCs w:val="24"/>
          <w:lang w:val="pt-PT"/>
        </w:rPr>
        <w:t>.</w:t>
      </w:r>
    </w:p>
    <w:p w:rsidR="00DD522D" w:rsidRPr="00147DB4" w:rsidRDefault="00DD522D" w:rsidP="000F2ABD">
      <w:pPr>
        <w:pStyle w:val="NoSpacing"/>
        <w:ind w:left="567" w:firstLine="567"/>
        <w:jc w:val="both"/>
        <w:rPr>
          <w:rFonts w:asciiTheme="minorHAnsi" w:hAnsiTheme="minorHAnsi"/>
          <w:sz w:val="24"/>
          <w:szCs w:val="24"/>
          <w:lang w:val="it-IT"/>
        </w:rPr>
      </w:pPr>
      <w:r w:rsidRPr="00147DB4">
        <w:rPr>
          <w:rFonts w:asciiTheme="minorHAnsi" w:hAnsiTheme="minorHAnsi"/>
          <w:sz w:val="24"/>
          <w:szCs w:val="24"/>
          <w:lang w:val="it-IT"/>
        </w:rPr>
        <w:t xml:space="preserve">Revizuiri: </w:t>
      </w:r>
      <w:r w:rsidR="001563C9" w:rsidRPr="00147DB4">
        <w:rPr>
          <w:rFonts w:asciiTheme="minorHAnsi" w:hAnsiTheme="minorHAnsi" w:cs="Calibri"/>
          <w:sz w:val="24"/>
          <w:szCs w:val="24"/>
          <w:lang w:val="it-IT"/>
        </w:rPr>
        <w:t>anul I 1</w:t>
      </w:r>
      <w:r w:rsidRPr="00147DB4">
        <w:rPr>
          <w:rFonts w:asciiTheme="minorHAnsi" w:hAnsiTheme="minorHAnsi"/>
          <w:sz w:val="24"/>
          <w:szCs w:val="24"/>
          <w:lang w:val="it-IT"/>
        </w:rPr>
        <w:t>;</w:t>
      </w:r>
    </w:p>
    <w:p w:rsidR="000F2ABD" w:rsidRPr="00147DB4" w:rsidRDefault="00DD522D" w:rsidP="000F2ABD">
      <w:pPr>
        <w:pStyle w:val="NoSpacing"/>
        <w:ind w:left="567" w:firstLine="567"/>
        <w:jc w:val="both"/>
        <w:rPr>
          <w:rFonts w:asciiTheme="minorHAnsi" w:hAnsiTheme="minorHAnsi"/>
          <w:sz w:val="24"/>
          <w:szCs w:val="24"/>
          <w:lang w:val="it-IT"/>
        </w:rPr>
      </w:pPr>
      <w:r w:rsidRPr="00147DB4">
        <w:rPr>
          <w:rFonts w:asciiTheme="minorHAnsi" w:hAnsiTheme="minorHAnsi"/>
          <w:sz w:val="24"/>
          <w:szCs w:val="24"/>
          <w:lang w:val="it-IT"/>
        </w:rPr>
        <w:t>Prașile</w:t>
      </w:r>
      <w:r w:rsidR="00B00391" w:rsidRPr="00147DB4">
        <w:rPr>
          <w:rFonts w:asciiTheme="minorHAnsi" w:hAnsiTheme="minorHAnsi"/>
          <w:sz w:val="24"/>
          <w:szCs w:val="24"/>
          <w:lang w:val="it-IT"/>
        </w:rPr>
        <w:t>:</w:t>
      </w:r>
      <w:r w:rsidR="001563C9" w:rsidRPr="00147DB4">
        <w:rPr>
          <w:rFonts w:asciiTheme="minorHAnsi" w:hAnsiTheme="minorHAnsi" w:cs="Calibri"/>
          <w:sz w:val="24"/>
          <w:szCs w:val="24"/>
          <w:lang w:val="it-IT"/>
        </w:rPr>
        <w:t>anii I-</w:t>
      </w:r>
      <w:r w:rsidR="00F83EE2">
        <w:rPr>
          <w:rFonts w:asciiTheme="minorHAnsi" w:hAnsiTheme="minorHAnsi" w:cs="Calibri"/>
          <w:sz w:val="24"/>
          <w:szCs w:val="24"/>
          <w:lang w:val="it-IT"/>
        </w:rPr>
        <w:t>VI3</w:t>
      </w:r>
      <w:r w:rsidR="001563C9" w:rsidRPr="00147DB4">
        <w:rPr>
          <w:rFonts w:asciiTheme="minorHAnsi" w:hAnsiTheme="minorHAnsi" w:cs="Calibri"/>
          <w:sz w:val="24"/>
          <w:szCs w:val="24"/>
          <w:lang w:val="it-IT"/>
        </w:rPr>
        <w:t>+</w:t>
      </w:r>
      <w:r w:rsidR="00F83EE2">
        <w:rPr>
          <w:rFonts w:asciiTheme="minorHAnsi" w:hAnsiTheme="minorHAnsi" w:cs="Calibri"/>
          <w:sz w:val="24"/>
          <w:szCs w:val="24"/>
          <w:lang w:val="it-IT"/>
        </w:rPr>
        <w:t>3</w:t>
      </w:r>
      <w:r w:rsidR="001563C9" w:rsidRPr="00147DB4">
        <w:rPr>
          <w:rFonts w:asciiTheme="minorHAnsi" w:hAnsiTheme="minorHAnsi" w:cs="Calibri"/>
          <w:sz w:val="24"/>
          <w:szCs w:val="24"/>
          <w:lang w:val="it-IT"/>
        </w:rPr>
        <w:t>+</w:t>
      </w:r>
      <w:r w:rsidR="00F83EE2">
        <w:rPr>
          <w:rFonts w:asciiTheme="minorHAnsi" w:hAnsiTheme="minorHAnsi" w:cs="Calibri"/>
          <w:sz w:val="24"/>
          <w:szCs w:val="24"/>
          <w:lang w:val="it-IT"/>
        </w:rPr>
        <w:t>3+2+</w:t>
      </w:r>
      <w:r w:rsidR="003356BD">
        <w:rPr>
          <w:rFonts w:asciiTheme="minorHAnsi" w:hAnsiTheme="minorHAnsi" w:cs="Calibri"/>
          <w:sz w:val="24"/>
          <w:szCs w:val="24"/>
          <w:lang w:val="it-IT"/>
        </w:rPr>
        <w:t>2+</w:t>
      </w:r>
      <w:r w:rsidR="00F83EE2">
        <w:rPr>
          <w:rFonts w:asciiTheme="minorHAnsi" w:hAnsiTheme="minorHAnsi" w:cs="Calibri"/>
          <w:sz w:val="24"/>
          <w:szCs w:val="24"/>
          <w:lang w:val="it-IT"/>
        </w:rPr>
        <w:t>1</w:t>
      </w:r>
    </w:p>
    <w:p w:rsidR="002B630D" w:rsidRPr="008832CA" w:rsidRDefault="00071DB2" w:rsidP="002B630D">
      <w:pPr>
        <w:pStyle w:val="NoSpacing"/>
        <w:ind w:firstLine="567"/>
        <w:jc w:val="both"/>
        <w:rPr>
          <w:rFonts w:asciiTheme="minorHAnsi" w:hAnsiTheme="minorHAnsi"/>
          <w:sz w:val="24"/>
          <w:szCs w:val="24"/>
          <w:lang w:val="pt-PT"/>
        </w:rPr>
      </w:pPr>
      <w:r w:rsidRPr="008832CA">
        <w:rPr>
          <w:rFonts w:asciiTheme="minorHAnsi" w:hAnsiTheme="minorHAnsi"/>
          <w:sz w:val="24"/>
          <w:szCs w:val="24"/>
          <w:lang w:val="pt-PT"/>
        </w:rPr>
        <w:t>-lucrări</w:t>
      </w:r>
      <w:r w:rsidR="00CE084F" w:rsidRPr="008832CA">
        <w:rPr>
          <w:rFonts w:asciiTheme="minorHAnsi" w:hAnsiTheme="minorHAnsi"/>
          <w:sz w:val="24"/>
          <w:szCs w:val="24"/>
          <w:lang w:val="pt-PT"/>
        </w:rPr>
        <w:t>decompletarealipsurilor</w:t>
      </w:r>
      <w:r w:rsidR="002B2AB4" w:rsidRPr="008832CA">
        <w:rPr>
          <w:rFonts w:asciiTheme="minorHAnsi" w:hAnsiTheme="minorHAnsi"/>
          <w:sz w:val="24"/>
          <w:szCs w:val="24"/>
          <w:lang w:val="pt-PT"/>
        </w:rPr>
        <w:t>:</w:t>
      </w:r>
    </w:p>
    <w:p w:rsidR="0094420A" w:rsidRPr="008832CA" w:rsidRDefault="0094420A" w:rsidP="002B630D">
      <w:pPr>
        <w:pStyle w:val="NoSpacing"/>
        <w:ind w:left="567" w:firstLine="567"/>
        <w:jc w:val="both"/>
        <w:rPr>
          <w:rFonts w:asciiTheme="minorHAnsi" w:hAnsiTheme="minorHAnsi"/>
          <w:sz w:val="24"/>
          <w:szCs w:val="24"/>
          <w:lang w:val="pt-PT"/>
        </w:rPr>
      </w:pPr>
      <w:r w:rsidRPr="008832CA">
        <w:rPr>
          <w:rFonts w:asciiTheme="minorHAnsi" w:hAnsiTheme="minorHAnsi"/>
          <w:sz w:val="24"/>
          <w:szCs w:val="24"/>
          <w:lang w:val="pt-PT"/>
        </w:rPr>
        <w:t xml:space="preserve">anii </w:t>
      </w:r>
      <w:r w:rsidR="001D504A" w:rsidRPr="008832CA">
        <w:rPr>
          <w:rFonts w:asciiTheme="minorHAnsi" w:hAnsiTheme="minorHAnsi"/>
          <w:sz w:val="24"/>
          <w:szCs w:val="24"/>
          <w:lang w:val="pt-PT"/>
        </w:rPr>
        <w:t>II</w:t>
      </w:r>
      <w:r w:rsidRPr="008832CA">
        <w:rPr>
          <w:rFonts w:asciiTheme="minorHAnsi" w:hAnsiTheme="minorHAnsi"/>
          <w:sz w:val="24"/>
          <w:szCs w:val="24"/>
          <w:lang w:val="pt-PT"/>
        </w:rPr>
        <w:t>-</w:t>
      </w:r>
      <w:r w:rsidR="001D504A" w:rsidRPr="008832CA">
        <w:rPr>
          <w:rFonts w:asciiTheme="minorHAnsi" w:hAnsiTheme="minorHAnsi"/>
          <w:sz w:val="24"/>
          <w:szCs w:val="24"/>
          <w:lang w:val="pt-PT"/>
        </w:rPr>
        <w:t>III</w:t>
      </w:r>
      <w:r w:rsidR="002B2AB4" w:rsidRPr="008832CA">
        <w:rPr>
          <w:rFonts w:asciiTheme="minorHAnsi" w:hAnsiTheme="minorHAnsi"/>
          <w:sz w:val="24"/>
          <w:szCs w:val="24"/>
          <w:lang w:val="pt-PT"/>
        </w:rPr>
        <w:t xml:space="preserve"> (20% + 10%)</w:t>
      </w:r>
    </w:p>
    <w:p w:rsidR="007B3C80" w:rsidRDefault="007B3C80" w:rsidP="007B3C80">
      <w:pPr>
        <w:ind w:firstLine="567"/>
        <w:jc w:val="both"/>
        <w:rPr>
          <w:rFonts w:asciiTheme="minorHAnsi" w:hAnsiTheme="minorHAnsi"/>
          <w:spacing w:val="-4"/>
        </w:rPr>
      </w:pPr>
      <w:r w:rsidRPr="00A2652D">
        <w:rPr>
          <w:rFonts w:asciiTheme="minorHAnsi" w:hAnsiTheme="minorHAnsi"/>
          <w:spacing w:val="-4"/>
        </w:rPr>
        <w:t>Pebazainvestigaţiilordinterenşiaanalizelordelaborator,s-aajunslaurmătoarelerezultate:</w:t>
      </w:r>
    </w:p>
    <w:p w:rsidR="00A2652D" w:rsidRPr="00A2652D" w:rsidRDefault="00A2652D" w:rsidP="007B3C80">
      <w:pPr>
        <w:ind w:firstLine="567"/>
        <w:jc w:val="both"/>
        <w:rPr>
          <w:rFonts w:asciiTheme="minorHAnsi" w:hAnsiTheme="minorHAnsi"/>
          <w:spacing w:val="-4"/>
        </w:rPr>
      </w:pPr>
    </w:p>
    <w:p w:rsidR="001563C9" w:rsidRDefault="001563C9" w:rsidP="001563C9">
      <w:pPr>
        <w:ind w:firstLine="720"/>
        <w:jc w:val="both"/>
        <w:rPr>
          <w:rFonts w:asciiTheme="minorHAnsi" w:hAnsiTheme="minorHAnsi" w:cs="Arial"/>
          <w:spacing w:val="-2"/>
          <w:sz w:val="16"/>
          <w:highlight w:val="yellow"/>
        </w:rPr>
      </w:pPr>
    </w:p>
    <w:p w:rsidR="00935C6E" w:rsidRPr="009C6B35" w:rsidRDefault="00935C6E" w:rsidP="00935C6E">
      <w:pPr>
        <w:ind w:firstLine="567"/>
        <w:jc w:val="both"/>
        <w:rPr>
          <w:rFonts w:asciiTheme="minorHAnsi" w:hAnsiTheme="minorHAnsi" w:cstheme="minorHAnsi"/>
          <w:bCs/>
        </w:rPr>
      </w:pPr>
      <w:r w:rsidRPr="009C6B35">
        <w:rPr>
          <w:rFonts w:asciiTheme="minorHAnsi" w:hAnsiTheme="minorHAnsi" w:cstheme="minorHAnsi"/>
          <w:b/>
        </w:rPr>
        <w:t>Profilul de sol 1 (Unitatea Stațională de sol 1) reprezentativ pentru  Poligonul 1(</w:t>
      </w:r>
      <w:r w:rsidR="00631986" w:rsidRPr="009C6B35">
        <w:rPr>
          <w:rFonts w:asciiTheme="minorHAnsi" w:hAnsiTheme="minorHAnsi" w:cstheme="minorHAnsi"/>
          <w:b/>
        </w:rPr>
        <w:t>0,5068 ha</w:t>
      </w:r>
      <w:r w:rsidRPr="009C6B35">
        <w:rPr>
          <w:rFonts w:asciiTheme="minorHAnsi" w:hAnsiTheme="minorHAnsi" w:cstheme="minorHAnsi"/>
          <w:b/>
        </w:rPr>
        <w:t xml:space="preserve">ha: </w:t>
      </w:r>
      <w:r w:rsidR="009C6B35" w:rsidRPr="009C6B35">
        <w:rPr>
          <w:rFonts w:asciiTheme="minorHAnsi" w:hAnsiTheme="minorHAnsi" w:cstheme="minorHAnsi"/>
          <w:bCs/>
        </w:rPr>
        <w:t>Câmpie (sub 300 m)</w:t>
      </w:r>
      <w:r w:rsidRPr="009C6B35">
        <w:rPr>
          <w:rFonts w:asciiTheme="minorHAnsi" w:hAnsiTheme="minorHAnsi" w:cstheme="minorHAnsi"/>
          <w:bCs/>
        </w:rPr>
        <w:t xml:space="preserve">, solul fiind </w:t>
      </w:r>
      <w:r w:rsidR="00631986" w:rsidRPr="009C6B35">
        <w:rPr>
          <w:rFonts w:asciiTheme="minorHAnsi" w:hAnsiTheme="minorHAnsi" w:cstheme="minorHAnsi"/>
          <w:bCs/>
        </w:rPr>
        <w:t>Aluviosolmolicargilic, endocalcaric, argilă nisipoasă pe argilă lutoasă, dezvoltat pe depozite fluviale carbonatice foarte fine</w:t>
      </w:r>
      <w:r w:rsidRPr="009C6B35">
        <w:rPr>
          <w:rFonts w:asciiTheme="minorHAnsi" w:hAnsiTheme="minorHAnsi" w:cstheme="minorHAnsi"/>
          <w:bCs/>
        </w:rPr>
        <w:t xml:space="preserve">. </w:t>
      </w:r>
    </w:p>
    <w:p w:rsidR="00935C6E" w:rsidRPr="009C6B35" w:rsidRDefault="00935C6E" w:rsidP="00935C6E">
      <w:pPr>
        <w:ind w:firstLine="567"/>
        <w:jc w:val="both"/>
        <w:rPr>
          <w:rFonts w:asciiTheme="minorHAnsi" w:hAnsiTheme="minorHAnsi" w:cstheme="minorHAnsi"/>
          <w:bCs/>
        </w:rPr>
      </w:pPr>
      <w:r w:rsidRPr="009C6B35">
        <w:rPr>
          <w:rFonts w:asciiTheme="minorHAnsi" w:hAnsiTheme="minorHAnsi" w:cstheme="minorHAnsi"/>
          <w:bCs/>
        </w:rPr>
        <w:t xml:space="preserve">Solul prezintă porozitate </w:t>
      </w:r>
      <w:r w:rsidR="00631986" w:rsidRPr="009C6B35">
        <w:rPr>
          <w:rFonts w:asciiTheme="minorHAnsi" w:hAnsiTheme="minorHAnsi" w:cstheme="minorHAnsi"/>
          <w:bCs/>
        </w:rPr>
        <w:t>moderată</w:t>
      </w:r>
      <w:r w:rsidRPr="009C6B35">
        <w:rPr>
          <w:rFonts w:asciiTheme="minorHAnsi" w:hAnsiTheme="minorHAnsi" w:cstheme="minorHAnsi"/>
          <w:bCs/>
        </w:rPr>
        <w:t xml:space="preserve">, permeabilitate </w:t>
      </w:r>
      <w:r w:rsidR="00631986" w:rsidRPr="009C6B35">
        <w:rPr>
          <w:rFonts w:asciiTheme="minorHAnsi" w:hAnsiTheme="minorHAnsi" w:cstheme="minorHAnsi"/>
          <w:bCs/>
        </w:rPr>
        <w:t>mică</w:t>
      </w:r>
      <w:r w:rsidRPr="009C6B35">
        <w:rPr>
          <w:rFonts w:asciiTheme="minorHAnsi" w:hAnsiTheme="minorHAnsi" w:cstheme="minorHAnsi"/>
          <w:bCs/>
        </w:rPr>
        <w:t xml:space="preserve">, rezistență la arat </w:t>
      </w:r>
      <w:r w:rsidR="00631986" w:rsidRPr="009C6B35">
        <w:rPr>
          <w:rFonts w:asciiTheme="minorHAnsi" w:hAnsiTheme="minorHAnsi" w:cstheme="minorHAnsi"/>
          <w:bCs/>
        </w:rPr>
        <w:t xml:space="preserve">foarte </w:t>
      </w:r>
      <w:r w:rsidRPr="009C6B35">
        <w:rPr>
          <w:rFonts w:asciiTheme="minorHAnsi" w:hAnsiTheme="minorHAnsi" w:cstheme="minorHAnsi"/>
          <w:bCs/>
        </w:rPr>
        <w:t>mare, este moderat acidă (pH = 5,</w:t>
      </w:r>
      <w:r w:rsidR="00631986" w:rsidRPr="009C6B35">
        <w:rPr>
          <w:rFonts w:asciiTheme="minorHAnsi" w:hAnsiTheme="minorHAnsi" w:cstheme="minorHAnsi"/>
          <w:bCs/>
        </w:rPr>
        <w:t>95</w:t>
      </w:r>
      <w:r w:rsidRPr="009C6B35">
        <w:rPr>
          <w:rFonts w:asciiTheme="minorHAnsi" w:hAnsiTheme="minorHAnsi" w:cstheme="minorHAnsi"/>
          <w:bCs/>
        </w:rPr>
        <w:t>), cu un conţinut</w:t>
      </w:r>
      <w:r w:rsidR="00631986" w:rsidRPr="009C6B35">
        <w:rPr>
          <w:rFonts w:asciiTheme="minorHAnsi" w:hAnsiTheme="minorHAnsi" w:cstheme="minorHAnsi"/>
          <w:bCs/>
        </w:rPr>
        <w:t>moderat</w:t>
      </w:r>
      <w:r w:rsidRPr="009C6B35">
        <w:rPr>
          <w:rFonts w:asciiTheme="minorHAnsi" w:hAnsiTheme="minorHAnsi" w:cstheme="minorHAnsi"/>
          <w:bCs/>
        </w:rPr>
        <w:t xml:space="preserve"> de humus (</w:t>
      </w:r>
      <w:r w:rsidR="00631986" w:rsidRPr="009C6B35">
        <w:rPr>
          <w:rFonts w:asciiTheme="minorHAnsi" w:hAnsiTheme="minorHAnsi" w:cstheme="minorHAnsi"/>
          <w:bCs/>
        </w:rPr>
        <w:t>141</w:t>
      </w:r>
      <w:r w:rsidRPr="009C6B35">
        <w:rPr>
          <w:rFonts w:asciiTheme="minorHAnsi" w:hAnsiTheme="minorHAnsi" w:cstheme="minorHAnsi"/>
          <w:bCs/>
        </w:rPr>
        <w:t xml:space="preserve"> t/ha) și cu conținut </w:t>
      </w:r>
      <w:r w:rsidR="00631986" w:rsidRPr="009C6B35">
        <w:rPr>
          <w:rFonts w:asciiTheme="minorHAnsi" w:hAnsiTheme="minorHAnsi" w:cstheme="minorHAnsi"/>
          <w:bCs/>
        </w:rPr>
        <w:t>de carbonați de 1,01% de la 54 cm.</w:t>
      </w:r>
      <w:r w:rsidRPr="009C6B35">
        <w:rPr>
          <w:rFonts w:asciiTheme="minorHAnsi" w:hAnsiTheme="minorHAnsi" w:cstheme="minorHAnsi"/>
          <w:bCs/>
        </w:rPr>
        <w:t>.</w:t>
      </w:r>
    </w:p>
    <w:p w:rsidR="00935C6E" w:rsidRPr="009C6B35" w:rsidRDefault="00935C6E" w:rsidP="00935C6E">
      <w:pPr>
        <w:ind w:firstLine="567"/>
        <w:jc w:val="both"/>
        <w:rPr>
          <w:rFonts w:asciiTheme="minorHAnsi" w:hAnsiTheme="minorHAnsi" w:cstheme="minorHAnsi"/>
          <w:bCs/>
        </w:rPr>
      </w:pPr>
      <w:r w:rsidRPr="009C6B35">
        <w:rPr>
          <w:rFonts w:asciiTheme="minorHAnsi" w:hAnsiTheme="minorHAnsi" w:cstheme="minorHAnsi"/>
          <w:b/>
        </w:rPr>
        <w:t xml:space="preserve">Profilul de sol </w:t>
      </w:r>
      <w:r w:rsidR="009C6B35" w:rsidRPr="009C6B35">
        <w:rPr>
          <w:rFonts w:asciiTheme="minorHAnsi" w:hAnsiTheme="minorHAnsi" w:cstheme="minorHAnsi"/>
          <w:b/>
        </w:rPr>
        <w:t>3</w:t>
      </w:r>
      <w:r w:rsidRPr="009C6B35">
        <w:rPr>
          <w:rFonts w:asciiTheme="minorHAnsi" w:hAnsiTheme="minorHAnsi" w:cstheme="minorHAnsi"/>
          <w:b/>
        </w:rPr>
        <w:t xml:space="preserve"> (Unitatea Stațională de sol </w:t>
      </w:r>
      <w:r w:rsidR="009C6B35" w:rsidRPr="009C6B35">
        <w:rPr>
          <w:rFonts w:asciiTheme="minorHAnsi" w:hAnsiTheme="minorHAnsi" w:cstheme="minorHAnsi"/>
          <w:b/>
        </w:rPr>
        <w:t>3</w:t>
      </w:r>
      <w:r w:rsidRPr="009C6B35">
        <w:rPr>
          <w:rFonts w:asciiTheme="minorHAnsi" w:hAnsiTheme="minorHAnsi" w:cstheme="minorHAnsi"/>
          <w:b/>
        </w:rPr>
        <w:t xml:space="preserve">)  reprezentativ pentru Poligonul </w:t>
      </w:r>
      <w:r w:rsidR="009C6B35" w:rsidRPr="009C6B35">
        <w:rPr>
          <w:rFonts w:asciiTheme="minorHAnsi" w:hAnsiTheme="minorHAnsi" w:cstheme="minorHAnsi"/>
          <w:b/>
        </w:rPr>
        <w:t>3</w:t>
      </w:r>
      <w:r w:rsidRPr="009C6B35">
        <w:rPr>
          <w:rFonts w:asciiTheme="minorHAnsi" w:hAnsiTheme="minorHAnsi" w:cstheme="minorHAnsi"/>
          <w:b/>
        </w:rPr>
        <w:t>(</w:t>
      </w:r>
      <w:r w:rsidR="009C6B35" w:rsidRPr="009C6B35">
        <w:rPr>
          <w:rFonts w:asciiTheme="minorHAnsi" w:hAnsiTheme="minorHAnsi" w:cstheme="minorHAnsi"/>
          <w:b/>
        </w:rPr>
        <w:t>0,5070</w:t>
      </w:r>
      <w:r w:rsidRPr="009C6B35">
        <w:rPr>
          <w:rFonts w:asciiTheme="minorHAnsi" w:hAnsiTheme="minorHAnsi" w:cstheme="minorHAnsi"/>
          <w:b/>
        </w:rPr>
        <w:t xml:space="preserve"> ha): </w:t>
      </w:r>
      <w:r w:rsidRPr="009C6B35">
        <w:rPr>
          <w:rFonts w:asciiTheme="minorHAnsi" w:hAnsiTheme="minorHAnsi" w:cstheme="minorHAnsi"/>
          <w:bCs/>
        </w:rPr>
        <w:t xml:space="preserve">Câmpie (sub 300 m), solul fiind </w:t>
      </w:r>
      <w:r w:rsidR="009C6B35" w:rsidRPr="009C6B35">
        <w:rPr>
          <w:rFonts w:asciiTheme="minorHAnsi" w:hAnsiTheme="minorHAnsi" w:cstheme="minorHAnsi"/>
          <w:bCs/>
        </w:rPr>
        <w:t>Faeoziomcambiclutic</w:t>
      </w:r>
      <w:r w:rsidRPr="009C6B35">
        <w:rPr>
          <w:rFonts w:asciiTheme="minorHAnsi" w:hAnsiTheme="minorHAnsi" w:cstheme="minorHAnsi"/>
          <w:bCs/>
        </w:rPr>
        <w:t xml:space="preserve">, </w:t>
      </w:r>
      <w:r w:rsidR="009C6B35" w:rsidRPr="009C6B35">
        <w:rPr>
          <w:rFonts w:asciiTheme="minorHAnsi" w:hAnsiTheme="minorHAnsi" w:cstheme="minorHAnsi"/>
          <w:bCs/>
        </w:rPr>
        <w:t>necalcaric, lut mediu pe lut mediu, dezvoltat pe materiale eluviale necarbonatice mijlocii</w:t>
      </w:r>
      <w:r w:rsidRPr="009C6B35">
        <w:rPr>
          <w:rFonts w:asciiTheme="minorHAnsi" w:hAnsiTheme="minorHAnsi" w:cstheme="minorHAnsi"/>
          <w:bCs/>
        </w:rPr>
        <w:t xml:space="preserve">. </w:t>
      </w:r>
    </w:p>
    <w:p w:rsidR="00935C6E" w:rsidRPr="009C6B35" w:rsidRDefault="00935C6E" w:rsidP="00935C6E">
      <w:pPr>
        <w:ind w:firstLine="567"/>
        <w:jc w:val="both"/>
        <w:rPr>
          <w:rFonts w:asciiTheme="minorHAnsi" w:hAnsiTheme="minorHAnsi" w:cstheme="minorHAnsi"/>
          <w:bCs/>
        </w:rPr>
      </w:pPr>
      <w:r w:rsidRPr="009C6B35">
        <w:rPr>
          <w:rFonts w:asciiTheme="minorHAnsi" w:hAnsiTheme="minorHAnsi" w:cstheme="minorHAnsi"/>
          <w:bCs/>
        </w:rPr>
        <w:t xml:space="preserve">Solul prezintă porozitate mare, permeabilitate </w:t>
      </w:r>
      <w:r w:rsidR="009C6B35" w:rsidRPr="009C6B35">
        <w:rPr>
          <w:rFonts w:asciiTheme="minorHAnsi" w:hAnsiTheme="minorHAnsi" w:cstheme="minorHAnsi"/>
          <w:bCs/>
        </w:rPr>
        <w:t>moderată</w:t>
      </w:r>
      <w:r w:rsidRPr="009C6B35">
        <w:rPr>
          <w:rFonts w:asciiTheme="minorHAnsi" w:hAnsiTheme="minorHAnsi" w:cstheme="minorHAnsi"/>
          <w:bCs/>
        </w:rPr>
        <w:t xml:space="preserve">, rezistență la arat </w:t>
      </w:r>
      <w:r w:rsidR="009C6B35" w:rsidRPr="009C6B35">
        <w:rPr>
          <w:rFonts w:asciiTheme="minorHAnsi" w:hAnsiTheme="minorHAnsi" w:cstheme="minorHAnsi"/>
          <w:bCs/>
        </w:rPr>
        <w:t>mare</w:t>
      </w:r>
      <w:r w:rsidRPr="009C6B35">
        <w:rPr>
          <w:rFonts w:asciiTheme="minorHAnsi" w:hAnsiTheme="minorHAnsi" w:cstheme="minorHAnsi"/>
          <w:bCs/>
        </w:rPr>
        <w:t xml:space="preserve">, este slab </w:t>
      </w:r>
      <w:r w:rsidR="009C6B35" w:rsidRPr="009C6B35">
        <w:rPr>
          <w:rFonts w:asciiTheme="minorHAnsi" w:hAnsiTheme="minorHAnsi" w:cstheme="minorHAnsi"/>
          <w:bCs/>
        </w:rPr>
        <w:t>moderat</w:t>
      </w:r>
      <w:r w:rsidRPr="009C6B35">
        <w:rPr>
          <w:rFonts w:asciiTheme="minorHAnsi" w:hAnsiTheme="minorHAnsi" w:cstheme="minorHAnsi"/>
          <w:bCs/>
        </w:rPr>
        <w:t xml:space="preserve"> (pH = 5,</w:t>
      </w:r>
      <w:r w:rsidR="009C6B35" w:rsidRPr="009C6B35">
        <w:rPr>
          <w:rFonts w:asciiTheme="minorHAnsi" w:hAnsiTheme="minorHAnsi" w:cstheme="minorHAnsi"/>
          <w:bCs/>
        </w:rPr>
        <w:t>81</w:t>
      </w:r>
      <w:r w:rsidRPr="009C6B35">
        <w:rPr>
          <w:rFonts w:asciiTheme="minorHAnsi" w:hAnsiTheme="minorHAnsi" w:cstheme="minorHAnsi"/>
          <w:bCs/>
        </w:rPr>
        <w:t>), cu un conţinut</w:t>
      </w:r>
      <w:r w:rsidR="009C6B35" w:rsidRPr="009C6B35">
        <w:rPr>
          <w:rFonts w:asciiTheme="minorHAnsi" w:hAnsiTheme="minorHAnsi" w:cstheme="minorHAnsi"/>
          <w:bCs/>
        </w:rPr>
        <w:t>moderat</w:t>
      </w:r>
      <w:r w:rsidRPr="009C6B35">
        <w:rPr>
          <w:rFonts w:asciiTheme="minorHAnsi" w:hAnsiTheme="minorHAnsi" w:cstheme="minorHAnsi"/>
          <w:bCs/>
        </w:rPr>
        <w:t xml:space="preserve"> de humus (</w:t>
      </w:r>
      <w:r w:rsidR="009C6B35" w:rsidRPr="009C6B35">
        <w:rPr>
          <w:rFonts w:asciiTheme="minorHAnsi" w:hAnsiTheme="minorHAnsi" w:cstheme="minorHAnsi"/>
          <w:bCs/>
        </w:rPr>
        <w:t>1</w:t>
      </w:r>
      <w:r w:rsidRPr="009C6B35">
        <w:rPr>
          <w:rFonts w:asciiTheme="minorHAnsi" w:hAnsiTheme="minorHAnsi" w:cstheme="minorHAnsi"/>
          <w:bCs/>
        </w:rPr>
        <w:t>3</w:t>
      </w:r>
      <w:r w:rsidR="009C6B35" w:rsidRPr="009C6B35">
        <w:rPr>
          <w:rFonts w:asciiTheme="minorHAnsi" w:hAnsiTheme="minorHAnsi" w:cstheme="minorHAnsi"/>
          <w:bCs/>
        </w:rPr>
        <w:t>9</w:t>
      </w:r>
      <w:r w:rsidRPr="009C6B35">
        <w:rPr>
          <w:rFonts w:asciiTheme="minorHAnsi" w:hAnsiTheme="minorHAnsi" w:cstheme="minorHAnsi"/>
          <w:bCs/>
        </w:rPr>
        <w:t xml:space="preserve"> t/ha) și cu conținut de absent de carbonați.</w:t>
      </w:r>
    </w:p>
    <w:p w:rsidR="00FB4DEE" w:rsidRPr="00AE1B15" w:rsidRDefault="00FB4DEE" w:rsidP="001563C9">
      <w:pPr>
        <w:ind w:firstLine="720"/>
        <w:jc w:val="both"/>
        <w:rPr>
          <w:rFonts w:asciiTheme="minorHAnsi" w:hAnsiTheme="minorHAnsi" w:cs="Arial"/>
          <w:spacing w:val="-2"/>
          <w:sz w:val="16"/>
          <w:highlight w:val="yellow"/>
        </w:rPr>
      </w:pPr>
    </w:p>
    <w:p w:rsidR="00A708A1" w:rsidRPr="009F0034" w:rsidRDefault="00A708A1" w:rsidP="00A708A1">
      <w:pPr>
        <w:ind w:firstLine="720"/>
        <w:jc w:val="both"/>
        <w:rPr>
          <w:rFonts w:asciiTheme="minorHAnsi" w:hAnsiTheme="minorHAnsi" w:cs="Arial"/>
          <w:spacing w:val="-2"/>
        </w:rPr>
      </w:pPr>
      <w:r w:rsidRPr="009F0034">
        <w:rPr>
          <w:rFonts w:asciiTheme="minorHAnsi" w:hAnsiTheme="minorHAnsi" w:cs="Arial"/>
          <w:spacing w:val="-2"/>
        </w:rPr>
        <w:t>Încadrarea în Grupa Stațională s-a făcut conform Normelor tehnice privind compoziții, scheme și tehnologii de regenerare a pădurilor și de împădurire a terenurilor degradate, aprobate prin Ord. 2533 din 28.09.2022 de către MMAP.</w:t>
      </w:r>
    </w:p>
    <w:p w:rsidR="00217304" w:rsidRPr="009F0034" w:rsidRDefault="00217304" w:rsidP="001563C9">
      <w:pPr>
        <w:ind w:firstLine="720"/>
        <w:jc w:val="both"/>
        <w:rPr>
          <w:rFonts w:asciiTheme="minorHAnsi" w:hAnsiTheme="minorHAnsi" w:cs="Arial"/>
          <w:spacing w:val="-2"/>
          <w:sz w:val="16"/>
          <w:highlight w:val="yellow"/>
        </w:rPr>
      </w:pPr>
    </w:p>
    <w:p w:rsidR="009C6B35" w:rsidRDefault="009C6B35" w:rsidP="00B87FF9">
      <w:pPr>
        <w:ind w:firstLine="567"/>
        <w:jc w:val="both"/>
        <w:rPr>
          <w:rFonts w:asciiTheme="minorHAnsi" w:hAnsiTheme="minorHAnsi" w:cstheme="minorHAnsi"/>
        </w:rPr>
      </w:pPr>
    </w:p>
    <w:p w:rsidR="009F0034" w:rsidRPr="009F0034" w:rsidRDefault="00B87FF9" w:rsidP="00B87FF9">
      <w:pPr>
        <w:ind w:firstLine="567"/>
        <w:jc w:val="both"/>
        <w:rPr>
          <w:rFonts w:asciiTheme="minorHAnsi" w:hAnsiTheme="minorHAnsi" w:cstheme="minorHAnsi"/>
        </w:rPr>
      </w:pPr>
      <w:r w:rsidRPr="009F0034">
        <w:rPr>
          <w:rFonts w:asciiTheme="minorHAnsi" w:hAnsiTheme="minorHAnsi" w:cstheme="minorHAnsi"/>
        </w:rPr>
        <w:t xml:space="preserve">Terenul supus analizei al </w:t>
      </w:r>
      <w:r w:rsidRPr="009F0034">
        <w:rPr>
          <w:rFonts w:asciiTheme="minorHAnsi" w:hAnsiTheme="minorHAnsi" w:cstheme="minorHAnsi"/>
          <w:spacing w:val="-4"/>
          <w:lang w:val="fr-FR"/>
        </w:rPr>
        <w:t>celor</w:t>
      </w:r>
      <w:r w:rsidR="009F0034" w:rsidRPr="009F0034">
        <w:rPr>
          <w:rFonts w:asciiTheme="minorHAnsi" w:hAnsiTheme="minorHAnsi" w:cstheme="minorHAnsi"/>
          <w:spacing w:val="-4"/>
          <w:lang w:val="fr-FR"/>
        </w:rPr>
        <w:t>2</w:t>
      </w:r>
      <w:r w:rsidRPr="009F0034">
        <w:rPr>
          <w:rFonts w:asciiTheme="minorHAnsi" w:hAnsiTheme="minorHAnsi" w:cstheme="minorHAnsi"/>
          <w:spacing w:val="-4"/>
          <w:lang w:val="fr-FR"/>
        </w:rPr>
        <w:t>poligoane</w:t>
      </w:r>
      <w:r w:rsidRPr="009F0034">
        <w:rPr>
          <w:rFonts w:asciiTheme="minorHAnsi" w:hAnsiTheme="minorHAnsi" w:cstheme="minorHAnsi"/>
        </w:rPr>
        <w:t xml:space="preserve"> se încadrează în </w:t>
      </w:r>
    </w:p>
    <w:p w:rsidR="00B87FF9" w:rsidRPr="009F0034" w:rsidRDefault="00B87FF9" w:rsidP="009F0034">
      <w:pPr>
        <w:pStyle w:val="ListParagraph"/>
        <w:numPr>
          <w:ilvl w:val="0"/>
          <w:numId w:val="45"/>
        </w:numPr>
        <w:jc w:val="both"/>
        <w:rPr>
          <w:rFonts w:asciiTheme="minorHAnsi" w:hAnsiTheme="minorHAnsi" w:cstheme="minorHAnsi"/>
        </w:rPr>
      </w:pPr>
      <w:r w:rsidRPr="009F0034">
        <w:rPr>
          <w:rFonts w:asciiTheme="minorHAnsi" w:hAnsiTheme="minorHAnsi" w:cstheme="minorHAnsi"/>
          <w:b/>
          <w:bCs/>
        </w:rPr>
        <w:t xml:space="preserve">Grupa </w:t>
      </w:r>
      <w:r w:rsidR="009F0034" w:rsidRPr="009F0034">
        <w:rPr>
          <w:rFonts w:asciiTheme="minorHAnsi" w:hAnsiTheme="minorHAnsi" w:cstheme="minorHAnsi"/>
          <w:b/>
          <w:bCs/>
        </w:rPr>
        <w:t>Ecologică56</w:t>
      </w:r>
      <w:r w:rsidRPr="009F0034">
        <w:rPr>
          <w:rFonts w:asciiTheme="minorHAnsi" w:hAnsiTheme="minorHAnsi" w:cstheme="minorHAnsi"/>
          <w:b/>
          <w:bCs/>
        </w:rPr>
        <w:t xml:space="preserve">(GS </w:t>
      </w:r>
      <w:r w:rsidR="009F0034" w:rsidRPr="009F0034">
        <w:rPr>
          <w:rFonts w:asciiTheme="minorHAnsi" w:hAnsiTheme="minorHAnsi" w:cstheme="minorHAnsi"/>
          <w:b/>
          <w:bCs/>
        </w:rPr>
        <w:t>56</w:t>
      </w:r>
      <w:r w:rsidRPr="009F0034">
        <w:rPr>
          <w:rFonts w:asciiTheme="minorHAnsi" w:hAnsiTheme="minorHAnsi" w:cstheme="minorHAnsi"/>
          <w:b/>
          <w:bCs/>
        </w:rPr>
        <w:t>),</w:t>
      </w:r>
      <w:r w:rsidRPr="009F0034">
        <w:rPr>
          <w:rFonts w:asciiTheme="minorHAnsi" w:hAnsiTheme="minorHAnsi" w:cstheme="minorHAnsi"/>
        </w:rPr>
        <w:t xml:space="preserve"> tipul de stațiune </w:t>
      </w:r>
      <w:r w:rsidR="009F0034" w:rsidRPr="009F0034">
        <w:rPr>
          <w:rFonts w:ascii="TimesNewRomanPSMT" w:eastAsiaTheme="minorEastAsia" w:hAnsi="TimesNewRomanPSMT" w:cs="TimesNewRomanPSMT"/>
          <w:sz w:val="23"/>
          <w:szCs w:val="23"/>
        </w:rPr>
        <w:t>6143</w:t>
      </w:r>
      <w:r w:rsidRPr="009F0034">
        <w:rPr>
          <w:rFonts w:asciiTheme="minorHAnsi" w:hAnsiTheme="minorHAnsi" w:cstheme="minorHAnsi"/>
        </w:rPr>
        <w:t xml:space="preserve"> identificându-se tipul de vegetație:</w:t>
      </w:r>
    </w:p>
    <w:p w:rsidR="00B87FF9" w:rsidRPr="009F0034" w:rsidRDefault="00B87FF9" w:rsidP="00B87FF9">
      <w:pPr>
        <w:autoSpaceDE w:val="0"/>
        <w:autoSpaceDN w:val="0"/>
        <w:adjustRightInd w:val="0"/>
        <w:ind w:firstLine="567"/>
        <w:jc w:val="both"/>
        <w:rPr>
          <w:rFonts w:asciiTheme="minorHAnsi" w:hAnsiTheme="minorHAnsi"/>
          <w:bCs/>
          <w:i/>
          <w:iCs/>
        </w:rPr>
      </w:pPr>
      <w:r w:rsidRPr="009F0034">
        <w:rPr>
          <w:rFonts w:asciiTheme="minorHAnsi" w:hAnsiTheme="minorHAnsi"/>
          <w:bCs/>
          <w:i/>
          <w:iCs/>
        </w:rPr>
        <w:t xml:space="preserve">- </w:t>
      </w:r>
      <w:r w:rsidR="009F0034" w:rsidRPr="009F0034">
        <w:rPr>
          <w:rFonts w:asciiTheme="minorHAnsi" w:hAnsiTheme="minorHAnsi"/>
          <w:bCs/>
          <w:i/>
          <w:iCs/>
        </w:rPr>
        <w:t xml:space="preserve">7421 - Amestec de stejar pedunculat cu cer și gârniță (m) </w:t>
      </w:r>
    </w:p>
    <w:p w:rsidR="009F0034" w:rsidRPr="009F0034" w:rsidRDefault="009F0034" w:rsidP="009F0034">
      <w:pPr>
        <w:pStyle w:val="ListParagraph"/>
        <w:numPr>
          <w:ilvl w:val="0"/>
          <w:numId w:val="45"/>
        </w:numPr>
        <w:jc w:val="both"/>
        <w:rPr>
          <w:rFonts w:asciiTheme="minorHAnsi" w:hAnsiTheme="minorHAnsi" w:cstheme="minorHAnsi"/>
        </w:rPr>
      </w:pPr>
      <w:r w:rsidRPr="009F0034">
        <w:rPr>
          <w:rFonts w:asciiTheme="minorHAnsi" w:hAnsiTheme="minorHAnsi" w:cstheme="minorHAnsi"/>
          <w:b/>
          <w:bCs/>
        </w:rPr>
        <w:t xml:space="preserve">Grupa Ecologică </w:t>
      </w:r>
      <w:r>
        <w:rPr>
          <w:rFonts w:asciiTheme="minorHAnsi" w:hAnsiTheme="minorHAnsi" w:cstheme="minorHAnsi"/>
          <w:b/>
          <w:bCs/>
        </w:rPr>
        <w:t>88</w:t>
      </w:r>
      <w:r w:rsidRPr="009F0034">
        <w:rPr>
          <w:rFonts w:asciiTheme="minorHAnsi" w:hAnsiTheme="minorHAnsi" w:cstheme="minorHAnsi"/>
          <w:b/>
          <w:bCs/>
        </w:rPr>
        <w:t xml:space="preserve">(GS </w:t>
      </w:r>
      <w:r>
        <w:rPr>
          <w:rFonts w:asciiTheme="minorHAnsi" w:hAnsiTheme="minorHAnsi" w:cstheme="minorHAnsi"/>
          <w:b/>
          <w:bCs/>
        </w:rPr>
        <w:t>88</w:t>
      </w:r>
      <w:r w:rsidRPr="009F0034">
        <w:rPr>
          <w:rFonts w:asciiTheme="minorHAnsi" w:hAnsiTheme="minorHAnsi" w:cstheme="minorHAnsi"/>
          <w:b/>
          <w:bCs/>
        </w:rPr>
        <w:t>),</w:t>
      </w:r>
      <w:r w:rsidRPr="009F0034">
        <w:rPr>
          <w:rFonts w:asciiTheme="minorHAnsi" w:hAnsiTheme="minorHAnsi" w:cstheme="minorHAnsi"/>
        </w:rPr>
        <w:t xml:space="preserve"> tipul de stațiune </w:t>
      </w:r>
      <w:r>
        <w:rPr>
          <w:rFonts w:ascii="TimesNewRomanPSMT" w:eastAsiaTheme="minorEastAsia" w:hAnsi="TimesNewRomanPSMT" w:cs="TimesNewRomanPSMT"/>
          <w:sz w:val="23"/>
          <w:szCs w:val="23"/>
        </w:rPr>
        <w:t>9641</w:t>
      </w:r>
      <w:r w:rsidRPr="009F0034">
        <w:rPr>
          <w:rFonts w:asciiTheme="minorHAnsi" w:hAnsiTheme="minorHAnsi" w:cstheme="minorHAnsi"/>
        </w:rPr>
        <w:t xml:space="preserve"> identificându-se tipul de vegetație:</w:t>
      </w:r>
    </w:p>
    <w:p w:rsidR="009F0034" w:rsidRPr="009F0034" w:rsidRDefault="009F0034" w:rsidP="009F0034">
      <w:pPr>
        <w:autoSpaceDE w:val="0"/>
        <w:autoSpaceDN w:val="0"/>
        <w:adjustRightInd w:val="0"/>
        <w:ind w:firstLine="567"/>
        <w:jc w:val="both"/>
        <w:rPr>
          <w:rFonts w:asciiTheme="minorHAnsi" w:hAnsiTheme="minorHAnsi"/>
          <w:bCs/>
          <w:i/>
          <w:iCs/>
        </w:rPr>
      </w:pPr>
      <w:r w:rsidRPr="009F0034">
        <w:rPr>
          <w:rFonts w:asciiTheme="minorHAnsi" w:hAnsiTheme="minorHAnsi"/>
          <w:bCs/>
          <w:i/>
          <w:iCs/>
        </w:rPr>
        <w:t>-8411 - Amestec normal de stejar pedunculat și stejar brumăriu (m)</w:t>
      </w:r>
    </w:p>
    <w:p w:rsidR="00B87FF9" w:rsidRPr="009F0034" w:rsidRDefault="00B87FF9" w:rsidP="00B87FF9">
      <w:pPr>
        <w:autoSpaceDE w:val="0"/>
        <w:autoSpaceDN w:val="0"/>
        <w:adjustRightInd w:val="0"/>
        <w:ind w:firstLine="567"/>
        <w:jc w:val="both"/>
        <w:rPr>
          <w:rFonts w:asciiTheme="minorHAnsi" w:hAnsiTheme="minorHAnsi" w:cstheme="minorHAnsi"/>
          <w:iCs/>
        </w:rPr>
      </w:pPr>
      <w:r w:rsidRPr="009F0034">
        <w:rPr>
          <w:rFonts w:asciiTheme="minorHAnsi" w:hAnsiTheme="minorHAnsi" w:cstheme="minorHAnsi"/>
          <w:iCs/>
        </w:rPr>
        <w:t xml:space="preserve">Încadrarea în Grupa </w:t>
      </w:r>
      <w:r w:rsidR="009F0034" w:rsidRPr="009F0034">
        <w:rPr>
          <w:rFonts w:asciiTheme="minorHAnsi" w:hAnsiTheme="minorHAnsi" w:cstheme="minorHAnsi"/>
          <w:iCs/>
        </w:rPr>
        <w:t>Ecologică</w:t>
      </w:r>
      <w:r w:rsidRPr="009F0034">
        <w:rPr>
          <w:rFonts w:asciiTheme="minorHAnsi" w:hAnsiTheme="minorHAnsi" w:cstheme="minorHAnsi"/>
          <w:iCs/>
        </w:rPr>
        <w:t xml:space="preserve"> s-a făcut conform Normelor tehnice privind compoziții, scheme și tehnologii de regenerare a pădurilor și de împădurire a terenurilor degradate, aprobate prin Ord. 2533 din 28.09.2022 de către MMAP.</w:t>
      </w:r>
    </w:p>
    <w:p w:rsidR="00B87FF9" w:rsidRPr="009F0034" w:rsidRDefault="00B87FF9" w:rsidP="00B87FF9">
      <w:pPr>
        <w:ind w:firstLine="567"/>
        <w:jc w:val="both"/>
        <w:rPr>
          <w:rFonts w:asciiTheme="minorHAnsi" w:hAnsiTheme="minorHAnsi" w:cstheme="minorHAnsi"/>
        </w:rPr>
      </w:pPr>
      <w:r w:rsidRPr="009F0034">
        <w:rPr>
          <w:rFonts w:asciiTheme="minorHAnsi" w:hAnsiTheme="minorHAnsi" w:cstheme="minorHAnsi"/>
        </w:rPr>
        <w:lastRenderedPageBreak/>
        <w:t xml:space="preserve">Factorii edafici limitativi pentru unitățile staţionale îl constituie cantitatea redusă de precipitaţii şi repartiţia lor necorespunzătoare în timpul sezonului de vegetaţie, care condiţioneazăcapacitatea de aprovizionare cu apă a plantelor. La aceasta se adaugă vânturile calde din perioada estivală, ale căror efecte se resimt prin accentuarea deficitului de umiditate în sol şi creştereaevapotranspiraţiei. </w:t>
      </w:r>
    </w:p>
    <w:p w:rsidR="00B87FF9" w:rsidRPr="009F0034" w:rsidRDefault="00B87FF9" w:rsidP="00B87FF9">
      <w:pPr>
        <w:ind w:firstLine="567"/>
        <w:jc w:val="both"/>
        <w:rPr>
          <w:rFonts w:asciiTheme="minorHAnsi" w:hAnsiTheme="minorHAnsi" w:cstheme="minorHAnsi"/>
        </w:rPr>
      </w:pPr>
      <w:r w:rsidRPr="009F0034">
        <w:rPr>
          <w:rFonts w:asciiTheme="minorHAnsi" w:hAnsiTheme="minorHAnsi" w:cstheme="minorHAnsi"/>
        </w:rPr>
        <w:t>Bonitatea stațiunilor este de nivel mediu.</w:t>
      </w:r>
    </w:p>
    <w:p w:rsidR="00B87FF9" w:rsidRPr="009F0034" w:rsidRDefault="00B87FF9" w:rsidP="00B87FF9">
      <w:pPr>
        <w:ind w:firstLine="567"/>
        <w:jc w:val="both"/>
        <w:rPr>
          <w:rFonts w:asciiTheme="minorHAnsi" w:hAnsiTheme="minorHAnsi" w:cstheme="minorHAnsi"/>
        </w:rPr>
      </w:pPr>
      <w:r w:rsidRPr="009F0034">
        <w:rPr>
          <w:rFonts w:asciiTheme="minorHAnsi" w:hAnsiTheme="minorHAnsi" w:cstheme="minorHAnsi"/>
        </w:rPr>
        <w:t>În continuare se prezintă unitatea staţională identificată coroborat cu cerinţele ecologice ale speciilor forestiere ce fac obiectul compoziţiilor de regenerare propuse.</w:t>
      </w:r>
    </w:p>
    <w:p w:rsidR="00B87FF9" w:rsidRPr="00FF670A" w:rsidRDefault="00B87FF9" w:rsidP="00B87FF9">
      <w:pPr>
        <w:ind w:firstLine="567"/>
        <w:jc w:val="both"/>
        <w:rPr>
          <w:rFonts w:asciiTheme="minorHAnsi" w:hAnsiTheme="minorHAnsi" w:cstheme="minorHAnsi"/>
          <w:color w:val="FF0000"/>
        </w:rPr>
      </w:pPr>
    </w:p>
    <w:p w:rsidR="00B87FF9" w:rsidRPr="00FF670A" w:rsidRDefault="00B87FF9" w:rsidP="00B87FF9">
      <w:pPr>
        <w:ind w:firstLine="567"/>
        <w:jc w:val="both"/>
        <w:rPr>
          <w:rFonts w:asciiTheme="minorHAnsi" w:hAnsiTheme="minorHAnsi" w:cstheme="minorHAnsi"/>
          <w:color w:val="FF0000"/>
        </w:rPr>
      </w:pPr>
    </w:p>
    <w:p w:rsidR="00B87FF9" w:rsidRPr="004B33FC" w:rsidRDefault="00B87FF9" w:rsidP="00B87FF9">
      <w:pPr>
        <w:pStyle w:val="Heading4"/>
        <w:spacing w:after="120"/>
        <w:ind w:left="0"/>
        <w:jc w:val="center"/>
        <w:rPr>
          <w:rFonts w:asciiTheme="minorHAnsi" w:hAnsiTheme="minorHAnsi" w:cstheme="minorHAnsi"/>
          <w:caps/>
        </w:rPr>
      </w:pPr>
      <w:r w:rsidRPr="004B33FC">
        <w:rPr>
          <w:rFonts w:asciiTheme="minorHAnsi" w:hAnsiTheme="minorHAnsi" w:cstheme="minorHAnsi"/>
          <w:caps/>
        </w:rPr>
        <w:t>UnitATEA staŢionalĂ</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401"/>
        <w:gridCol w:w="654"/>
        <w:gridCol w:w="1971"/>
        <w:gridCol w:w="1317"/>
        <w:gridCol w:w="3261"/>
        <w:gridCol w:w="467"/>
        <w:gridCol w:w="762"/>
        <w:gridCol w:w="5"/>
      </w:tblGrid>
      <w:tr w:rsidR="004B33FC" w:rsidRPr="004B33FC" w:rsidTr="00356E94">
        <w:trPr>
          <w:gridAfter w:val="1"/>
          <w:jc w:val="center"/>
        </w:trPr>
        <w:tc>
          <w:tcPr>
            <w:tcW w:w="458" w:type="dxa"/>
            <w:vMerge w:val="restart"/>
            <w:shd w:val="clear" w:color="auto" w:fill="auto"/>
            <w:vAlign w:val="center"/>
          </w:tcPr>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U.S.</w:t>
            </w:r>
          </w:p>
        </w:tc>
        <w:tc>
          <w:tcPr>
            <w:tcW w:w="458" w:type="dxa"/>
            <w:vMerge w:val="restart"/>
            <w:shd w:val="clear" w:color="auto" w:fill="auto"/>
            <w:vAlign w:val="center"/>
          </w:tcPr>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G.</w:t>
            </w:r>
            <w:r w:rsidR="004B33FC" w:rsidRPr="004B33FC">
              <w:rPr>
                <w:rFonts w:asciiTheme="minorHAnsi" w:hAnsiTheme="minorHAnsi" w:cstheme="minorHAnsi"/>
                <w:b/>
                <w:sz w:val="18"/>
                <w:szCs w:val="18"/>
                <w:lang w:val="fr-FR"/>
              </w:rPr>
              <w:t>E</w:t>
            </w:r>
            <w:r w:rsidRPr="004B33FC">
              <w:rPr>
                <w:rFonts w:asciiTheme="minorHAnsi" w:hAnsiTheme="minorHAnsi" w:cstheme="minorHAnsi"/>
                <w:b/>
                <w:sz w:val="18"/>
                <w:szCs w:val="18"/>
                <w:lang w:val="fr-FR"/>
              </w:rPr>
              <w:t>.</w:t>
            </w:r>
          </w:p>
        </w:tc>
        <w:tc>
          <w:tcPr>
            <w:tcW w:w="711" w:type="dxa"/>
            <w:vMerge w:val="restart"/>
            <w:shd w:val="clear" w:color="auto" w:fill="auto"/>
            <w:vAlign w:val="center"/>
          </w:tcPr>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 xml:space="preserve">Forma </w:t>
            </w:r>
          </w:p>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de relief</w:t>
            </w:r>
          </w:p>
        </w:tc>
        <w:tc>
          <w:tcPr>
            <w:tcW w:w="1210" w:type="dxa"/>
            <w:vMerge w:val="restart"/>
            <w:shd w:val="clear" w:color="auto" w:fill="auto"/>
            <w:vAlign w:val="center"/>
          </w:tcPr>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Tipul de sol</w:t>
            </w:r>
          </w:p>
        </w:tc>
        <w:tc>
          <w:tcPr>
            <w:tcW w:w="1190" w:type="dxa"/>
            <w:vMerge w:val="restart"/>
            <w:shd w:val="clear" w:color="auto" w:fill="auto"/>
            <w:vAlign w:val="center"/>
          </w:tcPr>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Factoristaţionali</w:t>
            </w:r>
            <w:r w:rsidRPr="004B33FC">
              <w:rPr>
                <w:rFonts w:asciiTheme="minorHAnsi" w:hAnsiTheme="minorHAnsi" w:cstheme="minorHAnsi"/>
                <w:b/>
                <w:sz w:val="18"/>
                <w:szCs w:val="18"/>
                <w:lang w:val="fr-FR"/>
              </w:rPr>
              <w:br/>
              <w:t>limitativi şi compensatori</w:t>
            </w:r>
          </w:p>
        </w:tc>
        <w:tc>
          <w:tcPr>
            <w:tcW w:w="3726" w:type="dxa"/>
            <w:shd w:val="clear" w:color="auto" w:fill="auto"/>
            <w:vAlign w:val="center"/>
          </w:tcPr>
          <w:p w:rsidR="00B87FF9" w:rsidRPr="004B33FC" w:rsidRDefault="00B87FF9" w:rsidP="00AC2B83">
            <w:pPr>
              <w:pStyle w:val="xl37"/>
              <w:pBdr>
                <w:right w:val="none" w:sz="0" w:space="0" w:color="auto"/>
              </w:pBdr>
              <w:spacing w:before="0" w:after="0"/>
              <w:ind w:left="-57" w:right="-57"/>
              <w:rPr>
                <w:rFonts w:asciiTheme="minorHAnsi" w:hAnsiTheme="minorHAnsi" w:cstheme="minorHAnsi"/>
                <w:sz w:val="18"/>
                <w:szCs w:val="18"/>
                <w:lang w:val="fr-FR"/>
              </w:rPr>
            </w:pPr>
            <w:r w:rsidRPr="004B33FC">
              <w:rPr>
                <w:rFonts w:asciiTheme="minorHAnsi" w:hAnsiTheme="minorHAnsi" w:cstheme="minorHAnsi"/>
                <w:sz w:val="18"/>
                <w:szCs w:val="18"/>
                <w:lang w:val="fr-FR"/>
              </w:rPr>
              <w:t>Compoziţia de împădurire de bază</w:t>
            </w:r>
          </w:p>
        </w:tc>
        <w:tc>
          <w:tcPr>
            <w:tcW w:w="611" w:type="dxa"/>
            <w:vMerge w:val="restart"/>
            <w:shd w:val="clear" w:color="auto" w:fill="auto"/>
            <w:vAlign w:val="center"/>
          </w:tcPr>
          <w:p w:rsidR="00B87FF9" w:rsidRPr="004B33FC" w:rsidRDefault="00B87FF9" w:rsidP="00AC2B83">
            <w:pPr>
              <w:ind w:left="-57" w:right="-57"/>
              <w:jc w:val="center"/>
              <w:rPr>
                <w:rFonts w:asciiTheme="minorHAnsi" w:hAnsiTheme="minorHAnsi" w:cstheme="minorHAnsi"/>
                <w:b/>
                <w:sz w:val="18"/>
                <w:szCs w:val="18"/>
                <w:u w:val="single"/>
                <w:lang w:val="fr-FR"/>
              </w:rPr>
            </w:pPr>
            <w:r w:rsidRPr="004B33FC">
              <w:rPr>
                <w:rFonts w:asciiTheme="minorHAnsi" w:hAnsiTheme="minorHAnsi" w:cstheme="minorHAnsi"/>
                <w:b/>
                <w:sz w:val="18"/>
                <w:szCs w:val="18"/>
                <w:u w:val="single"/>
                <w:lang w:val="fr-FR"/>
              </w:rPr>
              <w:t>TSD</w:t>
            </w:r>
          </w:p>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TV</w:t>
            </w:r>
          </w:p>
        </w:tc>
        <w:tc>
          <w:tcPr>
            <w:tcW w:w="752" w:type="dxa"/>
            <w:vMerge w:val="restart"/>
            <w:shd w:val="clear" w:color="auto" w:fill="auto"/>
            <w:vAlign w:val="center"/>
          </w:tcPr>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Supra-faţa</w:t>
            </w:r>
          </w:p>
          <w:p w:rsidR="00B87FF9" w:rsidRPr="004B33FC" w:rsidRDefault="00B87FF9" w:rsidP="00AC2B83">
            <w:pPr>
              <w:ind w:left="-57" w:right="-57"/>
              <w:jc w:val="center"/>
              <w:rPr>
                <w:rFonts w:asciiTheme="minorHAnsi" w:hAnsiTheme="minorHAnsi" w:cstheme="minorHAnsi"/>
                <w:b/>
                <w:sz w:val="18"/>
                <w:szCs w:val="18"/>
                <w:lang w:val="fr-FR"/>
              </w:rPr>
            </w:pPr>
            <w:r w:rsidRPr="004B33FC">
              <w:rPr>
                <w:rFonts w:asciiTheme="minorHAnsi" w:hAnsiTheme="minorHAnsi" w:cstheme="minorHAnsi"/>
                <w:b/>
                <w:sz w:val="18"/>
                <w:szCs w:val="18"/>
                <w:lang w:val="fr-FR"/>
              </w:rPr>
              <w:t>(ha)</w:t>
            </w:r>
          </w:p>
        </w:tc>
      </w:tr>
      <w:tr w:rsidR="004B33FC" w:rsidRPr="004B33FC" w:rsidTr="00356E94">
        <w:trPr>
          <w:gridAfter w:val="1"/>
          <w:jc w:val="center"/>
        </w:trPr>
        <w:tc>
          <w:tcPr>
            <w:tcW w:w="458" w:type="dxa"/>
            <w:vMerge/>
            <w:shd w:val="clear" w:color="auto" w:fill="auto"/>
            <w:vAlign w:val="center"/>
          </w:tcPr>
          <w:p w:rsidR="00B87FF9" w:rsidRPr="004B33FC" w:rsidRDefault="00B87FF9" w:rsidP="00AC2B83">
            <w:pPr>
              <w:ind w:left="-57" w:right="-57"/>
              <w:jc w:val="center"/>
              <w:rPr>
                <w:rFonts w:asciiTheme="minorHAnsi" w:hAnsiTheme="minorHAnsi" w:cstheme="minorHAnsi"/>
                <w:sz w:val="18"/>
                <w:szCs w:val="18"/>
                <w:lang w:val="fr-FR"/>
              </w:rPr>
            </w:pPr>
          </w:p>
        </w:tc>
        <w:tc>
          <w:tcPr>
            <w:tcW w:w="458" w:type="dxa"/>
            <w:vMerge/>
            <w:shd w:val="clear" w:color="auto" w:fill="auto"/>
            <w:vAlign w:val="center"/>
          </w:tcPr>
          <w:p w:rsidR="00B87FF9" w:rsidRPr="004B33FC" w:rsidRDefault="00B87FF9" w:rsidP="00AC2B83">
            <w:pPr>
              <w:ind w:left="-57" w:right="-57"/>
              <w:jc w:val="center"/>
              <w:rPr>
                <w:rFonts w:asciiTheme="minorHAnsi" w:hAnsiTheme="minorHAnsi" w:cstheme="minorHAnsi"/>
                <w:sz w:val="18"/>
                <w:szCs w:val="18"/>
                <w:lang w:val="fr-FR"/>
              </w:rPr>
            </w:pPr>
          </w:p>
        </w:tc>
        <w:tc>
          <w:tcPr>
            <w:tcW w:w="711" w:type="dxa"/>
            <w:vMerge/>
            <w:shd w:val="clear" w:color="auto" w:fill="auto"/>
            <w:vAlign w:val="center"/>
          </w:tcPr>
          <w:p w:rsidR="00B87FF9" w:rsidRPr="004B33FC" w:rsidRDefault="00B87FF9" w:rsidP="00AC2B83">
            <w:pPr>
              <w:ind w:left="-57" w:right="-57"/>
              <w:jc w:val="center"/>
              <w:rPr>
                <w:rFonts w:asciiTheme="minorHAnsi" w:hAnsiTheme="minorHAnsi" w:cstheme="minorHAnsi"/>
                <w:sz w:val="18"/>
                <w:szCs w:val="18"/>
                <w:lang w:val="fr-FR"/>
              </w:rPr>
            </w:pPr>
          </w:p>
        </w:tc>
        <w:tc>
          <w:tcPr>
            <w:tcW w:w="1210" w:type="dxa"/>
            <w:vMerge/>
            <w:shd w:val="clear" w:color="auto" w:fill="auto"/>
            <w:vAlign w:val="center"/>
          </w:tcPr>
          <w:p w:rsidR="00B87FF9" w:rsidRPr="004B33FC" w:rsidRDefault="00B87FF9" w:rsidP="00AC2B83">
            <w:pPr>
              <w:ind w:left="-57" w:right="-57"/>
              <w:jc w:val="center"/>
              <w:rPr>
                <w:rFonts w:asciiTheme="minorHAnsi" w:hAnsiTheme="minorHAnsi" w:cstheme="minorHAnsi"/>
                <w:sz w:val="18"/>
                <w:szCs w:val="18"/>
                <w:lang w:val="fr-FR"/>
              </w:rPr>
            </w:pPr>
          </w:p>
        </w:tc>
        <w:tc>
          <w:tcPr>
            <w:tcW w:w="1190" w:type="dxa"/>
            <w:vMerge/>
            <w:shd w:val="clear" w:color="auto" w:fill="auto"/>
            <w:vAlign w:val="center"/>
          </w:tcPr>
          <w:p w:rsidR="00B87FF9" w:rsidRPr="004B33FC" w:rsidRDefault="00B87FF9" w:rsidP="00AC2B83">
            <w:pPr>
              <w:ind w:left="-57" w:right="-57"/>
              <w:jc w:val="center"/>
              <w:rPr>
                <w:rFonts w:asciiTheme="minorHAnsi" w:hAnsiTheme="minorHAnsi" w:cstheme="minorHAnsi"/>
                <w:sz w:val="18"/>
                <w:szCs w:val="18"/>
                <w:lang w:val="fr-FR"/>
              </w:rPr>
            </w:pPr>
          </w:p>
        </w:tc>
        <w:tc>
          <w:tcPr>
            <w:tcW w:w="3726" w:type="dxa"/>
            <w:shd w:val="clear" w:color="auto" w:fill="auto"/>
            <w:vAlign w:val="center"/>
          </w:tcPr>
          <w:p w:rsidR="00B87FF9" w:rsidRPr="004B33FC" w:rsidRDefault="00B87FF9" w:rsidP="00AC2B83">
            <w:pPr>
              <w:pStyle w:val="xl37"/>
              <w:pBdr>
                <w:right w:val="none" w:sz="0" w:space="0" w:color="auto"/>
              </w:pBdr>
              <w:spacing w:before="0" w:after="0"/>
              <w:ind w:left="-57" w:right="-57"/>
              <w:rPr>
                <w:rFonts w:asciiTheme="minorHAnsi" w:hAnsiTheme="minorHAnsi" w:cstheme="minorHAnsi"/>
                <w:sz w:val="18"/>
                <w:szCs w:val="18"/>
                <w:lang w:val="fr-FR"/>
              </w:rPr>
            </w:pPr>
            <w:r w:rsidRPr="004B33FC">
              <w:rPr>
                <w:rFonts w:asciiTheme="minorHAnsi" w:hAnsiTheme="minorHAnsi" w:cstheme="minorHAnsi"/>
                <w:sz w:val="18"/>
                <w:szCs w:val="18"/>
                <w:lang w:val="fr-FR"/>
              </w:rPr>
              <w:t>Compoziţiaalternativă</w:t>
            </w:r>
          </w:p>
        </w:tc>
        <w:tc>
          <w:tcPr>
            <w:tcW w:w="611" w:type="dxa"/>
            <w:vMerge/>
            <w:shd w:val="clear" w:color="auto" w:fill="auto"/>
            <w:vAlign w:val="center"/>
          </w:tcPr>
          <w:p w:rsidR="00B87FF9" w:rsidRPr="004B33FC" w:rsidRDefault="00B87FF9" w:rsidP="00AC2B83">
            <w:pPr>
              <w:ind w:left="-57" w:right="-57"/>
              <w:jc w:val="center"/>
              <w:rPr>
                <w:rFonts w:asciiTheme="minorHAnsi" w:hAnsiTheme="minorHAnsi" w:cstheme="minorHAnsi"/>
                <w:sz w:val="18"/>
                <w:szCs w:val="18"/>
                <w:lang w:val="fr-FR"/>
              </w:rPr>
            </w:pPr>
          </w:p>
        </w:tc>
        <w:tc>
          <w:tcPr>
            <w:tcW w:w="752" w:type="dxa"/>
            <w:vMerge/>
            <w:shd w:val="clear" w:color="auto" w:fill="auto"/>
            <w:vAlign w:val="center"/>
          </w:tcPr>
          <w:p w:rsidR="00B87FF9" w:rsidRPr="004B33FC" w:rsidRDefault="00B87FF9" w:rsidP="00AC2B83">
            <w:pPr>
              <w:ind w:left="-57" w:right="-57"/>
              <w:jc w:val="center"/>
              <w:rPr>
                <w:rFonts w:asciiTheme="minorHAnsi" w:hAnsiTheme="minorHAnsi" w:cstheme="minorHAnsi"/>
                <w:sz w:val="18"/>
                <w:szCs w:val="18"/>
                <w:lang w:val="fr-FR"/>
              </w:rPr>
            </w:pPr>
          </w:p>
        </w:tc>
      </w:tr>
      <w:tr w:rsidR="004B33FC" w:rsidRPr="004B33FC" w:rsidTr="00AC2B83">
        <w:trPr>
          <w:jc w:val="center"/>
        </w:trPr>
        <w:tc>
          <w:tcPr>
            <w:tcW w:w="9124" w:type="dxa"/>
            <w:gridSpan w:val="9"/>
            <w:shd w:val="clear" w:color="auto" w:fill="auto"/>
          </w:tcPr>
          <w:p w:rsidR="00B87FF9" w:rsidRPr="004B33FC" w:rsidRDefault="00B87FF9" w:rsidP="00AC2B83">
            <w:pPr>
              <w:spacing w:before="120" w:after="120"/>
              <w:ind w:left="-57" w:right="-57"/>
              <w:jc w:val="center"/>
              <w:rPr>
                <w:rFonts w:asciiTheme="minorHAnsi" w:hAnsiTheme="minorHAnsi" w:cstheme="minorHAnsi"/>
                <w:sz w:val="18"/>
                <w:szCs w:val="18"/>
                <w:lang w:val="fr-FR"/>
              </w:rPr>
            </w:pPr>
            <w:r w:rsidRPr="004B33FC">
              <w:rPr>
                <w:rFonts w:asciiTheme="minorHAnsi" w:hAnsiTheme="minorHAnsi" w:cstheme="minorHAnsi"/>
                <w:b/>
                <w:sz w:val="18"/>
                <w:szCs w:val="18"/>
                <w:lang w:val="fr-FR"/>
              </w:rPr>
              <w:t>UNITĂŢI  STAŢIONALE  DE  SILVOSTEPĂ</w:t>
            </w:r>
          </w:p>
        </w:tc>
      </w:tr>
      <w:tr w:rsidR="00356E94" w:rsidRPr="004B33FC" w:rsidTr="00356E94">
        <w:trPr>
          <w:gridAfter w:val="1"/>
          <w:jc w:val="center"/>
        </w:trPr>
        <w:tc>
          <w:tcPr>
            <w:tcW w:w="458" w:type="dxa"/>
            <w:shd w:val="clear" w:color="auto" w:fill="auto"/>
            <w:vAlign w:val="center"/>
          </w:tcPr>
          <w:p w:rsidR="00356E94" w:rsidRPr="004B33FC" w:rsidRDefault="00356E94" w:rsidP="00356E94">
            <w:pPr>
              <w:pStyle w:val="TableofFigures"/>
              <w:jc w:val="center"/>
              <w:rPr>
                <w:rFonts w:asciiTheme="minorHAnsi" w:hAnsiTheme="minorHAnsi" w:cstheme="minorHAnsi"/>
                <w:sz w:val="22"/>
                <w:szCs w:val="22"/>
                <w:lang w:eastAsia="en-US"/>
              </w:rPr>
            </w:pPr>
            <w:r w:rsidRPr="004B33FC">
              <w:rPr>
                <w:rFonts w:asciiTheme="minorHAnsi" w:hAnsiTheme="minorHAnsi" w:cstheme="minorHAnsi"/>
                <w:sz w:val="22"/>
                <w:szCs w:val="22"/>
                <w:lang w:eastAsia="en-US"/>
              </w:rPr>
              <w:t>1</w:t>
            </w:r>
          </w:p>
        </w:tc>
        <w:tc>
          <w:tcPr>
            <w:tcW w:w="458" w:type="dxa"/>
            <w:shd w:val="clear" w:color="auto" w:fill="auto"/>
            <w:vAlign w:val="center"/>
          </w:tcPr>
          <w:p w:rsidR="00356E94" w:rsidRPr="004B33FC" w:rsidRDefault="00356E94" w:rsidP="00356E94">
            <w:pPr>
              <w:ind w:left="-57" w:right="-57"/>
              <w:jc w:val="center"/>
              <w:rPr>
                <w:rFonts w:asciiTheme="minorHAnsi" w:hAnsiTheme="minorHAnsi" w:cstheme="minorHAnsi"/>
                <w:sz w:val="18"/>
                <w:szCs w:val="18"/>
              </w:rPr>
            </w:pPr>
            <w:r>
              <w:rPr>
                <w:rFonts w:asciiTheme="minorHAnsi" w:hAnsiTheme="minorHAnsi" w:cstheme="minorHAnsi"/>
                <w:sz w:val="18"/>
                <w:szCs w:val="18"/>
              </w:rPr>
              <w:t>56</w:t>
            </w:r>
          </w:p>
        </w:tc>
        <w:tc>
          <w:tcPr>
            <w:tcW w:w="711" w:type="dxa"/>
            <w:shd w:val="clear" w:color="auto" w:fill="auto"/>
            <w:vAlign w:val="center"/>
          </w:tcPr>
          <w:p w:rsidR="00356E94" w:rsidRPr="004B33FC" w:rsidRDefault="00356E94" w:rsidP="00356E94">
            <w:pPr>
              <w:ind w:left="-57" w:right="-57"/>
              <w:jc w:val="center"/>
              <w:rPr>
                <w:rFonts w:asciiTheme="minorHAnsi" w:hAnsiTheme="minorHAnsi" w:cstheme="minorHAnsi"/>
                <w:sz w:val="18"/>
                <w:szCs w:val="18"/>
                <w:lang w:val="fr-FR"/>
              </w:rPr>
            </w:pPr>
            <w:r w:rsidRPr="004B33FC">
              <w:rPr>
                <w:rFonts w:asciiTheme="minorHAnsi" w:hAnsiTheme="minorHAnsi"/>
                <w:sz w:val="18"/>
                <w:szCs w:val="18"/>
                <w:lang w:val="fr-FR"/>
              </w:rPr>
              <w:t>Câmpie</w:t>
            </w:r>
          </w:p>
        </w:tc>
        <w:tc>
          <w:tcPr>
            <w:tcW w:w="1210" w:type="dxa"/>
            <w:shd w:val="clear" w:color="auto" w:fill="auto"/>
            <w:vAlign w:val="center"/>
          </w:tcPr>
          <w:p w:rsidR="00356E94" w:rsidRPr="004B33FC" w:rsidRDefault="00356E94" w:rsidP="00356E94">
            <w:pPr>
              <w:ind w:left="-57" w:right="-57"/>
              <w:jc w:val="center"/>
              <w:rPr>
                <w:rFonts w:asciiTheme="minorHAnsi" w:hAnsiTheme="minorHAnsi" w:cstheme="minorHAnsi"/>
                <w:sz w:val="18"/>
                <w:szCs w:val="18"/>
                <w:highlight w:val="yellow"/>
                <w:lang w:val="fr-FR"/>
              </w:rPr>
            </w:pPr>
            <w:r>
              <w:rPr>
                <w:rFonts w:asciiTheme="minorHAnsi" w:hAnsiTheme="minorHAnsi" w:cstheme="minorHAnsi"/>
                <w:sz w:val="18"/>
                <w:szCs w:val="18"/>
                <w:lang w:val="fr-FR"/>
              </w:rPr>
              <w:t>Lutosnisipos</w:t>
            </w:r>
          </w:p>
        </w:tc>
        <w:tc>
          <w:tcPr>
            <w:tcW w:w="1190" w:type="dxa"/>
            <w:shd w:val="clear" w:color="auto" w:fill="auto"/>
            <w:vAlign w:val="center"/>
          </w:tcPr>
          <w:p w:rsidR="00356E94" w:rsidRPr="004B33FC" w:rsidRDefault="00356E94" w:rsidP="00356E94">
            <w:pPr>
              <w:tabs>
                <w:tab w:val="left" w:pos="720"/>
              </w:tabs>
              <w:ind w:left="56" w:right="-57" w:hanging="113"/>
              <w:rPr>
                <w:rFonts w:asciiTheme="minorHAnsi" w:hAnsiTheme="minorHAnsi"/>
                <w:sz w:val="18"/>
                <w:szCs w:val="18"/>
                <w:lang w:val="fr-FR"/>
              </w:rPr>
            </w:pPr>
            <w:r w:rsidRPr="004B33FC">
              <w:rPr>
                <w:rFonts w:asciiTheme="minorHAnsi" w:hAnsiTheme="minorHAnsi"/>
                <w:sz w:val="18"/>
                <w:szCs w:val="18"/>
                <w:lang w:val="fr-FR"/>
              </w:rPr>
              <w:t>- umiditatea mai slabăîn estival</w:t>
            </w:r>
          </w:p>
          <w:p w:rsidR="00356E94" w:rsidRPr="004B33FC" w:rsidRDefault="00356E94" w:rsidP="00356E94">
            <w:pPr>
              <w:pStyle w:val="TableofFigures"/>
              <w:jc w:val="center"/>
              <w:rPr>
                <w:rFonts w:asciiTheme="minorHAnsi" w:hAnsiTheme="minorHAnsi" w:cstheme="minorHAnsi"/>
                <w:szCs w:val="18"/>
                <w:lang w:val="fr-FR"/>
              </w:rPr>
            </w:pPr>
            <w:r w:rsidRPr="004B33FC">
              <w:rPr>
                <w:rFonts w:asciiTheme="minorHAnsi" w:hAnsiTheme="minorHAnsi"/>
                <w:szCs w:val="18"/>
                <w:lang w:val="fr-FR"/>
              </w:rPr>
              <w:t>- volumedafic mare</w:t>
            </w:r>
          </w:p>
        </w:tc>
        <w:tc>
          <w:tcPr>
            <w:tcW w:w="3726" w:type="dxa"/>
            <w:shd w:val="clear" w:color="auto" w:fill="auto"/>
            <w:vAlign w:val="center"/>
          </w:tcPr>
          <w:p w:rsidR="00356E94" w:rsidRPr="004B33FC" w:rsidRDefault="00356E94" w:rsidP="00356E94">
            <w:pPr>
              <w:pStyle w:val="xl37"/>
              <w:pBdr>
                <w:right w:val="none" w:sz="0" w:space="0" w:color="auto"/>
              </w:pBdr>
              <w:spacing w:before="0" w:after="0"/>
              <w:ind w:left="-57" w:right="-57"/>
              <w:rPr>
                <w:rFonts w:asciiTheme="minorHAnsi" w:hAnsiTheme="minorHAnsi" w:cstheme="minorHAnsi"/>
                <w:b w:val="0"/>
                <w:sz w:val="18"/>
                <w:szCs w:val="18"/>
              </w:rPr>
            </w:pPr>
            <w:r>
              <w:rPr>
                <w:rFonts w:asciiTheme="minorHAnsi" w:hAnsiTheme="minorHAnsi" w:cs="Calibri"/>
                <w:b w:val="0"/>
                <w:spacing w:val="-4"/>
                <w:sz w:val="18"/>
                <w:szCs w:val="18"/>
                <w:u w:val="single"/>
                <w:lang w:val="fr-FR"/>
              </w:rPr>
              <w:t>60</w:t>
            </w:r>
            <w:r w:rsidRPr="004B33FC">
              <w:rPr>
                <w:rFonts w:asciiTheme="minorHAnsi" w:hAnsiTheme="minorHAnsi" w:cs="Calibri"/>
                <w:b w:val="0"/>
                <w:spacing w:val="-4"/>
                <w:sz w:val="18"/>
                <w:szCs w:val="18"/>
                <w:u w:val="single"/>
                <w:lang w:val="fr-FR"/>
              </w:rPr>
              <w:t>St,Ce(St.r)+</w:t>
            </w:r>
            <w:r>
              <w:rPr>
                <w:rFonts w:asciiTheme="minorHAnsi" w:hAnsiTheme="minorHAnsi" w:cs="Calibri"/>
                <w:b w:val="0"/>
                <w:spacing w:val="-4"/>
                <w:sz w:val="18"/>
                <w:szCs w:val="18"/>
                <w:u w:val="single"/>
                <w:lang w:val="fr-FR"/>
              </w:rPr>
              <w:t>20</w:t>
            </w:r>
            <w:r w:rsidRPr="004B33FC">
              <w:rPr>
                <w:rFonts w:asciiTheme="minorHAnsi" w:hAnsiTheme="minorHAnsi" w:cs="Calibri"/>
                <w:b w:val="0"/>
                <w:spacing w:val="-4"/>
                <w:sz w:val="18"/>
                <w:szCs w:val="18"/>
                <w:u w:val="single"/>
                <w:lang w:val="fr-FR"/>
              </w:rPr>
              <w:t>Fr,Te.a,Ci,Ul.c+</w:t>
            </w:r>
            <w:r>
              <w:rPr>
                <w:rFonts w:asciiTheme="minorHAnsi" w:hAnsiTheme="minorHAnsi" w:cs="Calibri"/>
                <w:b w:val="0"/>
                <w:spacing w:val="-4"/>
                <w:sz w:val="18"/>
                <w:szCs w:val="18"/>
                <w:u w:val="single"/>
                <w:lang w:val="fr-FR"/>
              </w:rPr>
              <w:t>20</w:t>
            </w:r>
            <w:r w:rsidRPr="004B33FC">
              <w:rPr>
                <w:rFonts w:asciiTheme="minorHAnsi" w:hAnsiTheme="minorHAnsi" w:cs="Calibri"/>
                <w:b w:val="0"/>
                <w:spacing w:val="-4"/>
                <w:sz w:val="18"/>
                <w:szCs w:val="18"/>
                <w:u w:val="single"/>
                <w:lang w:val="fr-FR"/>
              </w:rPr>
              <w:t>Ju,Ar,Mă,Pă</w:t>
            </w:r>
          </w:p>
        </w:tc>
        <w:tc>
          <w:tcPr>
            <w:tcW w:w="611" w:type="dxa"/>
            <w:shd w:val="clear" w:color="auto" w:fill="auto"/>
            <w:vAlign w:val="center"/>
          </w:tcPr>
          <w:p w:rsidR="00356E94" w:rsidRPr="004B33FC" w:rsidRDefault="00356E94" w:rsidP="00356E94">
            <w:pPr>
              <w:pStyle w:val="xl37"/>
              <w:pBdr>
                <w:right w:val="none" w:sz="0" w:space="0" w:color="auto"/>
              </w:pBdr>
              <w:spacing w:before="0" w:after="0"/>
              <w:ind w:left="-57" w:right="-57"/>
              <w:rPr>
                <w:rFonts w:asciiTheme="minorHAnsi" w:hAnsiTheme="minorHAnsi"/>
                <w:b w:val="0"/>
                <w:sz w:val="18"/>
                <w:szCs w:val="18"/>
                <w:u w:val="single"/>
              </w:rPr>
            </w:pPr>
            <w:r>
              <w:rPr>
                <w:rFonts w:asciiTheme="minorHAnsi" w:hAnsiTheme="minorHAnsi"/>
                <w:b w:val="0"/>
                <w:sz w:val="18"/>
                <w:szCs w:val="18"/>
                <w:u w:val="single"/>
              </w:rPr>
              <w:t>6143</w:t>
            </w:r>
          </w:p>
          <w:p w:rsidR="00356E94" w:rsidRPr="004B33FC" w:rsidRDefault="00356E94" w:rsidP="00356E94">
            <w:pPr>
              <w:pStyle w:val="xl37"/>
              <w:pBdr>
                <w:right w:val="none" w:sz="0" w:space="0" w:color="auto"/>
              </w:pBdr>
              <w:spacing w:before="0" w:after="0"/>
              <w:ind w:left="-57" w:right="-57"/>
              <w:rPr>
                <w:rFonts w:asciiTheme="minorHAnsi" w:hAnsiTheme="minorHAnsi" w:cstheme="minorHAnsi"/>
                <w:b w:val="0"/>
                <w:sz w:val="18"/>
                <w:szCs w:val="18"/>
              </w:rPr>
            </w:pPr>
            <w:r>
              <w:rPr>
                <w:rFonts w:asciiTheme="minorHAnsi" w:hAnsiTheme="minorHAnsi" w:cstheme="minorHAnsi"/>
                <w:b w:val="0"/>
                <w:sz w:val="18"/>
                <w:szCs w:val="18"/>
              </w:rPr>
              <w:t>7421</w:t>
            </w:r>
          </w:p>
        </w:tc>
        <w:tc>
          <w:tcPr>
            <w:tcW w:w="752" w:type="dxa"/>
            <w:shd w:val="clear" w:color="auto" w:fill="auto"/>
            <w:vAlign w:val="center"/>
          </w:tcPr>
          <w:p w:rsidR="00356E94" w:rsidRPr="004B33FC" w:rsidRDefault="00356E94" w:rsidP="00356E94">
            <w:pPr>
              <w:ind w:left="-57" w:right="-57"/>
              <w:jc w:val="center"/>
              <w:rPr>
                <w:rFonts w:asciiTheme="minorHAnsi" w:hAnsiTheme="minorHAnsi" w:cstheme="minorHAnsi"/>
                <w:sz w:val="18"/>
                <w:szCs w:val="18"/>
                <w:lang w:val="fr-FR"/>
              </w:rPr>
            </w:pPr>
            <w:r w:rsidRPr="00413C76">
              <w:t>0,5068</w:t>
            </w:r>
          </w:p>
        </w:tc>
      </w:tr>
      <w:tr w:rsidR="00356E94" w:rsidRPr="004B33FC" w:rsidTr="00356E94">
        <w:trPr>
          <w:gridAfter w:val="1"/>
          <w:jc w:val="center"/>
        </w:trPr>
        <w:tc>
          <w:tcPr>
            <w:tcW w:w="458" w:type="dxa"/>
            <w:shd w:val="clear" w:color="auto" w:fill="auto"/>
            <w:vAlign w:val="center"/>
          </w:tcPr>
          <w:p w:rsidR="00356E94" w:rsidRPr="004B33FC" w:rsidRDefault="00356E94" w:rsidP="00356E94">
            <w:pPr>
              <w:pStyle w:val="TableofFigures"/>
              <w:jc w:val="center"/>
              <w:rPr>
                <w:rFonts w:asciiTheme="minorHAnsi" w:hAnsiTheme="minorHAnsi" w:cstheme="minorHAnsi"/>
                <w:sz w:val="22"/>
                <w:szCs w:val="22"/>
                <w:lang w:eastAsia="en-US"/>
              </w:rPr>
            </w:pPr>
            <w:r w:rsidRPr="004B33FC">
              <w:rPr>
                <w:rFonts w:asciiTheme="minorHAnsi" w:hAnsiTheme="minorHAnsi" w:cstheme="minorHAnsi"/>
                <w:sz w:val="22"/>
                <w:szCs w:val="22"/>
                <w:lang w:eastAsia="en-US"/>
              </w:rPr>
              <w:t>2</w:t>
            </w:r>
          </w:p>
        </w:tc>
        <w:tc>
          <w:tcPr>
            <w:tcW w:w="458" w:type="dxa"/>
            <w:shd w:val="clear" w:color="auto" w:fill="auto"/>
            <w:vAlign w:val="center"/>
          </w:tcPr>
          <w:p w:rsidR="00356E94" w:rsidRPr="004B33FC" w:rsidRDefault="00356E94" w:rsidP="00356E94">
            <w:pPr>
              <w:ind w:left="-57" w:right="-57"/>
              <w:jc w:val="center"/>
              <w:rPr>
                <w:rFonts w:asciiTheme="minorHAnsi" w:hAnsiTheme="minorHAnsi" w:cstheme="minorHAnsi"/>
                <w:sz w:val="18"/>
                <w:szCs w:val="18"/>
              </w:rPr>
            </w:pPr>
            <w:r>
              <w:rPr>
                <w:rFonts w:asciiTheme="minorHAnsi" w:hAnsiTheme="minorHAnsi" w:cstheme="minorHAnsi"/>
                <w:sz w:val="18"/>
                <w:szCs w:val="18"/>
              </w:rPr>
              <w:t>88</w:t>
            </w:r>
          </w:p>
        </w:tc>
        <w:tc>
          <w:tcPr>
            <w:tcW w:w="711" w:type="dxa"/>
            <w:shd w:val="clear" w:color="auto" w:fill="auto"/>
            <w:vAlign w:val="center"/>
          </w:tcPr>
          <w:p w:rsidR="00356E94" w:rsidRPr="004B33FC" w:rsidRDefault="00356E94" w:rsidP="00356E94">
            <w:pPr>
              <w:ind w:left="-57" w:right="-57"/>
              <w:jc w:val="center"/>
              <w:rPr>
                <w:rFonts w:asciiTheme="minorHAnsi" w:hAnsiTheme="minorHAnsi"/>
                <w:sz w:val="18"/>
                <w:szCs w:val="18"/>
                <w:lang w:val="fr-FR"/>
              </w:rPr>
            </w:pPr>
            <w:r>
              <w:rPr>
                <w:rFonts w:asciiTheme="minorHAnsi" w:hAnsiTheme="minorHAnsi"/>
                <w:sz w:val="18"/>
                <w:szCs w:val="18"/>
                <w:lang w:val="fr-FR"/>
              </w:rPr>
              <w:t>Câmpie</w:t>
            </w:r>
          </w:p>
        </w:tc>
        <w:tc>
          <w:tcPr>
            <w:tcW w:w="1210" w:type="dxa"/>
            <w:shd w:val="clear" w:color="auto" w:fill="auto"/>
            <w:vAlign w:val="center"/>
          </w:tcPr>
          <w:p w:rsidR="00356E94" w:rsidRPr="004B33FC" w:rsidRDefault="00356E94" w:rsidP="00356E94">
            <w:pPr>
              <w:ind w:left="-57" w:right="-57"/>
              <w:jc w:val="center"/>
              <w:rPr>
                <w:rFonts w:asciiTheme="minorHAnsi" w:hAnsiTheme="minorHAnsi" w:cstheme="minorHAnsi"/>
                <w:sz w:val="18"/>
                <w:szCs w:val="18"/>
                <w:lang w:val="fr-FR"/>
              </w:rPr>
            </w:pPr>
            <w:r w:rsidRPr="004B33FC">
              <w:rPr>
                <w:rFonts w:asciiTheme="minorHAnsi" w:hAnsiTheme="minorHAnsi" w:cstheme="minorHAnsi"/>
                <w:sz w:val="18"/>
                <w:szCs w:val="18"/>
                <w:lang w:val="fr-FR"/>
              </w:rPr>
              <w:t>eutricambosolaluvicmolic</w:t>
            </w:r>
          </w:p>
        </w:tc>
        <w:tc>
          <w:tcPr>
            <w:tcW w:w="1190" w:type="dxa"/>
            <w:shd w:val="clear" w:color="auto" w:fill="auto"/>
            <w:vAlign w:val="center"/>
          </w:tcPr>
          <w:p w:rsidR="00356E94" w:rsidRPr="004B33FC" w:rsidRDefault="00356E94" w:rsidP="00356E94">
            <w:pPr>
              <w:tabs>
                <w:tab w:val="left" w:pos="720"/>
              </w:tabs>
              <w:ind w:left="56" w:right="-57" w:hanging="113"/>
              <w:rPr>
                <w:rFonts w:asciiTheme="minorHAnsi" w:hAnsiTheme="minorHAnsi"/>
                <w:sz w:val="18"/>
                <w:szCs w:val="18"/>
                <w:lang w:val="fr-FR"/>
              </w:rPr>
            </w:pPr>
            <w:r w:rsidRPr="004B33FC">
              <w:rPr>
                <w:rFonts w:asciiTheme="minorHAnsi" w:hAnsiTheme="minorHAnsi"/>
                <w:sz w:val="18"/>
                <w:szCs w:val="18"/>
                <w:lang w:val="fr-FR"/>
              </w:rPr>
              <w:t>- umiditatea mai slabăîn estival</w:t>
            </w:r>
          </w:p>
          <w:p w:rsidR="00356E94" w:rsidRPr="004B33FC" w:rsidRDefault="00356E94" w:rsidP="00356E94">
            <w:pPr>
              <w:tabs>
                <w:tab w:val="left" w:pos="720"/>
              </w:tabs>
              <w:ind w:left="56" w:right="-57" w:hanging="113"/>
              <w:rPr>
                <w:rFonts w:asciiTheme="minorHAnsi" w:hAnsiTheme="minorHAnsi"/>
                <w:sz w:val="18"/>
                <w:szCs w:val="18"/>
                <w:lang w:val="fr-FR"/>
              </w:rPr>
            </w:pPr>
            <w:r w:rsidRPr="004B33FC">
              <w:rPr>
                <w:rFonts w:asciiTheme="minorHAnsi" w:hAnsiTheme="minorHAnsi"/>
                <w:sz w:val="18"/>
                <w:szCs w:val="18"/>
                <w:lang w:val="fr-FR"/>
              </w:rPr>
              <w:t>- volumedafic mare</w:t>
            </w:r>
          </w:p>
        </w:tc>
        <w:tc>
          <w:tcPr>
            <w:tcW w:w="3726" w:type="dxa"/>
            <w:shd w:val="clear" w:color="auto" w:fill="auto"/>
            <w:vAlign w:val="center"/>
          </w:tcPr>
          <w:p w:rsidR="00356E94" w:rsidRPr="004B33FC" w:rsidRDefault="00356E94" w:rsidP="00356E94">
            <w:pPr>
              <w:pStyle w:val="Heading9"/>
              <w:ind w:left="-57" w:right="-57"/>
              <w:jc w:val="center"/>
              <w:rPr>
                <w:rFonts w:asciiTheme="minorHAnsi" w:hAnsiTheme="minorHAnsi" w:cs="Calibri"/>
                <w:color w:val="auto"/>
                <w:spacing w:val="-4"/>
                <w:sz w:val="18"/>
                <w:szCs w:val="18"/>
                <w:u w:val="single"/>
                <w:lang w:val="fr-FR"/>
              </w:rPr>
            </w:pPr>
            <w:r>
              <w:rPr>
                <w:rFonts w:asciiTheme="minorHAnsi" w:hAnsiTheme="minorHAnsi" w:cs="Calibri"/>
                <w:color w:val="auto"/>
                <w:spacing w:val="-4"/>
                <w:sz w:val="18"/>
                <w:szCs w:val="18"/>
                <w:u w:val="single"/>
                <w:lang w:val="fr-FR"/>
              </w:rPr>
              <w:t>60</w:t>
            </w:r>
            <w:r w:rsidRPr="004B33FC">
              <w:rPr>
                <w:rFonts w:asciiTheme="minorHAnsi" w:hAnsiTheme="minorHAnsi" w:cs="Calibri"/>
                <w:color w:val="auto"/>
                <w:spacing w:val="-4"/>
                <w:sz w:val="18"/>
                <w:szCs w:val="18"/>
                <w:u w:val="single"/>
                <w:lang w:val="fr-FR"/>
              </w:rPr>
              <w:t>St,Go,Gâ,Ce+</w:t>
            </w:r>
            <w:r>
              <w:rPr>
                <w:rFonts w:asciiTheme="minorHAnsi" w:hAnsiTheme="minorHAnsi" w:cs="Calibri"/>
                <w:color w:val="auto"/>
                <w:spacing w:val="-4"/>
                <w:sz w:val="18"/>
                <w:szCs w:val="18"/>
                <w:u w:val="single"/>
                <w:lang w:val="fr-FR"/>
              </w:rPr>
              <w:t>20</w:t>
            </w:r>
            <w:r w:rsidRPr="004B33FC">
              <w:rPr>
                <w:rFonts w:asciiTheme="minorHAnsi" w:hAnsiTheme="minorHAnsi" w:cs="Calibri"/>
                <w:color w:val="auto"/>
                <w:spacing w:val="-4"/>
                <w:sz w:val="18"/>
                <w:szCs w:val="18"/>
                <w:u w:val="single"/>
                <w:lang w:val="fr-FR"/>
              </w:rPr>
              <w:t>Te,Ci,Ca,Ar</w:t>
            </w:r>
            <w:r>
              <w:rPr>
                <w:rFonts w:asciiTheme="minorHAnsi" w:hAnsiTheme="minorHAnsi" w:cs="Calibri"/>
                <w:color w:val="auto"/>
                <w:spacing w:val="-4"/>
                <w:sz w:val="18"/>
                <w:szCs w:val="18"/>
                <w:u w:val="single"/>
                <w:lang w:val="fr-FR"/>
              </w:rPr>
              <w:t>+</w:t>
            </w:r>
            <w:r w:rsidR="00680DCE">
              <w:rPr>
                <w:rFonts w:asciiTheme="minorHAnsi" w:hAnsiTheme="minorHAnsi" w:cs="Calibri"/>
                <w:color w:val="auto"/>
                <w:spacing w:val="-4"/>
                <w:sz w:val="18"/>
                <w:szCs w:val="18"/>
                <w:u w:val="single"/>
                <w:lang w:val="fr-FR"/>
              </w:rPr>
              <w:t>20</w:t>
            </w:r>
            <w:r w:rsidRPr="004B33FC">
              <w:rPr>
                <w:rFonts w:asciiTheme="minorHAnsi" w:hAnsiTheme="minorHAnsi" w:cs="Calibri"/>
                <w:color w:val="auto"/>
                <w:spacing w:val="-4"/>
                <w:sz w:val="18"/>
                <w:szCs w:val="18"/>
                <w:u w:val="single"/>
                <w:lang w:val="fr-FR"/>
              </w:rPr>
              <w:t>Ju,Pă,Sb,Arb</w:t>
            </w:r>
          </w:p>
        </w:tc>
        <w:tc>
          <w:tcPr>
            <w:tcW w:w="611" w:type="dxa"/>
            <w:shd w:val="clear" w:color="auto" w:fill="auto"/>
            <w:vAlign w:val="center"/>
          </w:tcPr>
          <w:p w:rsidR="00356E94" w:rsidRPr="004B33FC" w:rsidRDefault="00356E94" w:rsidP="00356E94">
            <w:pPr>
              <w:pStyle w:val="xl37"/>
              <w:pBdr>
                <w:right w:val="none" w:sz="0" w:space="0" w:color="auto"/>
              </w:pBdr>
              <w:spacing w:before="0" w:after="0"/>
              <w:ind w:left="-57" w:right="-57"/>
              <w:rPr>
                <w:rFonts w:asciiTheme="minorHAnsi" w:hAnsiTheme="minorHAnsi"/>
                <w:b w:val="0"/>
                <w:sz w:val="18"/>
                <w:szCs w:val="18"/>
                <w:u w:val="single"/>
              </w:rPr>
            </w:pPr>
            <w:r>
              <w:rPr>
                <w:rFonts w:asciiTheme="minorHAnsi" w:hAnsiTheme="minorHAnsi"/>
                <w:b w:val="0"/>
                <w:sz w:val="18"/>
                <w:szCs w:val="18"/>
                <w:u w:val="single"/>
              </w:rPr>
              <w:t>9641</w:t>
            </w:r>
          </w:p>
          <w:p w:rsidR="00356E94" w:rsidRPr="004B33FC" w:rsidRDefault="00356E94" w:rsidP="00356E94">
            <w:pPr>
              <w:pStyle w:val="xl37"/>
              <w:pBdr>
                <w:right w:val="none" w:sz="0" w:space="0" w:color="auto"/>
              </w:pBdr>
              <w:spacing w:before="0" w:after="0"/>
              <w:ind w:left="-57" w:right="-57"/>
              <w:rPr>
                <w:rFonts w:asciiTheme="minorHAnsi" w:hAnsiTheme="minorHAnsi"/>
                <w:b w:val="0"/>
                <w:sz w:val="18"/>
                <w:szCs w:val="18"/>
                <w:u w:val="single"/>
              </w:rPr>
            </w:pPr>
            <w:r>
              <w:rPr>
                <w:rFonts w:asciiTheme="minorHAnsi" w:hAnsiTheme="minorHAnsi"/>
                <w:b w:val="0"/>
                <w:sz w:val="18"/>
                <w:szCs w:val="18"/>
                <w:u w:val="single"/>
              </w:rPr>
              <w:t>8411</w:t>
            </w:r>
          </w:p>
        </w:tc>
        <w:tc>
          <w:tcPr>
            <w:tcW w:w="752" w:type="dxa"/>
            <w:shd w:val="clear" w:color="auto" w:fill="auto"/>
            <w:vAlign w:val="center"/>
          </w:tcPr>
          <w:p w:rsidR="00356E94" w:rsidRPr="004B33FC" w:rsidRDefault="00356E94" w:rsidP="00356E94">
            <w:pPr>
              <w:ind w:left="-57" w:right="-57"/>
              <w:jc w:val="center"/>
              <w:rPr>
                <w:rFonts w:asciiTheme="minorHAnsi" w:hAnsiTheme="minorHAnsi" w:cstheme="minorHAnsi"/>
                <w:sz w:val="18"/>
                <w:szCs w:val="18"/>
                <w:lang w:val="fr-FR"/>
              </w:rPr>
            </w:pPr>
            <w:r w:rsidRPr="00413C76">
              <w:t>0,5070</w:t>
            </w:r>
          </w:p>
        </w:tc>
      </w:tr>
    </w:tbl>
    <w:p w:rsidR="00B87FF9" w:rsidRPr="00FF670A" w:rsidRDefault="00B87FF9" w:rsidP="00B87FF9">
      <w:pPr>
        <w:spacing w:before="120"/>
        <w:jc w:val="both"/>
        <w:rPr>
          <w:rFonts w:asciiTheme="minorHAnsi" w:hAnsiTheme="minorHAnsi"/>
          <w:color w:val="FF0000"/>
        </w:rPr>
      </w:pPr>
    </w:p>
    <w:p w:rsidR="00B87FF9" w:rsidRPr="00356E94" w:rsidRDefault="00B87FF9" w:rsidP="00B87FF9">
      <w:pPr>
        <w:ind w:firstLine="567"/>
        <w:jc w:val="both"/>
        <w:rPr>
          <w:rStyle w:val="spar"/>
          <w:rFonts w:asciiTheme="minorHAnsi" w:hAnsiTheme="minorHAnsi" w:cstheme="minorHAnsi"/>
          <w:spacing w:val="-4"/>
          <w:bdr w:val="none" w:sz="0" w:space="0" w:color="auto" w:frame="1"/>
          <w:shd w:val="clear" w:color="auto" w:fill="FFFFFF"/>
        </w:rPr>
      </w:pPr>
      <w:r w:rsidRPr="00356E94">
        <w:rPr>
          <w:rFonts w:asciiTheme="minorHAnsi" w:hAnsiTheme="minorHAnsi" w:cstheme="minorHAnsi"/>
          <w:spacing w:val="-4"/>
          <w:lang w:val="fr-FR"/>
        </w:rPr>
        <w:t>S-a optat</w:t>
      </w:r>
      <w:r w:rsidRPr="00356E94">
        <w:rPr>
          <w:rFonts w:asciiTheme="minorHAnsi" w:hAnsiTheme="minorHAnsi" w:cstheme="minorHAnsi"/>
        </w:rPr>
        <w:t>pentru</w:t>
      </w:r>
      <w:r w:rsidRPr="00356E94">
        <w:rPr>
          <w:rFonts w:asciiTheme="minorHAnsi" w:hAnsiTheme="minorHAnsi" w:cstheme="minorHAnsi"/>
          <w:spacing w:val="-4"/>
          <w:lang w:val="fr-FR"/>
        </w:rPr>
        <w:t>următoarea</w:t>
      </w:r>
      <w:r w:rsidRPr="00356E94">
        <w:rPr>
          <w:rStyle w:val="spar"/>
          <w:rFonts w:asciiTheme="minorHAnsi" w:hAnsiTheme="minorHAnsi" w:cstheme="minorHAnsi"/>
          <w:spacing w:val="-4"/>
          <w:bdr w:val="none" w:sz="0" w:space="0" w:color="auto" w:frame="1"/>
          <w:shd w:val="clear" w:color="auto" w:fill="FFFFFF"/>
        </w:rPr>
        <w:t>compoziție de împădurire:</w:t>
      </w:r>
    </w:p>
    <w:p w:rsidR="00B87FF9" w:rsidRPr="00356E94" w:rsidRDefault="00B87FF9" w:rsidP="00B87FF9">
      <w:pPr>
        <w:widowControl w:val="0"/>
        <w:spacing w:line="264" w:lineRule="auto"/>
        <w:ind w:left="720" w:firstLine="720"/>
        <w:jc w:val="both"/>
        <w:rPr>
          <w:rFonts w:asciiTheme="minorHAnsi" w:hAnsiTheme="minorHAnsi" w:cs="Calibri"/>
          <w:b/>
          <w:bCs/>
          <w:spacing w:val="-4"/>
        </w:rPr>
      </w:pPr>
      <w:r w:rsidRPr="00356E94">
        <w:rPr>
          <w:rFonts w:asciiTheme="minorHAnsi" w:hAnsiTheme="minorHAnsi" w:cs="Calibri"/>
          <w:b/>
          <w:bCs/>
          <w:spacing w:val="-4"/>
        </w:rPr>
        <w:t>a</w:t>
      </w:r>
      <w:r w:rsidRPr="00356E94">
        <w:rPr>
          <w:rFonts w:asciiTheme="minorHAnsi" w:hAnsiTheme="minorHAnsi" w:cs="Calibri"/>
          <w:b/>
          <w:bCs/>
          <w:spacing w:val="-4"/>
          <w:lang w:val="fr-FR"/>
        </w:rPr>
        <w:t xml:space="preserve">: </w:t>
      </w:r>
      <w:r w:rsidR="00356E94" w:rsidRPr="00356E94">
        <w:rPr>
          <w:rFonts w:asciiTheme="minorHAnsi" w:hAnsiTheme="minorHAnsi" w:cs="Calibri"/>
          <w:b/>
          <w:bCs/>
          <w:spacing w:val="-4"/>
          <w:lang w:val="fr-FR"/>
        </w:rPr>
        <w:t>60St,Ce(St.r)+20Fr,Te.a,Ci,Ul.c+20Ju,Ar,Mă,Pă</w:t>
      </w:r>
    </w:p>
    <w:p w:rsidR="00B87FF9" w:rsidRPr="00356E94" w:rsidRDefault="00B87FF9" w:rsidP="00B87FF9">
      <w:pPr>
        <w:ind w:left="720" w:firstLine="720"/>
        <w:jc w:val="both"/>
        <w:rPr>
          <w:rStyle w:val="spar"/>
          <w:rFonts w:asciiTheme="minorHAnsi" w:hAnsiTheme="minorHAnsi"/>
          <w:sz w:val="12"/>
          <w:bdr w:val="none" w:sz="0" w:space="0" w:color="auto" w:frame="1"/>
          <w:shd w:val="clear" w:color="auto" w:fill="FFFFFF"/>
        </w:rPr>
      </w:pPr>
    </w:p>
    <w:p w:rsidR="00B87FF9" w:rsidRPr="00356E94" w:rsidRDefault="00B87FF9" w:rsidP="00B87FF9">
      <w:pPr>
        <w:ind w:firstLine="567"/>
        <w:jc w:val="both"/>
        <w:rPr>
          <w:rStyle w:val="spar"/>
          <w:rFonts w:asciiTheme="minorHAnsi" w:hAnsiTheme="minorHAnsi"/>
          <w:spacing w:val="-4"/>
          <w:bdr w:val="none" w:sz="0" w:space="0" w:color="auto" w:frame="1"/>
          <w:shd w:val="clear" w:color="auto" w:fill="FFFFFF"/>
        </w:rPr>
      </w:pPr>
      <w:r w:rsidRPr="00356E94">
        <w:rPr>
          <w:rFonts w:asciiTheme="minorHAnsi" w:hAnsiTheme="minorHAnsi" w:cs="Arial"/>
          <w:spacing w:val="-4"/>
          <w:lang w:val="fr-FR"/>
        </w:rPr>
        <w:t>Pentruproiectulîncauză s-a propusurmătoarea</w:t>
      </w:r>
      <w:r w:rsidRPr="00356E94">
        <w:rPr>
          <w:rStyle w:val="spar"/>
          <w:rFonts w:asciiTheme="minorHAnsi" w:hAnsiTheme="minorHAnsi"/>
          <w:spacing w:val="-4"/>
          <w:bdr w:val="none" w:sz="0" w:space="0" w:color="auto" w:frame="1"/>
          <w:shd w:val="clear" w:color="auto" w:fill="FFFFFF"/>
        </w:rPr>
        <w:t>compoziție de regenerare:</w:t>
      </w:r>
    </w:p>
    <w:p w:rsidR="00B87FF9" w:rsidRPr="00356E94" w:rsidRDefault="00B87FF9" w:rsidP="00B87FF9">
      <w:pPr>
        <w:ind w:left="720" w:firstLine="720"/>
        <w:jc w:val="both"/>
        <w:rPr>
          <w:rStyle w:val="spar"/>
          <w:rFonts w:asciiTheme="minorHAnsi" w:hAnsiTheme="minorHAnsi"/>
          <w:sz w:val="12"/>
          <w:bdr w:val="none" w:sz="0" w:space="0" w:color="auto" w:frame="1"/>
          <w:shd w:val="clear" w:color="auto" w:fill="FFFFFF"/>
        </w:rPr>
      </w:pPr>
    </w:p>
    <w:p w:rsidR="00356E94" w:rsidRDefault="00356E94" w:rsidP="00B87FF9">
      <w:pPr>
        <w:ind w:left="720" w:firstLine="720"/>
        <w:jc w:val="both"/>
        <w:rPr>
          <w:rStyle w:val="spar"/>
          <w:rFonts w:asciiTheme="minorHAnsi" w:hAnsiTheme="minorHAnsi"/>
          <w:bdr w:val="none" w:sz="0" w:space="0" w:color="auto" w:frame="1"/>
          <w:shd w:val="clear" w:color="auto" w:fill="FFFFFF"/>
        </w:rPr>
      </w:pPr>
      <w:r w:rsidRPr="00356E94">
        <w:rPr>
          <w:rFonts w:asciiTheme="minorHAnsi" w:hAnsiTheme="minorHAnsi" w:cs="Calibri"/>
          <w:b/>
          <w:bCs/>
          <w:spacing w:val="-4"/>
          <w:lang w:val="fr-FR"/>
        </w:rPr>
        <w:t>60St,Ce(St.r)+20Fr,Te.a,Ci,Ul.c+20Ju,Ar,Mă,Pă</w:t>
      </w:r>
    </w:p>
    <w:p w:rsidR="00B87FF9" w:rsidRPr="00356E94" w:rsidRDefault="00B87FF9" w:rsidP="00B87FF9">
      <w:pPr>
        <w:ind w:left="720" w:firstLine="720"/>
        <w:jc w:val="both"/>
        <w:rPr>
          <w:rStyle w:val="spar"/>
          <w:rFonts w:asciiTheme="minorHAnsi" w:hAnsiTheme="minorHAnsi"/>
          <w:i/>
          <w:bdr w:val="none" w:sz="0" w:space="0" w:color="auto" w:frame="1"/>
          <w:shd w:val="clear" w:color="auto" w:fill="FFFFFF"/>
        </w:rPr>
      </w:pPr>
      <w:r w:rsidRPr="00356E94">
        <w:rPr>
          <w:rStyle w:val="spar"/>
          <w:rFonts w:asciiTheme="minorHAnsi" w:hAnsiTheme="minorHAnsi"/>
          <w:bdr w:val="none" w:sz="0" w:space="0" w:color="auto" w:frame="1"/>
          <w:shd w:val="clear" w:color="auto" w:fill="FFFFFF"/>
        </w:rPr>
        <w:t>St</w:t>
      </w:r>
      <w:r w:rsidRPr="00356E94">
        <w:rPr>
          <w:rStyle w:val="spar"/>
          <w:rFonts w:asciiTheme="minorHAnsi" w:hAnsiTheme="minorHAnsi"/>
          <w:bdr w:val="none" w:sz="0" w:space="0" w:color="auto" w:frame="1"/>
          <w:shd w:val="clear" w:color="auto" w:fill="FFFFFF"/>
        </w:rPr>
        <w:tab/>
        <w:t xml:space="preserve">- Stejar </w:t>
      </w:r>
      <w:r w:rsidR="00356E94">
        <w:rPr>
          <w:rStyle w:val="spar"/>
          <w:rFonts w:asciiTheme="minorHAnsi" w:hAnsiTheme="minorHAnsi"/>
          <w:bdr w:val="none" w:sz="0" w:space="0" w:color="auto" w:frame="1"/>
          <w:shd w:val="clear" w:color="auto" w:fill="FFFFFF"/>
        </w:rPr>
        <w:t>penduculat</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Quercusrobur</w:t>
      </w:r>
      <w:r w:rsidRPr="00356E94">
        <w:rPr>
          <w:rStyle w:val="spar"/>
          <w:rFonts w:asciiTheme="minorHAnsi" w:hAnsiTheme="minorHAnsi"/>
          <w:i/>
          <w:bdr w:val="none" w:sz="0" w:space="0" w:color="auto" w:frame="1"/>
          <w:shd w:val="clear" w:color="auto" w:fill="FFFFFF"/>
        </w:rPr>
        <w:t>)</w:t>
      </w:r>
    </w:p>
    <w:p w:rsidR="00B87FF9" w:rsidRPr="00356E94" w:rsidRDefault="00356E94" w:rsidP="00B87FF9">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iCs/>
          <w:bdr w:val="none" w:sz="0" w:space="0" w:color="auto" w:frame="1"/>
          <w:shd w:val="clear" w:color="auto" w:fill="FFFFFF"/>
        </w:rPr>
        <w:t>Ce</w:t>
      </w:r>
      <w:r w:rsidR="00B87FF9" w:rsidRPr="00356E94">
        <w:rPr>
          <w:rStyle w:val="spar"/>
          <w:rFonts w:asciiTheme="minorHAnsi" w:hAnsiTheme="minorHAnsi"/>
          <w:iCs/>
          <w:bdr w:val="none" w:sz="0" w:space="0" w:color="auto" w:frame="1"/>
          <w:shd w:val="clear" w:color="auto" w:fill="FFFFFF"/>
        </w:rPr>
        <w:t xml:space="preserve">           -</w:t>
      </w:r>
      <w:r w:rsidR="00B577F4">
        <w:rPr>
          <w:rStyle w:val="spar"/>
          <w:rFonts w:asciiTheme="minorHAnsi" w:hAnsiTheme="minorHAnsi"/>
          <w:iCs/>
          <w:bdr w:val="none" w:sz="0" w:space="0" w:color="auto" w:frame="1"/>
          <w:shd w:val="clear" w:color="auto" w:fill="FFFFFF"/>
        </w:rPr>
        <w:t>Cer</w:t>
      </w:r>
      <w:r w:rsidR="00B87FF9" w:rsidRPr="00356E94">
        <w:rPr>
          <w:rStyle w:val="spar"/>
          <w:rFonts w:asciiTheme="minorHAnsi" w:hAnsiTheme="minorHAnsi"/>
          <w:i/>
          <w:bdr w:val="none" w:sz="0" w:space="0" w:color="auto" w:frame="1"/>
          <w:shd w:val="clear" w:color="auto" w:fill="FFFFFF"/>
        </w:rPr>
        <w:t>(</w:t>
      </w:r>
      <w:r w:rsidR="00B577F4" w:rsidRPr="00B577F4">
        <w:rPr>
          <w:rStyle w:val="spar"/>
          <w:rFonts w:asciiTheme="minorHAnsi" w:hAnsiTheme="minorHAnsi"/>
          <w:i/>
          <w:bdr w:val="none" w:sz="0" w:space="0" w:color="auto" w:frame="1"/>
          <w:shd w:val="clear" w:color="auto" w:fill="FFFFFF"/>
        </w:rPr>
        <w:t>Quercuscerris</w:t>
      </w:r>
      <w:r w:rsidR="00B87FF9" w:rsidRPr="00356E94">
        <w:rPr>
          <w:rStyle w:val="spar"/>
          <w:rFonts w:asciiTheme="minorHAnsi" w:hAnsiTheme="minorHAnsi"/>
          <w:i/>
          <w:bdr w:val="none" w:sz="0" w:space="0" w:color="auto" w:frame="1"/>
          <w:shd w:val="clear" w:color="auto" w:fill="FFFFFF"/>
        </w:rPr>
        <w:t>)</w:t>
      </w:r>
    </w:p>
    <w:p w:rsidR="00B87FF9" w:rsidRPr="00356E94" w:rsidRDefault="00356E94" w:rsidP="00B87FF9">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St.r</w:t>
      </w:r>
      <w:r w:rsidR="00B87FF9"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Stejar roșu</w:t>
      </w:r>
      <w:r w:rsidR="00B87FF9"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Quercusrubra</w:t>
      </w:r>
      <w:r w:rsidR="00B87FF9" w:rsidRPr="00356E94">
        <w:rPr>
          <w:rStyle w:val="spar"/>
          <w:rFonts w:asciiTheme="minorHAnsi" w:hAnsiTheme="minorHAnsi"/>
          <w:i/>
          <w:bdr w:val="none" w:sz="0" w:space="0" w:color="auto" w:frame="1"/>
          <w:shd w:val="clear" w:color="auto" w:fill="FFFFFF"/>
        </w:rPr>
        <w:t>)</w:t>
      </w:r>
    </w:p>
    <w:p w:rsidR="00B87FF9" w:rsidRPr="00356E94" w:rsidRDefault="00356E94" w:rsidP="00B87FF9">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Fr</w:t>
      </w:r>
      <w:r w:rsidR="00B87FF9"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Frasin comun</w:t>
      </w:r>
      <w:r w:rsidR="00B87FF9" w:rsidRPr="00356E94">
        <w:rPr>
          <w:rStyle w:val="spar"/>
          <w:rFonts w:asciiTheme="minorHAnsi" w:hAnsiTheme="minorHAnsi"/>
          <w:i/>
          <w:bdr w:val="none" w:sz="0" w:space="0" w:color="auto" w:frame="1"/>
          <w:shd w:val="clear" w:color="auto" w:fill="FFFFFF"/>
        </w:rPr>
        <w:t>(</w:t>
      </w:r>
      <w:r w:rsidR="00B577F4" w:rsidRPr="00B577F4">
        <w:rPr>
          <w:rStyle w:val="spar"/>
          <w:rFonts w:asciiTheme="minorHAnsi" w:hAnsiTheme="minorHAnsi"/>
          <w:i/>
          <w:bdr w:val="none" w:sz="0" w:space="0" w:color="auto" w:frame="1"/>
          <w:shd w:val="clear" w:color="auto" w:fill="FFFFFF"/>
        </w:rPr>
        <w:t>Fraxinus excelsior</w:t>
      </w:r>
      <w:r w:rsidR="00B87FF9" w:rsidRPr="00356E94">
        <w:rPr>
          <w:rStyle w:val="spar"/>
          <w:rFonts w:asciiTheme="minorHAnsi" w:hAnsiTheme="minorHAnsi"/>
          <w:i/>
          <w:bdr w:val="none" w:sz="0" w:space="0" w:color="auto" w:frame="1"/>
          <w:shd w:val="clear" w:color="auto" w:fill="FFFFFF"/>
        </w:rPr>
        <w:t>)</w:t>
      </w:r>
    </w:p>
    <w:p w:rsidR="00B87FF9" w:rsidRPr="00356E94" w:rsidRDefault="00356E94" w:rsidP="00B87FF9">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Te.a</w:t>
      </w:r>
      <w:r w:rsidR="00B87FF9"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Tei argintiu</w:t>
      </w:r>
      <w:r w:rsidR="00B87FF9"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Tiliatomentosa</w:t>
      </w:r>
      <w:r w:rsidR="00B87FF9" w:rsidRPr="00356E94">
        <w:rPr>
          <w:rStyle w:val="spar"/>
          <w:rFonts w:asciiTheme="minorHAnsi" w:hAnsiTheme="minorHAnsi"/>
          <w:i/>
          <w:bdr w:val="none" w:sz="0" w:space="0" w:color="auto" w:frame="1"/>
          <w:shd w:val="clear" w:color="auto" w:fill="FFFFFF"/>
        </w:rPr>
        <w:t>)</w:t>
      </w:r>
    </w:p>
    <w:p w:rsidR="00B87FF9" w:rsidRDefault="00356E94" w:rsidP="00B87FF9">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Ci</w:t>
      </w:r>
      <w:r w:rsidR="00B87FF9"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Cireș</w:t>
      </w:r>
      <w:r w:rsidR="00B87FF9"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Prunusavium</w:t>
      </w:r>
      <w:r w:rsidR="00B87FF9"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Ul.c</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Ulm de câmp(</w:t>
      </w:r>
      <w:r w:rsidR="00B577F4" w:rsidRPr="00B577F4">
        <w:rPr>
          <w:rStyle w:val="spar"/>
          <w:rFonts w:asciiTheme="minorHAnsi" w:hAnsiTheme="minorHAnsi"/>
          <w:i/>
          <w:bdr w:val="none" w:sz="0" w:space="0" w:color="auto" w:frame="1"/>
          <w:shd w:val="clear" w:color="auto" w:fill="FFFFFF"/>
        </w:rPr>
        <w:t>Ulmus minor</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Ju</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Jugastru</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Acer campestre</w:t>
      </w:r>
      <w:r w:rsidRPr="00356E94">
        <w:rPr>
          <w:rStyle w:val="spar"/>
          <w:rFonts w:asciiTheme="minorHAnsi" w:hAnsiTheme="minorHAnsi"/>
          <w:i/>
          <w:bdr w:val="none" w:sz="0" w:space="0" w:color="auto" w:frame="1"/>
          <w:shd w:val="clear" w:color="auto" w:fill="FFFFFF"/>
        </w:rPr>
        <w:t>)</w:t>
      </w:r>
    </w:p>
    <w:p w:rsid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Ar</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Arțar tătăresc</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Acer tataricum</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Mă</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Măr</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Malus sylvestris</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Pă</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Păr</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Pyruspyraster</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p>
    <w:p w:rsidR="00356E94" w:rsidRPr="00356E94" w:rsidRDefault="00356E94" w:rsidP="00B87FF9">
      <w:pPr>
        <w:ind w:left="720" w:firstLine="720"/>
        <w:jc w:val="both"/>
        <w:rPr>
          <w:rStyle w:val="spar"/>
          <w:rFonts w:asciiTheme="minorHAnsi" w:hAnsiTheme="minorHAnsi"/>
          <w:i/>
          <w:bdr w:val="none" w:sz="0" w:space="0" w:color="auto" w:frame="1"/>
          <w:shd w:val="clear" w:color="auto" w:fill="FFFFFF"/>
        </w:rPr>
      </w:pPr>
    </w:p>
    <w:p w:rsidR="00B87FF9" w:rsidRPr="00356E94" w:rsidRDefault="00B87FF9" w:rsidP="00B87FF9">
      <w:pPr>
        <w:pStyle w:val="NoSpacing"/>
        <w:ind w:firstLine="567"/>
        <w:jc w:val="both"/>
        <w:rPr>
          <w:rFonts w:asciiTheme="minorHAnsi" w:hAnsiTheme="minorHAnsi"/>
          <w:szCs w:val="24"/>
          <w:lang w:val="ro-RO"/>
        </w:rPr>
      </w:pPr>
    </w:p>
    <w:p w:rsidR="00B87FF9" w:rsidRPr="00356E94" w:rsidRDefault="00B87FF9" w:rsidP="00B87FF9">
      <w:pPr>
        <w:ind w:firstLine="567"/>
        <w:rPr>
          <w:rFonts w:asciiTheme="minorHAnsi" w:hAnsiTheme="minorHAnsi" w:cstheme="minorHAnsi"/>
          <w:lang w:val="fr-FR"/>
        </w:rPr>
      </w:pPr>
      <w:r w:rsidRPr="00356E94">
        <w:rPr>
          <w:rFonts w:asciiTheme="minorHAnsi" w:hAnsiTheme="minorHAnsi" w:cstheme="minorHAnsi"/>
          <w:lang w:val="fr-FR"/>
        </w:rPr>
        <w:t>Suprafaţa de teren care va fi ocupată de fiecarespecie se prezintăastfel:</w:t>
      </w:r>
    </w:p>
    <w:p w:rsidR="00B87FF9" w:rsidRPr="00356E94" w:rsidRDefault="00B87FF9" w:rsidP="00B87FF9">
      <w:pPr>
        <w:rPr>
          <w:rFonts w:asciiTheme="minorHAnsi" w:hAnsiTheme="minorHAnsi" w:cstheme="minorHAnsi"/>
          <w:b/>
          <w:spacing w:val="-4"/>
          <w:lang w:val="fr-FR"/>
        </w:rPr>
      </w:pPr>
    </w:p>
    <w:p w:rsidR="00B87FF9" w:rsidRPr="00356E94" w:rsidRDefault="00B87FF9" w:rsidP="00B87FF9">
      <w:pPr>
        <w:ind w:firstLine="567"/>
        <w:rPr>
          <w:rFonts w:asciiTheme="minorHAnsi" w:hAnsiTheme="minorHAnsi" w:cstheme="minorHAnsi"/>
          <w:sz w:val="20"/>
          <w:lang w:val="fr-FR"/>
        </w:rPr>
      </w:pPr>
      <w:r w:rsidRPr="00356E94">
        <w:rPr>
          <w:rFonts w:asciiTheme="minorHAnsi" w:hAnsiTheme="minorHAnsi" w:cstheme="minorHAnsi"/>
          <w:b/>
          <w:spacing w:val="-4"/>
          <w:lang w:val="fr-FR"/>
        </w:rPr>
        <w:t>Poligon  1</w:t>
      </w:r>
      <w:r w:rsidRPr="00356E94">
        <w:rPr>
          <w:rFonts w:asciiTheme="minorHAnsi" w:hAnsiTheme="minorHAnsi" w:cstheme="minorHAnsi"/>
          <w:b/>
        </w:rPr>
        <w:t xml:space="preserve">: </w:t>
      </w:r>
      <w:r w:rsidR="00356E94">
        <w:rPr>
          <w:rFonts w:asciiTheme="minorHAnsi" w:hAnsiTheme="minorHAnsi" w:cstheme="minorHAnsi"/>
          <w:b/>
        </w:rPr>
        <w:t>0,5068</w:t>
      </w:r>
      <w:r w:rsidRPr="00356E94">
        <w:rPr>
          <w:rFonts w:asciiTheme="minorHAnsi" w:hAnsiTheme="minorHAnsi" w:cstheme="minorHAnsi"/>
          <w:b/>
        </w:rPr>
        <w:t xml:space="preserve"> ha</w:t>
      </w:r>
    </w:p>
    <w:p w:rsidR="00B87FF9" w:rsidRPr="00356E94" w:rsidRDefault="00B577F4" w:rsidP="00B87FF9">
      <w:pPr>
        <w:ind w:left="720" w:firstLine="720"/>
        <w:rPr>
          <w:rFonts w:asciiTheme="minorHAnsi" w:hAnsiTheme="minorHAnsi" w:cstheme="minorHAnsi"/>
          <w:lang w:val="fr-FR"/>
        </w:rPr>
      </w:pPr>
      <w:r w:rsidRPr="00B577F4">
        <w:rPr>
          <w:rFonts w:asciiTheme="minorHAnsi" w:hAnsiTheme="minorHAnsi" w:cstheme="minorHAnsi"/>
        </w:rPr>
        <w:t>St,Ce(St.r)</w:t>
      </w:r>
      <w:r w:rsidR="00B87FF9" w:rsidRPr="00356E94">
        <w:rPr>
          <w:rFonts w:asciiTheme="minorHAnsi" w:hAnsiTheme="minorHAnsi" w:cstheme="minorHAnsi"/>
        </w:rPr>
        <w:t>....……..….…………....</w:t>
      </w:r>
      <w:r w:rsidR="00276952" w:rsidRPr="00276952">
        <w:rPr>
          <w:rFonts w:asciiTheme="minorHAnsi" w:hAnsiTheme="minorHAnsi" w:cstheme="minorHAnsi"/>
          <w:lang w:val="fr-FR"/>
        </w:rPr>
        <w:t>0,30408</w:t>
      </w:r>
      <w:r w:rsidR="00B87FF9" w:rsidRPr="00356E94">
        <w:rPr>
          <w:rFonts w:asciiTheme="minorHAnsi" w:hAnsiTheme="minorHAnsi" w:cstheme="minorHAnsi"/>
          <w:lang w:val="fr-FR"/>
        </w:rPr>
        <w:t xml:space="preserve">ha </w:t>
      </w:r>
    </w:p>
    <w:p w:rsidR="00B87FF9" w:rsidRPr="00356E94" w:rsidRDefault="00B577F4" w:rsidP="00B87FF9">
      <w:pPr>
        <w:ind w:left="720" w:firstLine="720"/>
        <w:rPr>
          <w:rFonts w:asciiTheme="minorHAnsi" w:hAnsiTheme="minorHAnsi" w:cstheme="minorHAnsi"/>
          <w:lang w:val="fr-FR"/>
        </w:rPr>
      </w:pPr>
      <w:r w:rsidRPr="00B577F4">
        <w:rPr>
          <w:rFonts w:asciiTheme="minorHAnsi" w:hAnsiTheme="minorHAnsi" w:cstheme="minorHAnsi"/>
        </w:rPr>
        <w:t>Fr,Te.a,Ci,Ul.c</w:t>
      </w:r>
      <w:r w:rsidR="00B87FF9" w:rsidRPr="00356E94">
        <w:rPr>
          <w:rFonts w:asciiTheme="minorHAnsi" w:hAnsiTheme="minorHAnsi" w:cstheme="minorHAnsi"/>
        </w:rPr>
        <w:t>....……....................</w:t>
      </w:r>
      <w:bookmarkStart w:id="9" w:name="_Hlk169173699"/>
      <w:r w:rsidR="00276952" w:rsidRPr="00276952">
        <w:rPr>
          <w:rFonts w:asciiTheme="minorHAnsi" w:hAnsiTheme="minorHAnsi" w:cstheme="minorHAnsi"/>
        </w:rPr>
        <w:t>0,10136</w:t>
      </w:r>
      <w:bookmarkEnd w:id="9"/>
      <w:r w:rsidR="00B87FF9" w:rsidRPr="00356E94">
        <w:rPr>
          <w:rFonts w:asciiTheme="minorHAnsi" w:hAnsiTheme="minorHAnsi" w:cstheme="minorHAnsi"/>
          <w:lang w:val="fr-FR"/>
        </w:rPr>
        <w:t>ha</w:t>
      </w:r>
    </w:p>
    <w:p w:rsidR="00B87FF9" w:rsidRDefault="00B577F4" w:rsidP="00B87FF9">
      <w:pPr>
        <w:ind w:left="720" w:firstLine="720"/>
        <w:rPr>
          <w:rFonts w:asciiTheme="minorHAnsi" w:hAnsiTheme="minorHAnsi" w:cstheme="minorHAnsi"/>
          <w:lang w:val="fr-FR"/>
        </w:rPr>
      </w:pPr>
      <w:r w:rsidRPr="00B577F4">
        <w:rPr>
          <w:rFonts w:asciiTheme="minorHAnsi" w:hAnsiTheme="minorHAnsi" w:cstheme="minorHAnsi"/>
        </w:rPr>
        <w:t>Ju,Ar,Mă,Pă</w:t>
      </w:r>
      <w:r w:rsidR="00B87FF9" w:rsidRPr="00356E94">
        <w:rPr>
          <w:rFonts w:asciiTheme="minorHAnsi" w:hAnsiTheme="minorHAnsi" w:cstheme="minorHAnsi"/>
          <w:lang w:val="fr-FR"/>
        </w:rPr>
        <w:t xml:space="preserve"> ……….…………....……… </w:t>
      </w:r>
      <w:r w:rsidR="00276952" w:rsidRPr="00276952">
        <w:rPr>
          <w:rFonts w:asciiTheme="minorHAnsi" w:hAnsiTheme="minorHAnsi" w:cstheme="minorHAnsi"/>
          <w:lang w:val="fr-FR"/>
        </w:rPr>
        <w:t xml:space="preserve">0,10136 </w:t>
      </w:r>
      <w:r w:rsidR="00B87FF9" w:rsidRPr="00356E94">
        <w:rPr>
          <w:rFonts w:asciiTheme="minorHAnsi" w:hAnsiTheme="minorHAnsi" w:cstheme="minorHAnsi"/>
          <w:lang w:val="fr-FR"/>
        </w:rPr>
        <w:t xml:space="preserve">ha </w:t>
      </w:r>
    </w:p>
    <w:p w:rsidR="00356E94" w:rsidRDefault="00356E94" w:rsidP="00B87FF9">
      <w:pPr>
        <w:ind w:left="720" w:firstLine="720"/>
        <w:rPr>
          <w:rFonts w:asciiTheme="minorHAnsi" w:hAnsiTheme="minorHAnsi" w:cstheme="minorHAnsi"/>
          <w:lang w:val="fr-FR"/>
        </w:rPr>
      </w:pPr>
    </w:p>
    <w:p w:rsidR="00680DCE" w:rsidRDefault="00680DCE" w:rsidP="00356E94">
      <w:pPr>
        <w:widowControl w:val="0"/>
        <w:spacing w:line="264" w:lineRule="auto"/>
        <w:ind w:left="720" w:firstLine="720"/>
        <w:jc w:val="both"/>
        <w:rPr>
          <w:rFonts w:asciiTheme="minorHAnsi" w:hAnsiTheme="minorHAnsi" w:cs="Calibri"/>
          <w:b/>
          <w:bCs/>
          <w:spacing w:val="-4"/>
        </w:rPr>
      </w:pPr>
    </w:p>
    <w:p w:rsidR="00356E94" w:rsidRPr="00356E94" w:rsidRDefault="00356E94" w:rsidP="00356E94">
      <w:pPr>
        <w:widowControl w:val="0"/>
        <w:spacing w:line="264" w:lineRule="auto"/>
        <w:ind w:left="720" w:firstLine="720"/>
        <w:jc w:val="both"/>
        <w:rPr>
          <w:rFonts w:asciiTheme="minorHAnsi" w:hAnsiTheme="minorHAnsi" w:cs="Calibri"/>
          <w:b/>
          <w:bCs/>
          <w:spacing w:val="-4"/>
        </w:rPr>
      </w:pPr>
      <w:r>
        <w:rPr>
          <w:rFonts w:asciiTheme="minorHAnsi" w:hAnsiTheme="minorHAnsi" w:cs="Calibri"/>
          <w:b/>
          <w:bCs/>
          <w:spacing w:val="-4"/>
        </w:rPr>
        <w:lastRenderedPageBreak/>
        <w:t>b</w:t>
      </w:r>
      <w:r w:rsidRPr="00356E94">
        <w:rPr>
          <w:rFonts w:asciiTheme="minorHAnsi" w:hAnsiTheme="minorHAnsi" w:cs="Calibri"/>
          <w:b/>
          <w:bCs/>
          <w:spacing w:val="-4"/>
          <w:lang w:val="fr-FR"/>
        </w:rPr>
        <w:t xml:space="preserve">: </w:t>
      </w:r>
      <w:r w:rsidR="00680DCE" w:rsidRPr="00680DCE">
        <w:rPr>
          <w:rFonts w:asciiTheme="minorHAnsi" w:hAnsiTheme="minorHAnsi" w:cs="Calibri"/>
          <w:b/>
          <w:bCs/>
          <w:spacing w:val="-4"/>
          <w:lang w:val="fr-FR"/>
        </w:rPr>
        <w:t>60St,Go,Gâ,Ce+20Te,Ci,Ca,Ar+</w:t>
      </w:r>
      <w:r w:rsidR="00680DCE">
        <w:rPr>
          <w:rFonts w:asciiTheme="minorHAnsi" w:hAnsiTheme="minorHAnsi" w:cs="Calibri"/>
          <w:b/>
          <w:bCs/>
          <w:spacing w:val="-4"/>
          <w:lang w:val="fr-FR"/>
        </w:rPr>
        <w:t>20</w:t>
      </w:r>
      <w:r w:rsidR="00680DCE" w:rsidRPr="00680DCE">
        <w:rPr>
          <w:rFonts w:asciiTheme="minorHAnsi" w:hAnsiTheme="minorHAnsi" w:cs="Calibri"/>
          <w:b/>
          <w:bCs/>
          <w:spacing w:val="-4"/>
          <w:lang w:val="fr-FR"/>
        </w:rPr>
        <w:t>Ju,Pă,Sb,Arb</w:t>
      </w:r>
    </w:p>
    <w:p w:rsidR="00356E94" w:rsidRPr="00356E94" w:rsidRDefault="00356E94" w:rsidP="00356E94">
      <w:pPr>
        <w:ind w:left="720" w:firstLine="720"/>
        <w:jc w:val="both"/>
        <w:rPr>
          <w:rStyle w:val="spar"/>
          <w:rFonts w:asciiTheme="minorHAnsi" w:hAnsiTheme="minorHAnsi"/>
          <w:sz w:val="12"/>
          <w:bdr w:val="none" w:sz="0" w:space="0" w:color="auto" w:frame="1"/>
          <w:shd w:val="clear" w:color="auto" w:fill="FFFFFF"/>
        </w:rPr>
      </w:pPr>
    </w:p>
    <w:p w:rsidR="00356E94" w:rsidRPr="00356E94" w:rsidRDefault="00356E94" w:rsidP="00356E94">
      <w:pPr>
        <w:ind w:firstLine="567"/>
        <w:jc w:val="both"/>
        <w:rPr>
          <w:rStyle w:val="spar"/>
          <w:rFonts w:asciiTheme="minorHAnsi" w:hAnsiTheme="minorHAnsi"/>
          <w:spacing w:val="-4"/>
          <w:bdr w:val="none" w:sz="0" w:space="0" w:color="auto" w:frame="1"/>
          <w:shd w:val="clear" w:color="auto" w:fill="FFFFFF"/>
        </w:rPr>
      </w:pPr>
      <w:r w:rsidRPr="00356E94">
        <w:rPr>
          <w:rFonts w:asciiTheme="minorHAnsi" w:hAnsiTheme="minorHAnsi" w:cs="Arial"/>
          <w:spacing w:val="-4"/>
          <w:lang w:val="fr-FR"/>
        </w:rPr>
        <w:t>Pentruproiectulîncauză s-a propusurmătoarea</w:t>
      </w:r>
      <w:r w:rsidRPr="00356E94">
        <w:rPr>
          <w:rStyle w:val="spar"/>
          <w:rFonts w:asciiTheme="minorHAnsi" w:hAnsiTheme="minorHAnsi"/>
          <w:spacing w:val="-4"/>
          <w:bdr w:val="none" w:sz="0" w:space="0" w:color="auto" w:frame="1"/>
          <w:shd w:val="clear" w:color="auto" w:fill="FFFFFF"/>
        </w:rPr>
        <w:t>compoziție de regenerare:</w:t>
      </w:r>
    </w:p>
    <w:p w:rsidR="00356E94" w:rsidRPr="00356E94" w:rsidRDefault="00356E94" w:rsidP="00356E94">
      <w:pPr>
        <w:ind w:left="720" w:firstLine="720"/>
        <w:jc w:val="both"/>
        <w:rPr>
          <w:rStyle w:val="spar"/>
          <w:rFonts w:asciiTheme="minorHAnsi" w:hAnsiTheme="minorHAnsi"/>
          <w:sz w:val="12"/>
          <w:bdr w:val="none" w:sz="0" w:space="0" w:color="auto" w:frame="1"/>
          <w:shd w:val="clear" w:color="auto" w:fill="FFFFFF"/>
        </w:rPr>
      </w:pPr>
    </w:p>
    <w:p w:rsidR="00356E94" w:rsidRDefault="00356E94" w:rsidP="00356E94">
      <w:pPr>
        <w:ind w:left="720" w:firstLine="720"/>
        <w:jc w:val="both"/>
        <w:rPr>
          <w:rStyle w:val="spar"/>
          <w:rFonts w:asciiTheme="minorHAnsi" w:hAnsiTheme="minorHAnsi" w:cs="Calibri"/>
          <w:b/>
          <w:bCs/>
          <w:spacing w:val="-4"/>
          <w:lang w:val="fr-FR"/>
        </w:rPr>
      </w:pPr>
      <w:r w:rsidRPr="00356E94">
        <w:rPr>
          <w:rFonts w:asciiTheme="minorHAnsi" w:hAnsiTheme="minorHAnsi" w:cs="Calibri"/>
          <w:b/>
          <w:bCs/>
          <w:spacing w:val="-4"/>
          <w:lang w:val="fr-FR"/>
        </w:rPr>
        <w:t>60St,Go,Gâ,Ce+20Te,Ci,Ca,Ar+</w:t>
      </w:r>
      <w:r w:rsidR="00680DCE">
        <w:rPr>
          <w:rFonts w:asciiTheme="minorHAnsi" w:hAnsiTheme="minorHAnsi" w:cs="Calibri"/>
          <w:b/>
          <w:bCs/>
          <w:spacing w:val="-4"/>
          <w:lang w:val="fr-FR"/>
        </w:rPr>
        <w:t>20</w:t>
      </w:r>
      <w:r w:rsidRPr="00356E94">
        <w:rPr>
          <w:rFonts w:asciiTheme="minorHAnsi" w:hAnsiTheme="minorHAnsi" w:cs="Calibri"/>
          <w:b/>
          <w:bCs/>
          <w:spacing w:val="-4"/>
          <w:lang w:val="fr-FR"/>
        </w:rPr>
        <w:t>Ju,Pă,Sb,Arb</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sidRPr="00356E94">
        <w:rPr>
          <w:rStyle w:val="spar"/>
          <w:rFonts w:asciiTheme="minorHAnsi" w:hAnsiTheme="minorHAnsi"/>
          <w:bdr w:val="none" w:sz="0" w:space="0" w:color="auto" w:frame="1"/>
          <w:shd w:val="clear" w:color="auto" w:fill="FFFFFF"/>
        </w:rPr>
        <w:t>St</w:t>
      </w:r>
      <w:r w:rsidRPr="00356E94">
        <w:rPr>
          <w:rStyle w:val="spar"/>
          <w:rFonts w:asciiTheme="minorHAnsi" w:hAnsiTheme="minorHAnsi"/>
          <w:bdr w:val="none" w:sz="0" w:space="0" w:color="auto" w:frame="1"/>
          <w:shd w:val="clear" w:color="auto" w:fill="FFFFFF"/>
        </w:rPr>
        <w:tab/>
        <w:t xml:space="preserve">- Stejar </w:t>
      </w:r>
      <w:r w:rsidR="00B577F4">
        <w:rPr>
          <w:rStyle w:val="spar"/>
          <w:rFonts w:asciiTheme="minorHAnsi" w:hAnsiTheme="minorHAnsi"/>
          <w:bdr w:val="none" w:sz="0" w:space="0" w:color="auto" w:frame="1"/>
          <w:shd w:val="clear" w:color="auto" w:fill="FFFFFF"/>
        </w:rPr>
        <w:t>penduculat</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Quercusrobur</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iCs/>
          <w:bdr w:val="none" w:sz="0" w:space="0" w:color="auto" w:frame="1"/>
          <w:shd w:val="clear" w:color="auto" w:fill="FFFFFF"/>
        </w:rPr>
        <w:t>Go</w:t>
      </w:r>
      <w:r w:rsidRPr="00356E94">
        <w:rPr>
          <w:rStyle w:val="spar"/>
          <w:rFonts w:asciiTheme="minorHAnsi" w:hAnsiTheme="minorHAnsi"/>
          <w:iCs/>
          <w:bdr w:val="none" w:sz="0" w:space="0" w:color="auto" w:frame="1"/>
          <w:shd w:val="clear" w:color="auto" w:fill="FFFFFF"/>
        </w:rPr>
        <w:t xml:space="preserve">           -</w:t>
      </w:r>
      <w:r w:rsidR="00B577F4">
        <w:rPr>
          <w:rStyle w:val="spar"/>
          <w:rFonts w:asciiTheme="minorHAnsi" w:hAnsiTheme="minorHAnsi"/>
          <w:iCs/>
          <w:bdr w:val="none" w:sz="0" w:space="0" w:color="auto" w:frame="1"/>
          <w:shd w:val="clear" w:color="auto" w:fill="FFFFFF"/>
        </w:rPr>
        <w:t>Gorun</w:t>
      </w:r>
      <w:r w:rsidRPr="00356E94">
        <w:rPr>
          <w:rStyle w:val="spar"/>
          <w:rFonts w:asciiTheme="minorHAnsi" w:hAnsiTheme="minorHAnsi"/>
          <w:i/>
          <w:bdr w:val="none" w:sz="0" w:space="0" w:color="auto" w:frame="1"/>
          <w:shd w:val="clear" w:color="auto" w:fill="FFFFFF"/>
        </w:rPr>
        <w:t>(</w:t>
      </w:r>
      <w:r w:rsidR="00B577F4" w:rsidRPr="00B577F4">
        <w:rPr>
          <w:rStyle w:val="spar"/>
          <w:rFonts w:asciiTheme="minorHAnsi" w:hAnsiTheme="minorHAnsi"/>
          <w:i/>
          <w:bdr w:val="none" w:sz="0" w:space="0" w:color="auto" w:frame="1"/>
          <w:shd w:val="clear" w:color="auto" w:fill="FFFFFF"/>
        </w:rPr>
        <w:t>Quercuspetraea</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Gâ</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Gârniță</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Quercusfrainetto</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Ce</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Cer</w:t>
      </w:r>
      <w:r w:rsidRPr="00356E94">
        <w:rPr>
          <w:rStyle w:val="spar"/>
          <w:rFonts w:asciiTheme="minorHAnsi" w:hAnsiTheme="minorHAnsi"/>
          <w:i/>
          <w:bdr w:val="none" w:sz="0" w:space="0" w:color="auto" w:frame="1"/>
          <w:shd w:val="clear" w:color="auto" w:fill="FFFFFF"/>
        </w:rPr>
        <w:t>(</w:t>
      </w:r>
      <w:r w:rsidR="00B577F4" w:rsidRPr="00B577F4">
        <w:rPr>
          <w:rStyle w:val="spar"/>
          <w:rFonts w:asciiTheme="minorHAnsi" w:hAnsiTheme="minorHAnsi"/>
          <w:i/>
          <w:bdr w:val="none" w:sz="0" w:space="0" w:color="auto" w:frame="1"/>
          <w:shd w:val="clear" w:color="auto" w:fill="FFFFFF"/>
        </w:rPr>
        <w:t>Quercuscerris</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Te</w:t>
      </w:r>
      <w:r w:rsidRPr="00356E94">
        <w:rPr>
          <w:rStyle w:val="spar"/>
          <w:rFonts w:asciiTheme="minorHAnsi" w:hAnsiTheme="minorHAnsi"/>
          <w:bdr w:val="none" w:sz="0" w:space="0" w:color="auto" w:frame="1"/>
          <w:shd w:val="clear" w:color="auto" w:fill="FFFFFF"/>
        </w:rPr>
        <w:tab/>
        <w:t>-</w:t>
      </w:r>
      <w:r w:rsidR="00B577F4">
        <w:rPr>
          <w:rStyle w:val="spar"/>
          <w:rFonts w:asciiTheme="minorHAnsi" w:hAnsiTheme="minorHAnsi"/>
          <w:bdr w:val="none" w:sz="0" w:space="0" w:color="auto" w:frame="1"/>
          <w:shd w:val="clear" w:color="auto" w:fill="FFFFFF"/>
        </w:rPr>
        <w:t>Diferite specii de tei</w:t>
      </w:r>
    </w:p>
    <w:p w:rsidR="00B577F4" w:rsidRDefault="00B577F4" w:rsidP="00B577F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Ci</w:t>
      </w:r>
      <w:r w:rsidRPr="00356E94">
        <w:rPr>
          <w:rStyle w:val="spar"/>
          <w:rFonts w:asciiTheme="minorHAnsi" w:hAnsiTheme="minorHAnsi"/>
          <w:bdr w:val="none" w:sz="0" w:space="0" w:color="auto" w:frame="1"/>
          <w:shd w:val="clear" w:color="auto" w:fill="FFFFFF"/>
        </w:rPr>
        <w:tab/>
        <w:t xml:space="preserve">- </w:t>
      </w:r>
      <w:r>
        <w:rPr>
          <w:rStyle w:val="spar"/>
          <w:rFonts w:asciiTheme="minorHAnsi" w:hAnsiTheme="minorHAnsi"/>
          <w:bdr w:val="none" w:sz="0" w:space="0" w:color="auto" w:frame="1"/>
          <w:shd w:val="clear" w:color="auto" w:fill="FFFFFF"/>
        </w:rPr>
        <w:t>Cireș</w:t>
      </w:r>
      <w:r w:rsidRPr="00356E94">
        <w:rPr>
          <w:rStyle w:val="spar"/>
          <w:rFonts w:asciiTheme="minorHAnsi" w:hAnsiTheme="minorHAnsi"/>
          <w:i/>
          <w:bdr w:val="none" w:sz="0" w:space="0" w:color="auto" w:frame="1"/>
          <w:shd w:val="clear" w:color="auto" w:fill="FFFFFF"/>
        </w:rPr>
        <w:t xml:space="preserve"> (</w:t>
      </w:r>
      <w:r w:rsidRPr="00B577F4">
        <w:rPr>
          <w:rStyle w:val="spar"/>
          <w:rFonts w:asciiTheme="minorHAnsi" w:hAnsiTheme="minorHAnsi"/>
          <w:i/>
          <w:bdr w:val="none" w:sz="0" w:space="0" w:color="auto" w:frame="1"/>
          <w:shd w:val="clear" w:color="auto" w:fill="FFFFFF"/>
        </w:rPr>
        <w:t>Prunusavium</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Ca</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Carpen</w:t>
      </w:r>
      <w:r w:rsidRPr="00356E94">
        <w:rPr>
          <w:rStyle w:val="spar"/>
          <w:rFonts w:asciiTheme="minorHAnsi" w:hAnsiTheme="minorHAnsi"/>
          <w:i/>
          <w:bdr w:val="none" w:sz="0" w:space="0" w:color="auto" w:frame="1"/>
          <w:shd w:val="clear" w:color="auto" w:fill="FFFFFF"/>
        </w:rPr>
        <w:t>(</w:t>
      </w:r>
      <w:r w:rsidR="00B577F4" w:rsidRPr="00B577F4">
        <w:rPr>
          <w:rStyle w:val="spar"/>
          <w:rFonts w:asciiTheme="minorHAnsi" w:hAnsiTheme="minorHAnsi"/>
          <w:i/>
          <w:bdr w:val="none" w:sz="0" w:space="0" w:color="auto" w:frame="1"/>
          <w:shd w:val="clear" w:color="auto" w:fill="FFFFFF"/>
        </w:rPr>
        <w:t>Carpinusbetulus</w:t>
      </w:r>
      <w:r w:rsidRPr="00356E94">
        <w:rPr>
          <w:rStyle w:val="spar"/>
          <w:rFonts w:asciiTheme="minorHAnsi" w:hAnsiTheme="minorHAnsi"/>
          <w:i/>
          <w:bdr w:val="none" w:sz="0" w:space="0" w:color="auto" w:frame="1"/>
          <w:shd w:val="clear" w:color="auto" w:fill="FFFFFF"/>
        </w:rPr>
        <w:t>)</w:t>
      </w:r>
    </w:p>
    <w:p w:rsidR="00B577F4" w:rsidRDefault="00B577F4" w:rsidP="00B577F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Ar</w:t>
      </w:r>
      <w:r w:rsidRPr="00356E94">
        <w:rPr>
          <w:rStyle w:val="spar"/>
          <w:rFonts w:asciiTheme="minorHAnsi" w:hAnsiTheme="minorHAnsi"/>
          <w:bdr w:val="none" w:sz="0" w:space="0" w:color="auto" w:frame="1"/>
          <w:shd w:val="clear" w:color="auto" w:fill="FFFFFF"/>
        </w:rPr>
        <w:tab/>
        <w:t xml:space="preserve">- </w:t>
      </w:r>
      <w:r>
        <w:rPr>
          <w:rStyle w:val="spar"/>
          <w:rFonts w:asciiTheme="minorHAnsi" w:hAnsiTheme="minorHAnsi"/>
          <w:bdr w:val="none" w:sz="0" w:space="0" w:color="auto" w:frame="1"/>
          <w:shd w:val="clear" w:color="auto" w:fill="FFFFFF"/>
        </w:rPr>
        <w:t>Arțar tătăresc</w:t>
      </w:r>
      <w:r w:rsidRPr="00356E94">
        <w:rPr>
          <w:rStyle w:val="spar"/>
          <w:rFonts w:asciiTheme="minorHAnsi" w:hAnsiTheme="minorHAnsi"/>
          <w:i/>
          <w:bdr w:val="none" w:sz="0" w:space="0" w:color="auto" w:frame="1"/>
          <w:shd w:val="clear" w:color="auto" w:fill="FFFFFF"/>
        </w:rPr>
        <w:t xml:space="preserve"> (</w:t>
      </w:r>
      <w:r w:rsidRPr="00B577F4">
        <w:rPr>
          <w:rStyle w:val="spar"/>
          <w:rFonts w:asciiTheme="minorHAnsi" w:hAnsiTheme="minorHAnsi"/>
          <w:i/>
          <w:bdr w:val="none" w:sz="0" w:space="0" w:color="auto" w:frame="1"/>
          <w:shd w:val="clear" w:color="auto" w:fill="FFFFFF"/>
        </w:rPr>
        <w:t>Acer tataricum</w:t>
      </w:r>
      <w:r w:rsidRPr="00356E94">
        <w:rPr>
          <w:rStyle w:val="spar"/>
          <w:rFonts w:asciiTheme="minorHAnsi" w:hAnsiTheme="minorHAnsi"/>
          <w:i/>
          <w:bdr w:val="none" w:sz="0" w:space="0" w:color="auto" w:frame="1"/>
          <w:shd w:val="clear" w:color="auto" w:fill="FFFFFF"/>
        </w:rPr>
        <w:t>)</w:t>
      </w:r>
    </w:p>
    <w:p w:rsidR="00B577F4" w:rsidRPr="00356E94" w:rsidRDefault="00B577F4" w:rsidP="00B577F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Ju</w:t>
      </w:r>
      <w:r w:rsidRPr="00356E94">
        <w:rPr>
          <w:rStyle w:val="spar"/>
          <w:rFonts w:asciiTheme="minorHAnsi" w:hAnsiTheme="minorHAnsi"/>
          <w:bdr w:val="none" w:sz="0" w:space="0" w:color="auto" w:frame="1"/>
          <w:shd w:val="clear" w:color="auto" w:fill="FFFFFF"/>
        </w:rPr>
        <w:tab/>
        <w:t xml:space="preserve">- </w:t>
      </w:r>
      <w:r>
        <w:rPr>
          <w:rStyle w:val="spar"/>
          <w:rFonts w:asciiTheme="minorHAnsi" w:hAnsiTheme="minorHAnsi"/>
          <w:bdr w:val="none" w:sz="0" w:space="0" w:color="auto" w:frame="1"/>
          <w:shd w:val="clear" w:color="auto" w:fill="FFFFFF"/>
        </w:rPr>
        <w:t>Jugastru</w:t>
      </w:r>
      <w:r w:rsidRPr="00356E94">
        <w:rPr>
          <w:rStyle w:val="spar"/>
          <w:rFonts w:asciiTheme="minorHAnsi" w:hAnsiTheme="minorHAnsi"/>
          <w:i/>
          <w:bdr w:val="none" w:sz="0" w:space="0" w:color="auto" w:frame="1"/>
          <w:shd w:val="clear" w:color="auto" w:fill="FFFFFF"/>
        </w:rPr>
        <w:t xml:space="preserve"> (</w:t>
      </w:r>
      <w:r w:rsidRPr="00B577F4">
        <w:rPr>
          <w:rStyle w:val="spar"/>
          <w:rFonts w:asciiTheme="minorHAnsi" w:hAnsiTheme="minorHAnsi"/>
          <w:i/>
          <w:bdr w:val="none" w:sz="0" w:space="0" w:color="auto" w:frame="1"/>
          <w:shd w:val="clear" w:color="auto" w:fill="FFFFFF"/>
        </w:rPr>
        <w:t>Acer campestre</w:t>
      </w:r>
      <w:r w:rsidRPr="00356E94">
        <w:rPr>
          <w:rStyle w:val="spar"/>
          <w:rFonts w:asciiTheme="minorHAnsi" w:hAnsiTheme="minorHAnsi"/>
          <w:i/>
          <w:bdr w:val="none" w:sz="0" w:space="0" w:color="auto" w:frame="1"/>
          <w:shd w:val="clear" w:color="auto" w:fill="FFFFFF"/>
        </w:rPr>
        <w:t>)</w:t>
      </w:r>
    </w:p>
    <w:p w:rsidR="00B577F4" w:rsidRPr="00356E94" w:rsidRDefault="00B577F4" w:rsidP="00B577F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Pă</w:t>
      </w:r>
      <w:r w:rsidRPr="00356E94">
        <w:rPr>
          <w:rStyle w:val="spar"/>
          <w:rFonts w:asciiTheme="minorHAnsi" w:hAnsiTheme="minorHAnsi"/>
          <w:bdr w:val="none" w:sz="0" w:space="0" w:color="auto" w:frame="1"/>
          <w:shd w:val="clear" w:color="auto" w:fill="FFFFFF"/>
        </w:rPr>
        <w:tab/>
        <w:t xml:space="preserve">- </w:t>
      </w:r>
      <w:r>
        <w:rPr>
          <w:rStyle w:val="spar"/>
          <w:rFonts w:asciiTheme="minorHAnsi" w:hAnsiTheme="minorHAnsi"/>
          <w:bdr w:val="none" w:sz="0" w:space="0" w:color="auto" w:frame="1"/>
          <w:shd w:val="clear" w:color="auto" w:fill="FFFFFF"/>
        </w:rPr>
        <w:t>Păr</w:t>
      </w:r>
      <w:r w:rsidRPr="00356E94">
        <w:rPr>
          <w:rStyle w:val="spar"/>
          <w:rFonts w:asciiTheme="minorHAnsi" w:hAnsiTheme="minorHAnsi"/>
          <w:i/>
          <w:bdr w:val="none" w:sz="0" w:space="0" w:color="auto" w:frame="1"/>
          <w:shd w:val="clear" w:color="auto" w:fill="FFFFFF"/>
        </w:rPr>
        <w:t xml:space="preserve"> (</w:t>
      </w:r>
      <w:r w:rsidRPr="00B577F4">
        <w:rPr>
          <w:rStyle w:val="spar"/>
          <w:rFonts w:asciiTheme="minorHAnsi" w:hAnsiTheme="minorHAnsi"/>
          <w:i/>
          <w:bdr w:val="none" w:sz="0" w:space="0" w:color="auto" w:frame="1"/>
          <w:shd w:val="clear" w:color="auto" w:fill="FFFFFF"/>
        </w:rPr>
        <w:t>Pyruspyraster</w:t>
      </w:r>
      <w:r w:rsidRPr="00356E94">
        <w:rPr>
          <w:rStyle w:val="spar"/>
          <w:rFonts w:asciiTheme="minorHAnsi" w:hAnsiTheme="minorHAnsi"/>
          <w:i/>
          <w:bdr w:val="none" w:sz="0" w:space="0" w:color="auto" w:frame="1"/>
          <w:shd w:val="clear" w:color="auto" w:fill="FFFFFF"/>
        </w:rPr>
        <w:t>)</w:t>
      </w:r>
    </w:p>
    <w:p w:rsid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Sb</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Sorb</w:t>
      </w:r>
      <w:r w:rsidRPr="00356E94">
        <w:rPr>
          <w:rStyle w:val="spar"/>
          <w:rFonts w:asciiTheme="minorHAnsi" w:hAnsiTheme="minorHAnsi"/>
          <w:i/>
          <w:bdr w:val="none" w:sz="0" w:space="0" w:color="auto" w:frame="1"/>
          <w:shd w:val="clear" w:color="auto" w:fill="FFFFFF"/>
        </w:rPr>
        <w:t xml:space="preserve"> (</w:t>
      </w:r>
      <w:r w:rsidR="00B577F4" w:rsidRPr="00B577F4">
        <w:rPr>
          <w:rStyle w:val="spar"/>
          <w:rFonts w:asciiTheme="minorHAnsi" w:hAnsiTheme="minorHAnsi"/>
          <w:i/>
          <w:bdr w:val="none" w:sz="0" w:space="0" w:color="auto" w:frame="1"/>
          <w:shd w:val="clear" w:color="auto" w:fill="FFFFFF"/>
        </w:rPr>
        <w:t>Sorbustorminalis</w:t>
      </w:r>
      <w:r w:rsidRPr="00356E94">
        <w:rPr>
          <w:rStyle w:val="spar"/>
          <w:rFonts w:asciiTheme="minorHAnsi" w:hAnsiTheme="minorHAnsi"/>
          <w:i/>
          <w:bdr w:val="none" w:sz="0" w:space="0" w:color="auto" w:frame="1"/>
          <w:shd w:val="clear" w:color="auto" w:fill="FFFFFF"/>
        </w:rPr>
        <w:t>)</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r>
        <w:rPr>
          <w:rStyle w:val="spar"/>
          <w:rFonts w:asciiTheme="minorHAnsi" w:hAnsiTheme="minorHAnsi"/>
          <w:bdr w:val="none" w:sz="0" w:space="0" w:color="auto" w:frame="1"/>
          <w:shd w:val="clear" w:color="auto" w:fill="FFFFFF"/>
        </w:rPr>
        <w:t>Arb</w:t>
      </w:r>
      <w:r w:rsidRPr="00356E94">
        <w:rPr>
          <w:rStyle w:val="spar"/>
          <w:rFonts w:asciiTheme="minorHAnsi" w:hAnsiTheme="minorHAnsi"/>
          <w:bdr w:val="none" w:sz="0" w:space="0" w:color="auto" w:frame="1"/>
          <w:shd w:val="clear" w:color="auto" w:fill="FFFFFF"/>
        </w:rPr>
        <w:tab/>
        <w:t xml:space="preserve">- </w:t>
      </w:r>
      <w:r w:rsidR="00B577F4">
        <w:rPr>
          <w:rStyle w:val="spar"/>
          <w:rFonts w:asciiTheme="minorHAnsi" w:hAnsiTheme="minorHAnsi"/>
          <w:bdr w:val="none" w:sz="0" w:space="0" w:color="auto" w:frame="1"/>
          <w:shd w:val="clear" w:color="auto" w:fill="FFFFFF"/>
        </w:rPr>
        <w:t>Arbuști specifici zonei</w:t>
      </w: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p>
    <w:p w:rsidR="00356E94" w:rsidRPr="00356E94" w:rsidRDefault="00356E94" w:rsidP="00356E94">
      <w:pPr>
        <w:ind w:left="720" w:firstLine="720"/>
        <w:jc w:val="both"/>
        <w:rPr>
          <w:rStyle w:val="spar"/>
          <w:rFonts w:asciiTheme="minorHAnsi" w:hAnsiTheme="minorHAnsi"/>
          <w:i/>
          <w:bdr w:val="none" w:sz="0" w:space="0" w:color="auto" w:frame="1"/>
          <w:shd w:val="clear" w:color="auto" w:fill="FFFFFF"/>
        </w:rPr>
      </w:pPr>
    </w:p>
    <w:p w:rsidR="00356E94" w:rsidRPr="00356E94" w:rsidRDefault="00356E94" w:rsidP="00356E94">
      <w:pPr>
        <w:pStyle w:val="NoSpacing"/>
        <w:ind w:firstLine="567"/>
        <w:jc w:val="both"/>
        <w:rPr>
          <w:rFonts w:asciiTheme="minorHAnsi" w:hAnsiTheme="minorHAnsi"/>
          <w:szCs w:val="24"/>
          <w:lang w:val="ro-RO"/>
        </w:rPr>
      </w:pPr>
    </w:p>
    <w:p w:rsidR="00356E94" w:rsidRPr="00356E94" w:rsidRDefault="00356E94" w:rsidP="00356E94">
      <w:pPr>
        <w:ind w:firstLine="567"/>
        <w:rPr>
          <w:rFonts w:asciiTheme="minorHAnsi" w:hAnsiTheme="minorHAnsi" w:cstheme="minorHAnsi"/>
          <w:lang w:val="fr-FR"/>
        </w:rPr>
      </w:pPr>
      <w:r w:rsidRPr="00356E94">
        <w:rPr>
          <w:rFonts w:asciiTheme="minorHAnsi" w:hAnsiTheme="minorHAnsi" w:cstheme="minorHAnsi"/>
          <w:lang w:val="fr-FR"/>
        </w:rPr>
        <w:t>Suprafaţa de teren care va fi ocupată de fiecarespecie se prezintăastfel:</w:t>
      </w:r>
    </w:p>
    <w:p w:rsidR="00356E94" w:rsidRPr="00356E94" w:rsidRDefault="00356E94" w:rsidP="00356E94">
      <w:pPr>
        <w:rPr>
          <w:rFonts w:asciiTheme="minorHAnsi" w:hAnsiTheme="minorHAnsi" w:cstheme="minorHAnsi"/>
          <w:b/>
          <w:spacing w:val="-4"/>
          <w:lang w:val="fr-FR"/>
        </w:rPr>
      </w:pPr>
    </w:p>
    <w:p w:rsidR="00356E94" w:rsidRPr="00356E94" w:rsidRDefault="00356E94" w:rsidP="00356E94">
      <w:pPr>
        <w:ind w:firstLine="567"/>
        <w:rPr>
          <w:rFonts w:asciiTheme="minorHAnsi" w:hAnsiTheme="minorHAnsi" w:cstheme="minorHAnsi"/>
          <w:sz w:val="20"/>
          <w:lang w:val="fr-FR"/>
        </w:rPr>
      </w:pPr>
      <w:r w:rsidRPr="00356E94">
        <w:rPr>
          <w:rFonts w:asciiTheme="minorHAnsi" w:hAnsiTheme="minorHAnsi" w:cstheme="minorHAnsi"/>
          <w:b/>
          <w:spacing w:val="-4"/>
          <w:lang w:val="fr-FR"/>
        </w:rPr>
        <w:t>Poligon</w:t>
      </w:r>
      <w:r>
        <w:rPr>
          <w:rFonts w:asciiTheme="minorHAnsi" w:hAnsiTheme="minorHAnsi" w:cstheme="minorHAnsi"/>
          <w:b/>
          <w:spacing w:val="-4"/>
          <w:lang w:val="fr-FR"/>
        </w:rPr>
        <w:t>2</w:t>
      </w:r>
      <w:r w:rsidRPr="00356E94">
        <w:rPr>
          <w:rFonts w:asciiTheme="minorHAnsi" w:hAnsiTheme="minorHAnsi" w:cstheme="minorHAnsi"/>
          <w:b/>
        </w:rPr>
        <w:t xml:space="preserve">: </w:t>
      </w:r>
      <w:r>
        <w:rPr>
          <w:rFonts w:asciiTheme="minorHAnsi" w:hAnsiTheme="minorHAnsi" w:cstheme="minorHAnsi"/>
          <w:b/>
        </w:rPr>
        <w:t xml:space="preserve">0,5070 </w:t>
      </w:r>
      <w:r w:rsidRPr="00356E94">
        <w:rPr>
          <w:rFonts w:asciiTheme="minorHAnsi" w:hAnsiTheme="minorHAnsi" w:cstheme="minorHAnsi"/>
          <w:b/>
        </w:rPr>
        <w:t>ha</w:t>
      </w:r>
    </w:p>
    <w:p w:rsidR="00356E94" w:rsidRPr="00356E94" w:rsidRDefault="00356E94" w:rsidP="00356E94">
      <w:pPr>
        <w:ind w:left="720" w:firstLine="720"/>
        <w:rPr>
          <w:rFonts w:asciiTheme="minorHAnsi" w:hAnsiTheme="minorHAnsi" w:cstheme="minorHAnsi"/>
          <w:lang w:val="fr-FR"/>
        </w:rPr>
      </w:pPr>
      <w:r w:rsidRPr="00356E94">
        <w:rPr>
          <w:rFonts w:asciiTheme="minorHAnsi" w:hAnsiTheme="minorHAnsi" w:cstheme="minorHAnsi"/>
        </w:rPr>
        <w:t>St (St.b)  ....……..….…………....</w:t>
      </w:r>
      <w:r w:rsidR="00276952" w:rsidRPr="00276952">
        <w:rPr>
          <w:rFonts w:asciiTheme="minorHAnsi" w:hAnsiTheme="minorHAnsi" w:cstheme="minorHAnsi"/>
          <w:lang w:val="fr-FR"/>
        </w:rPr>
        <w:t>0,3042</w:t>
      </w:r>
      <w:r w:rsidRPr="00356E94">
        <w:rPr>
          <w:rFonts w:asciiTheme="minorHAnsi" w:hAnsiTheme="minorHAnsi" w:cstheme="minorHAnsi"/>
          <w:lang w:val="fr-FR"/>
        </w:rPr>
        <w:t xml:space="preserve">ha </w:t>
      </w:r>
    </w:p>
    <w:p w:rsidR="00356E94" w:rsidRPr="00356E94" w:rsidRDefault="00356E94" w:rsidP="00356E94">
      <w:pPr>
        <w:ind w:left="720" w:firstLine="720"/>
        <w:rPr>
          <w:rFonts w:asciiTheme="minorHAnsi" w:hAnsiTheme="minorHAnsi" w:cstheme="minorHAnsi"/>
          <w:lang w:val="fr-FR"/>
        </w:rPr>
      </w:pPr>
      <w:r w:rsidRPr="00356E94">
        <w:rPr>
          <w:rFonts w:asciiTheme="minorHAnsi" w:hAnsiTheme="minorHAnsi" w:cstheme="minorHAnsi"/>
        </w:rPr>
        <w:t>Fr (Te.a)  ....……....................</w:t>
      </w:r>
      <w:r w:rsidR="00276952" w:rsidRPr="00276952">
        <w:rPr>
          <w:rFonts w:asciiTheme="minorHAnsi" w:hAnsiTheme="minorHAnsi" w:cstheme="minorHAnsi"/>
        </w:rPr>
        <w:t>0,1014</w:t>
      </w:r>
      <w:r w:rsidRPr="00356E94">
        <w:rPr>
          <w:rFonts w:asciiTheme="minorHAnsi" w:hAnsiTheme="minorHAnsi" w:cstheme="minorHAnsi"/>
          <w:lang w:val="fr-FR"/>
        </w:rPr>
        <w:t>ha</w:t>
      </w:r>
    </w:p>
    <w:p w:rsidR="00356E94" w:rsidRPr="00356E94" w:rsidRDefault="00356E94" w:rsidP="00356E94">
      <w:pPr>
        <w:ind w:left="720" w:firstLine="720"/>
        <w:rPr>
          <w:rFonts w:asciiTheme="minorHAnsi" w:hAnsiTheme="minorHAnsi" w:cstheme="minorHAnsi"/>
          <w:lang w:val="fr-FR"/>
        </w:rPr>
      </w:pPr>
      <w:r w:rsidRPr="00356E94">
        <w:rPr>
          <w:rFonts w:asciiTheme="minorHAnsi" w:hAnsiTheme="minorHAnsi" w:cstheme="minorHAnsi"/>
        </w:rPr>
        <w:t>Pd(Lc)</w:t>
      </w:r>
      <w:r w:rsidRPr="00356E94">
        <w:rPr>
          <w:rFonts w:asciiTheme="minorHAnsi" w:hAnsiTheme="minorHAnsi" w:cstheme="minorHAnsi"/>
          <w:lang w:val="fr-FR"/>
        </w:rPr>
        <w:t xml:space="preserve"> ……….…………....……… </w:t>
      </w:r>
      <w:r w:rsidR="00276952" w:rsidRPr="00276952">
        <w:rPr>
          <w:rFonts w:asciiTheme="minorHAnsi" w:hAnsiTheme="minorHAnsi" w:cstheme="minorHAnsi"/>
          <w:lang w:val="fr-FR"/>
        </w:rPr>
        <w:t>0,1014</w:t>
      </w:r>
      <w:r w:rsidRPr="00356E94">
        <w:rPr>
          <w:rFonts w:asciiTheme="minorHAnsi" w:hAnsiTheme="minorHAnsi" w:cstheme="minorHAnsi"/>
          <w:lang w:val="fr-FR"/>
        </w:rPr>
        <w:t xml:space="preserve">ha </w:t>
      </w:r>
    </w:p>
    <w:p w:rsidR="00356E94" w:rsidRPr="00356E94" w:rsidRDefault="00356E94" w:rsidP="00B87FF9">
      <w:pPr>
        <w:ind w:left="720" w:firstLine="720"/>
        <w:rPr>
          <w:rFonts w:asciiTheme="minorHAnsi" w:hAnsiTheme="minorHAnsi" w:cstheme="minorHAnsi"/>
          <w:lang w:val="fr-FR"/>
        </w:rPr>
      </w:pPr>
    </w:p>
    <w:p w:rsidR="00AF6721" w:rsidRPr="00FF670A" w:rsidRDefault="00AF6721" w:rsidP="00721CAA">
      <w:pPr>
        <w:rPr>
          <w:rFonts w:asciiTheme="minorHAnsi" w:hAnsiTheme="minorHAnsi" w:cs="Arial"/>
          <w:b/>
          <w:color w:val="FF0000"/>
          <w:spacing w:val="-4"/>
          <w:highlight w:val="yellow"/>
          <w:lang w:val="fr-FR"/>
        </w:rPr>
      </w:pPr>
    </w:p>
    <w:p w:rsidR="006230CD" w:rsidRPr="00276952" w:rsidRDefault="006230CD" w:rsidP="00744375">
      <w:pPr>
        <w:ind w:firstLine="567"/>
        <w:jc w:val="both"/>
        <w:rPr>
          <w:rFonts w:asciiTheme="minorHAnsi" w:hAnsiTheme="minorHAnsi" w:cs="Arial"/>
          <w:spacing w:val="-4"/>
          <w:lang w:val="fr-FR"/>
        </w:rPr>
      </w:pPr>
      <w:r w:rsidRPr="00276952">
        <w:rPr>
          <w:rFonts w:asciiTheme="minorHAnsi" w:hAnsiTheme="minorHAnsi" w:cs="Arial"/>
          <w:spacing w:val="-4"/>
          <w:lang w:val="fr-FR"/>
        </w:rPr>
        <w:t>Speciiledinparantezesepotintroduceînfuncţiedepuieţiidisponibililapepiniereledinzonă.</w:t>
      </w:r>
    </w:p>
    <w:p w:rsidR="006230CD" w:rsidRPr="00276952" w:rsidRDefault="006230CD" w:rsidP="00744375">
      <w:pPr>
        <w:ind w:firstLine="567"/>
        <w:jc w:val="both"/>
        <w:rPr>
          <w:rFonts w:asciiTheme="minorHAnsi" w:hAnsiTheme="minorHAnsi" w:cs="Arial"/>
          <w:spacing w:val="-4"/>
          <w:lang w:val="fr-FR"/>
        </w:rPr>
      </w:pPr>
      <w:r w:rsidRPr="00276952">
        <w:rPr>
          <w:rFonts w:asciiTheme="minorHAnsi" w:hAnsiTheme="minorHAnsi" w:cs="Arial"/>
          <w:spacing w:val="-4"/>
          <w:lang w:val="fr-FR"/>
        </w:rPr>
        <w:t>Durataimplementăriiproiectuluiestede</w:t>
      </w:r>
      <w:r w:rsidR="00744375" w:rsidRPr="00276952">
        <w:rPr>
          <w:rFonts w:asciiTheme="minorHAnsi" w:hAnsiTheme="minorHAnsi" w:cs="Arial"/>
          <w:spacing w:val="-4"/>
          <w:lang w:val="fr-FR"/>
        </w:rPr>
        <w:t>3</w:t>
      </w:r>
      <w:r w:rsidR="00154F3D" w:rsidRPr="00276952">
        <w:rPr>
          <w:rFonts w:asciiTheme="minorHAnsi" w:hAnsiTheme="minorHAnsi" w:cs="Arial"/>
          <w:spacing w:val="-4"/>
          <w:lang w:val="fr-FR"/>
        </w:rPr>
        <w:t>anipentru</w:t>
      </w:r>
      <w:r w:rsidR="00AA5EA5" w:rsidRPr="00276952">
        <w:rPr>
          <w:rFonts w:asciiTheme="minorHAnsi" w:hAnsiTheme="minorHAnsi" w:cs="Arial"/>
          <w:spacing w:val="-4"/>
          <w:lang w:val="fr-FR"/>
        </w:rPr>
        <w:t>toatecele</w:t>
      </w:r>
      <w:r w:rsidR="004A3D85" w:rsidRPr="00276952">
        <w:rPr>
          <w:rFonts w:asciiTheme="minorHAnsi" w:hAnsiTheme="minorHAnsi" w:cs="Arial"/>
          <w:spacing w:val="-4"/>
          <w:lang w:val="fr-FR"/>
        </w:rPr>
        <w:t>două</w:t>
      </w:r>
      <w:r w:rsidR="00AA5EA5" w:rsidRPr="00276952">
        <w:rPr>
          <w:rFonts w:asciiTheme="minorHAnsi" w:hAnsiTheme="minorHAnsi" w:cs="Arial"/>
          <w:spacing w:val="-4"/>
          <w:lang w:val="fr-FR"/>
        </w:rPr>
        <w:t>poligoane</w:t>
      </w:r>
      <w:r w:rsidRPr="00276952">
        <w:rPr>
          <w:rFonts w:asciiTheme="minorHAnsi" w:hAnsiTheme="minorHAnsi" w:cs="Arial"/>
          <w:spacing w:val="-4"/>
          <w:lang w:val="fr-FR"/>
        </w:rPr>
        <w:t>.</w:t>
      </w:r>
    </w:p>
    <w:p w:rsidR="006230CD" w:rsidRPr="00276952" w:rsidRDefault="006230CD" w:rsidP="00744375">
      <w:pPr>
        <w:ind w:firstLine="567"/>
        <w:jc w:val="both"/>
        <w:rPr>
          <w:rFonts w:asciiTheme="minorHAnsi" w:hAnsiTheme="minorHAnsi"/>
        </w:rPr>
      </w:pPr>
      <w:r w:rsidRPr="00276952">
        <w:rPr>
          <w:rFonts w:asciiTheme="minorHAnsi" w:hAnsiTheme="minorHAnsi" w:cs="Arial"/>
          <w:spacing w:val="-4"/>
          <w:lang w:val="fr-FR"/>
        </w:rPr>
        <w:t>Speciile</w:t>
      </w:r>
      <w:r w:rsidRPr="00276952">
        <w:rPr>
          <w:rFonts w:asciiTheme="minorHAnsi" w:hAnsiTheme="minorHAnsi"/>
        </w:rPr>
        <w:t>forestierepebazacăroras-austabilitcompoziţiiledeîmpădurireaufoststabiliteconform„Ordinulministruluimediului,apelorșipădurilornr.2.533/2022pentruaprobareaNormelortehniceprivindcompoziții,schemeșitehnologiideregenerareapădurilorșideîmpădurireaterenurilordegradateșiaGhiduluidebunepracticiprivindcompoziții,schemeșitehnologiideregenerareapădurilorșideîmpădurireaterenurilordegradate</w:t>
      </w:r>
      <w:r w:rsidRPr="00276952">
        <w:rPr>
          <w:rFonts w:asciiTheme="minorHAnsi" w:hAnsiTheme="minorHAnsi"/>
          <w:i/>
        </w:rPr>
        <w:t>”șiAnexei3</w:t>
      </w:r>
      <w:r w:rsidRPr="00276952">
        <w:rPr>
          <w:rFonts w:asciiTheme="minorHAnsi" w:hAnsiTheme="minorHAnsi"/>
        </w:rPr>
        <w:t>LISTASPECIILORFORESTIREDEARBORIŞIARBUŞTIutilizateînlucrăriledeîmpăduriridin</w:t>
      </w:r>
      <w:r w:rsidRPr="00276952">
        <w:rPr>
          <w:rFonts w:asciiTheme="minorHAnsi" w:hAnsiTheme="minorHAnsi"/>
          <w:i/>
        </w:rPr>
        <w:t>„</w:t>
      </w:r>
      <w:r w:rsidRPr="00276952">
        <w:rPr>
          <w:rFonts w:asciiTheme="minorHAnsi" w:hAnsiTheme="minorHAnsi"/>
        </w:rPr>
        <w:t>GHIDULSPECIFICPRIVINDREGULILEŞICONDIŢIILEAPLICABILEFINANŢĂRIIDINFONDURILEEUROPENEAFERENTEPNRRÎNCADRULAPELULUIDEPROIECTEP.N.R.R./2022/C2/I.1.A,COMPONENTA2:PĂDURIȘIPROTECȚIABIODIVERSITĂȚIIInvestiția1.Campanianaționalădeîmpădurireșireîmpădurire,inclusivpăduriurbane,SubinvestițiaI.1.A"SPRIJINPENTRUINVESTIȚIIÎNNOISUPRAFEŢEOCUPATEDEPĂDURI”.</w:t>
      </w:r>
    </w:p>
    <w:p w:rsidR="00D05608" w:rsidRPr="00276952" w:rsidRDefault="00D05608" w:rsidP="00744375">
      <w:pPr>
        <w:jc w:val="both"/>
        <w:rPr>
          <w:rFonts w:asciiTheme="minorHAnsi" w:hAnsiTheme="minorHAnsi"/>
          <w:sz w:val="14"/>
          <w:highlight w:val="yellow"/>
        </w:rPr>
      </w:pPr>
    </w:p>
    <w:p w:rsidR="00F36A88" w:rsidRPr="00276952" w:rsidRDefault="00F36A88" w:rsidP="00165FC9">
      <w:pPr>
        <w:ind w:firstLine="567"/>
        <w:jc w:val="both"/>
        <w:rPr>
          <w:rFonts w:asciiTheme="minorHAnsi" w:hAnsiTheme="minorHAnsi"/>
        </w:rPr>
      </w:pPr>
      <w:r w:rsidRPr="00276952">
        <w:rPr>
          <w:rFonts w:asciiTheme="minorHAnsi" w:hAnsiTheme="minorHAnsi"/>
        </w:rPr>
        <w:t>Schem</w:t>
      </w:r>
      <w:r w:rsidR="002536D2" w:rsidRPr="00276952">
        <w:rPr>
          <w:rFonts w:asciiTheme="minorHAnsi" w:hAnsiTheme="minorHAnsi"/>
        </w:rPr>
        <w:t>a</w:t>
      </w:r>
      <w:r w:rsidRPr="00276952">
        <w:rPr>
          <w:rFonts w:asciiTheme="minorHAnsi" w:hAnsiTheme="minorHAnsi"/>
        </w:rPr>
        <w:t xml:space="preserve"> de plantare propus</w:t>
      </w:r>
      <w:r w:rsidR="002536D2" w:rsidRPr="00276952">
        <w:rPr>
          <w:rFonts w:asciiTheme="minorHAnsi" w:hAnsiTheme="minorHAnsi"/>
        </w:rPr>
        <w:t>ă este</w:t>
      </w:r>
      <w:r w:rsidRPr="00276952">
        <w:rPr>
          <w:rFonts w:asciiTheme="minorHAnsi" w:hAnsiTheme="minorHAnsi"/>
        </w:rPr>
        <w:t xml:space="preserve"> următoare</w:t>
      </w:r>
      <w:r w:rsidR="002536D2" w:rsidRPr="00276952">
        <w:rPr>
          <w:rFonts w:asciiTheme="minorHAnsi" w:hAnsiTheme="minorHAnsi"/>
        </w:rPr>
        <w:t>a</w:t>
      </w:r>
      <w:r w:rsidRPr="00276952">
        <w:rPr>
          <w:rFonts w:asciiTheme="minorHAnsi" w:hAnsiTheme="minorHAnsi"/>
        </w:rPr>
        <w:t>:</w:t>
      </w:r>
    </w:p>
    <w:p w:rsidR="00B87FF9" w:rsidRPr="00FF670A" w:rsidRDefault="00B87FF9" w:rsidP="00165FC9">
      <w:pPr>
        <w:ind w:firstLine="567"/>
        <w:jc w:val="both"/>
        <w:rPr>
          <w:rFonts w:asciiTheme="minorHAnsi" w:hAnsiTheme="minorHAnsi"/>
          <w:color w:val="FF0000"/>
        </w:rPr>
      </w:pPr>
    </w:p>
    <w:p w:rsidR="00B87FF9" w:rsidRPr="00FF670A" w:rsidRDefault="00B87FF9" w:rsidP="00165FC9">
      <w:pPr>
        <w:ind w:firstLine="567"/>
        <w:jc w:val="both"/>
        <w:rPr>
          <w:rFonts w:asciiTheme="minorHAnsi" w:hAnsiTheme="minorHAnsi"/>
          <w:color w:val="FF0000"/>
        </w:rPr>
      </w:pPr>
    </w:p>
    <w:p w:rsidR="00B87FF9" w:rsidRPr="00FF670A" w:rsidRDefault="00B87FF9" w:rsidP="00165FC9">
      <w:pPr>
        <w:ind w:firstLine="567"/>
        <w:jc w:val="both"/>
        <w:rPr>
          <w:rFonts w:asciiTheme="minorHAnsi" w:hAnsiTheme="minorHAnsi"/>
          <w:color w:val="FF0000"/>
        </w:rPr>
      </w:pPr>
    </w:p>
    <w:p w:rsidR="00B87FF9" w:rsidRDefault="00B87FF9" w:rsidP="00165FC9">
      <w:pPr>
        <w:ind w:firstLine="567"/>
        <w:jc w:val="both"/>
        <w:rPr>
          <w:rFonts w:asciiTheme="minorHAnsi" w:hAnsiTheme="minorHAnsi"/>
          <w:color w:val="FF0000"/>
        </w:rPr>
      </w:pPr>
    </w:p>
    <w:p w:rsidR="003356BD" w:rsidRDefault="003356BD" w:rsidP="00165FC9">
      <w:pPr>
        <w:ind w:firstLine="567"/>
        <w:jc w:val="both"/>
        <w:rPr>
          <w:rFonts w:asciiTheme="minorHAnsi" w:hAnsiTheme="minorHAnsi"/>
          <w:color w:val="FF0000"/>
        </w:rPr>
      </w:pPr>
    </w:p>
    <w:p w:rsidR="003356BD" w:rsidRPr="00FF670A" w:rsidRDefault="003356BD" w:rsidP="00165FC9">
      <w:pPr>
        <w:ind w:firstLine="567"/>
        <w:jc w:val="both"/>
        <w:rPr>
          <w:rFonts w:asciiTheme="minorHAnsi" w:hAnsiTheme="minorHAnsi"/>
          <w:color w:val="FF0000"/>
        </w:rPr>
      </w:pPr>
    </w:p>
    <w:p w:rsidR="00B87FF9" w:rsidRPr="00FF670A" w:rsidRDefault="00B87FF9" w:rsidP="00165FC9">
      <w:pPr>
        <w:ind w:firstLine="567"/>
        <w:jc w:val="both"/>
        <w:rPr>
          <w:rFonts w:asciiTheme="minorHAnsi" w:hAnsiTheme="minorHAnsi"/>
          <w:color w:val="FF0000"/>
        </w:rPr>
      </w:pPr>
    </w:p>
    <w:p w:rsidR="00B87FF9" w:rsidRPr="00F764E0" w:rsidRDefault="00B87FF9" w:rsidP="00B87FF9">
      <w:pPr>
        <w:spacing w:line="360" w:lineRule="auto"/>
        <w:jc w:val="center"/>
        <w:rPr>
          <w:rFonts w:asciiTheme="minorHAnsi" w:hAnsiTheme="minorHAnsi" w:cs="Calibri"/>
          <w:b/>
          <w:sz w:val="28"/>
          <w:szCs w:val="28"/>
        </w:rPr>
      </w:pPr>
      <w:r w:rsidRPr="00F764E0">
        <w:rPr>
          <w:rFonts w:asciiTheme="minorHAnsi" w:hAnsiTheme="minorHAnsi" w:cs="Calibri"/>
          <w:b/>
          <w:sz w:val="28"/>
          <w:szCs w:val="28"/>
        </w:rPr>
        <w:t>SCHEMA DE PLANTARE</w:t>
      </w:r>
      <w:r w:rsidR="00680DCE">
        <w:rPr>
          <w:rFonts w:asciiTheme="minorHAnsi" w:hAnsiTheme="minorHAnsi" w:cs="Calibri"/>
          <w:b/>
          <w:sz w:val="28"/>
          <w:szCs w:val="28"/>
        </w:rPr>
        <w:t xml:space="preserve"> (U.S.1 – Poligon1)</w:t>
      </w:r>
    </w:p>
    <w:p w:rsidR="00F764E0" w:rsidRPr="00F764E0" w:rsidRDefault="00B87FF9" w:rsidP="00B87FF9">
      <w:pPr>
        <w:spacing w:line="360" w:lineRule="auto"/>
        <w:jc w:val="center"/>
        <w:rPr>
          <w:rFonts w:asciiTheme="minorHAnsi" w:hAnsiTheme="minorHAnsi" w:cs="Arial"/>
          <w:b/>
          <w:bCs/>
          <w:spacing w:val="-4"/>
          <w:lang w:val="fr-FR"/>
        </w:rPr>
      </w:pPr>
      <w:r w:rsidRPr="00F764E0">
        <w:rPr>
          <w:rStyle w:val="spar"/>
          <w:rFonts w:asciiTheme="minorHAnsi" w:hAnsiTheme="minorHAnsi" w:cs="Calibri"/>
          <w:bdr w:val="none" w:sz="0" w:space="0" w:color="auto" w:frame="1"/>
          <w:shd w:val="clear" w:color="auto" w:fill="FFFFFF"/>
        </w:rPr>
        <w:lastRenderedPageBreak/>
        <w:t xml:space="preserve">Formula de împădurire: </w:t>
      </w:r>
      <w:r w:rsidR="00F764E0" w:rsidRPr="00F764E0">
        <w:rPr>
          <w:rFonts w:asciiTheme="minorHAnsi" w:hAnsiTheme="minorHAnsi" w:cs="Arial"/>
          <w:b/>
          <w:bCs/>
          <w:spacing w:val="-4"/>
          <w:lang w:val="fr-FR"/>
        </w:rPr>
        <w:t xml:space="preserve">60St,Ce(St.r)+20Fr,Te.a,Ci,Ul.c+20Ju,Ar,Mă,Pă </w:t>
      </w:r>
    </w:p>
    <w:p w:rsidR="00B87FF9" w:rsidRPr="00F764E0" w:rsidRDefault="00B87FF9" w:rsidP="00B87FF9">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Dispozitiv de cultură dreptunghiular: 2 m x 1 m</w:t>
      </w:r>
    </w:p>
    <w:p w:rsidR="00B87FF9" w:rsidRPr="00F764E0" w:rsidRDefault="00B87FF9" w:rsidP="00B87FF9">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Desimea culturii: 5000 puieți/ha</w:t>
      </w:r>
    </w:p>
    <w:tbl>
      <w:tblPr>
        <w:tblW w:w="4840" w:type="dxa"/>
        <w:jc w:val="center"/>
        <w:tblLook w:val="04A0"/>
      </w:tblPr>
      <w:tblGrid>
        <w:gridCol w:w="484"/>
        <w:gridCol w:w="484"/>
        <w:gridCol w:w="484"/>
        <w:gridCol w:w="484"/>
        <w:gridCol w:w="484"/>
        <w:gridCol w:w="484"/>
        <w:gridCol w:w="484"/>
        <w:gridCol w:w="484"/>
        <w:gridCol w:w="484"/>
        <w:gridCol w:w="484"/>
      </w:tblGrid>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bl>
    <w:p w:rsidR="00773DCC" w:rsidRPr="00FF670A" w:rsidRDefault="00773DCC" w:rsidP="00773DCC">
      <w:pPr>
        <w:spacing w:line="360" w:lineRule="auto"/>
        <w:rPr>
          <w:rFonts w:asciiTheme="minorHAnsi" w:hAnsiTheme="minorHAnsi" w:cs="Calibri"/>
          <w:b/>
          <w:color w:val="FF0000"/>
        </w:rPr>
      </w:pPr>
    </w:p>
    <w:tbl>
      <w:tblPr>
        <w:tblW w:w="0" w:type="auto"/>
        <w:tblLook w:val="04A0"/>
      </w:tblPr>
      <w:tblGrid>
        <w:gridCol w:w="1098"/>
        <w:gridCol w:w="2897"/>
      </w:tblGrid>
      <w:tr w:rsidR="00F764E0" w:rsidRPr="00F764E0" w:rsidTr="00AC2B83">
        <w:tc>
          <w:tcPr>
            <w:tcW w:w="3243" w:type="dxa"/>
            <w:gridSpan w:val="2"/>
            <w:shd w:val="clear" w:color="auto" w:fill="auto"/>
          </w:tcPr>
          <w:p w:rsidR="00B87FF9" w:rsidRPr="00F764E0" w:rsidRDefault="00B87FF9" w:rsidP="00AC2B83">
            <w:pPr>
              <w:spacing w:after="120"/>
              <w:ind w:firstLine="576"/>
              <w:jc w:val="both"/>
              <w:rPr>
                <w:rFonts w:asciiTheme="minorHAnsi" w:hAnsiTheme="minorHAnsi"/>
              </w:rPr>
            </w:pPr>
            <w:r w:rsidRPr="00F764E0">
              <w:rPr>
                <w:rFonts w:asciiTheme="minorHAnsi" w:hAnsiTheme="minorHAnsi" w:cs="Calibri"/>
                <w:b/>
              </w:rPr>
              <w:t>LEGENDA</w:t>
            </w:r>
          </w:p>
        </w:tc>
      </w:tr>
      <w:tr w:rsidR="00F764E0" w:rsidRPr="00F764E0" w:rsidTr="00AC2B83">
        <w:tc>
          <w:tcPr>
            <w:tcW w:w="1098" w:type="dxa"/>
            <w:shd w:val="clear" w:color="auto" w:fill="auto"/>
          </w:tcPr>
          <w:p w:rsidR="00B87FF9" w:rsidRPr="00F764E0" w:rsidRDefault="00F764E0" w:rsidP="00AC2B83">
            <w:pPr>
              <w:jc w:val="right"/>
              <w:rPr>
                <w:rFonts w:asciiTheme="minorHAnsi" w:hAnsiTheme="minorHAnsi" w:cs="Calibri"/>
                <w:sz w:val="40"/>
                <w:szCs w:val="48"/>
              </w:rPr>
            </w:pPr>
            <w:r w:rsidRPr="00EA49B5">
              <w:rPr>
                <w:rFonts w:asciiTheme="minorHAnsi" w:hAnsiTheme="minorHAnsi" w:cstheme="minorHAnsi"/>
                <w:sz w:val="32"/>
                <w:szCs w:val="32"/>
              </w:rPr>
              <w:sym w:font="Wingdings" w:char="F06F"/>
            </w:r>
          </w:p>
        </w:tc>
        <w:tc>
          <w:tcPr>
            <w:tcW w:w="2145" w:type="dxa"/>
            <w:shd w:val="clear" w:color="auto" w:fill="auto"/>
            <w:vAlign w:val="center"/>
          </w:tcPr>
          <w:p w:rsidR="00B87FF9" w:rsidRPr="00F764E0" w:rsidRDefault="00F764E0" w:rsidP="00AC2B83">
            <w:pPr>
              <w:rPr>
                <w:rFonts w:asciiTheme="minorHAnsi" w:hAnsiTheme="minorHAnsi" w:cs="Calibri"/>
              </w:rPr>
            </w:pPr>
            <w:r w:rsidRPr="00F764E0">
              <w:rPr>
                <w:rFonts w:asciiTheme="minorHAnsi" w:hAnsiTheme="minorHAnsi" w:cs="Calibri"/>
              </w:rPr>
              <w:t>St,Ce(St.r)+20Fr,Te.a,Ci,Ul.c</w:t>
            </w:r>
          </w:p>
        </w:tc>
      </w:tr>
      <w:tr w:rsidR="00F764E0" w:rsidRPr="00F764E0" w:rsidTr="00AC2B83">
        <w:tc>
          <w:tcPr>
            <w:tcW w:w="1098" w:type="dxa"/>
            <w:shd w:val="clear" w:color="auto" w:fill="auto"/>
          </w:tcPr>
          <w:p w:rsidR="00B87FF9" w:rsidRPr="00F764E0" w:rsidRDefault="00773DCC" w:rsidP="00AC2B83">
            <w:pPr>
              <w:jc w:val="right"/>
              <w:rPr>
                <w:rFonts w:asciiTheme="minorHAnsi" w:hAnsiTheme="minorHAnsi" w:cs="Calibri"/>
                <w:sz w:val="18"/>
              </w:rPr>
            </w:pPr>
            <w:r>
              <w:rPr>
                <w:rFonts w:asciiTheme="minorHAnsi" w:hAnsiTheme="minorHAnsi" w:cstheme="minorHAnsi"/>
                <w:sz w:val="32"/>
                <w:szCs w:val="32"/>
              </w:rPr>
              <w:sym w:font="Wingdings" w:char="F0A3"/>
            </w:r>
          </w:p>
        </w:tc>
        <w:tc>
          <w:tcPr>
            <w:tcW w:w="2145" w:type="dxa"/>
            <w:shd w:val="clear" w:color="auto" w:fill="auto"/>
            <w:vAlign w:val="center"/>
          </w:tcPr>
          <w:p w:rsidR="00B87FF9" w:rsidRPr="00F764E0" w:rsidRDefault="00680DCE" w:rsidP="00AC2B83">
            <w:pPr>
              <w:rPr>
                <w:rFonts w:asciiTheme="minorHAnsi" w:hAnsiTheme="minorHAnsi" w:cs="Calibri"/>
              </w:rPr>
            </w:pPr>
            <w:r w:rsidRPr="00680DCE">
              <w:rPr>
                <w:rFonts w:asciiTheme="minorHAnsi" w:hAnsiTheme="minorHAnsi" w:cs="Calibri"/>
              </w:rPr>
              <w:t>Fr,Te.a,Ci,Ul.</w:t>
            </w:r>
            <w:r>
              <w:rPr>
                <w:rFonts w:asciiTheme="minorHAnsi" w:hAnsiTheme="minorHAnsi" w:cs="Calibri"/>
              </w:rPr>
              <w:t>c</w:t>
            </w:r>
          </w:p>
        </w:tc>
      </w:tr>
      <w:tr w:rsidR="00F764E0" w:rsidRPr="00F764E0" w:rsidTr="00AC2B83">
        <w:tc>
          <w:tcPr>
            <w:tcW w:w="1098" w:type="dxa"/>
            <w:shd w:val="clear" w:color="auto" w:fill="auto"/>
          </w:tcPr>
          <w:p w:rsidR="00B87FF9" w:rsidRPr="00F764E0" w:rsidRDefault="00773DCC" w:rsidP="00AC2B83">
            <w:pPr>
              <w:jc w:val="right"/>
              <w:rPr>
                <w:rFonts w:asciiTheme="minorHAnsi" w:hAnsiTheme="minorHAnsi" w:cs="Calibri"/>
                <w:sz w:val="40"/>
                <w:szCs w:val="48"/>
              </w:rPr>
            </w:pPr>
            <w:r w:rsidRPr="005950D3">
              <w:rPr>
                <w:rFonts w:asciiTheme="minorHAnsi" w:hAnsiTheme="minorHAnsi" w:cstheme="minorHAnsi"/>
                <w:sz w:val="32"/>
                <w:szCs w:val="32"/>
              </w:rPr>
              <w:sym w:font="Wingdings" w:char="F0AA"/>
            </w:r>
          </w:p>
        </w:tc>
        <w:tc>
          <w:tcPr>
            <w:tcW w:w="2145" w:type="dxa"/>
            <w:shd w:val="clear" w:color="auto" w:fill="auto"/>
            <w:vAlign w:val="center"/>
          </w:tcPr>
          <w:p w:rsidR="00B87FF9" w:rsidRPr="00F764E0" w:rsidRDefault="00680DCE" w:rsidP="00AC2B83">
            <w:pPr>
              <w:rPr>
                <w:rFonts w:asciiTheme="minorHAnsi" w:hAnsiTheme="minorHAnsi" w:cs="Calibri"/>
              </w:rPr>
            </w:pPr>
            <w:r w:rsidRPr="00680DCE">
              <w:rPr>
                <w:rFonts w:asciiTheme="minorHAnsi" w:hAnsiTheme="minorHAnsi" w:cs="Calibri"/>
              </w:rPr>
              <w:t>Ju,Ar,Mă,Pă</w:t>
            </w:r>
          </w:p>
        </w:tc>
      </w:tr>
    </w:tbl>
    <w:p w:rsidR="00B87FF9" w:rsidRDefault="00B87FF9" w:rsidP="00165FC9">
      <w:pPr>
        <w:ind w:firstLine="567"/>
        <w:jc w:val="both"/>
        <w:rPr>
          <w:rFonts w:asciiTheme="minorHAnsi" w:hAnsiTheme="minorHAnsi"/>
        </w:rPr>
      </w:pPr>
    </w:p>
    <w:p w:rsidR="00680DCE" w:rsidRPr="00F764E0" w:rsidRDefault="00680DCE" w:rsidP="00680DCE">
      <w:pPr>
        <w:spacing w:line="360" w:lineRule="auto"/>
        <w:jc w:val="center"/>
        <w:rPr>
          <w:rFonts w:asciiTheme="minorHAnsi" w:hAnsiTheme="minorHAnsi" w:cs="Calibri"/>
          <w:b/>
          <w:sz w:val="28"/>
          <w:szCs w:val="28"/>
        </w:rPr>
      </w:pPr>
      <w:r w:rsidRPr="00F764E0">
        <w:rPr>
          <w:rFonts w:asciiTheme="minorHAnsi" w:hAnsiTheme="minorHAnsi" w:cs="Calibri"/>
          <w:b/>
          <w:sz w:val="28"/>
          <w:szCs w:val="28"/>
        </w:rPr>
        <w:t>SCHEMA DE PLANTARE</w:t>
      </w:r>
      <w:r>
        <w:rPr>
          <w:rFonts w:asciiTheme="minorHAnsi" w:hAnsiTheme="minorHAnsi" w:cs="Calibri"/>
          <w:b/>
          <w:sz w:val="28"/>
          <w:szCs w:val="28"/>
        </w:rPr>
        <w:t xml:space="preserve"> (U.S.2 – Poligon2)</w:t>
      </w:r>
    </w:p>
    <w:p w:rsidR="00680DCE" w:rsidRPr="00F764E0" w:rsidRDefault="00680DCE" w:rsidP="00680DCE">
      <w:pPr>
        <w:spacing w:line="360" w:lineRule="auto"/>
        <w:jc w:val="center"/>
        <w:rPr>
          <w:rFonts w:asciiTheme="minorHAnsi" w:hAnsiTheme="minorHAnsi" w:cs="Arial"/>
          <w:b/>
          <w:bCs/>
          <w:spacing w:val="-4"/>
          <w:lang w:val="fr-FR"/>
        </w:rPr>
      </w:pPr>
      <w:r w:rsidRPr="00F764E0">
        <w:rPr>
          <w:rStyle w:val="spar"/>
          <w:rFonts w:asciiTheme="minorHAnsi" w:hAnsiTheme="minorHAnsi" w:cs="Calibri"/>
          <w:bdr w:val="none" w:sz="0" w:space="0" w:color="auto" w:frame="1"/>
          <w:shd w:val="clear" w:color="auto" w:fill="FFFFFF"/>
        </w:rPr>
        <w:t xml:space="preserve">Formula de împădurire: </w:t>
      </w:r>
      <w:r w:rsidRPr="00680DCE">
        <w:rPr>
          <w:rFonts w:asciiTheme="minorHAnsi" w:hAnsiTheme="minorHAnsi" w:cs="Arial"/>
          <w:b/>
          <w:bCs/>
          <w:spacing w:val="-4"/>
          <w:lang w:val="fr-FR"/>
        </w:rPr>
        <w:t>60St,Go,Gâ,Ce+20Te,Ci,Ca,Ar+</w:t>
      </w:r>
      <w:r>
        <w:rPr>
          <w:rFonts w:asciiTheme="minorHAnsi" w:hAnsiTheme="minorHAnsi" w:cs="Arial"/>
          <w:b/>
          <w:bCs/>
          <w:spacing w:val="-4"/>
          <w:lang w:val="fr-FR"/>
        </w:rPr>
        <w:t>20</w:t>
      </w:r>
      <w:r w:rsidRPr="00680DCE">
        <w:rPr>
          <w:rFonts w:asciiTheme="minorHAnsi" w:hAnsiTheme="minorHAnsi" w:cs="Arial"/>
          <w:b/>
          <w:bCs/>
          <w:spacing w:val="-4"/>
          <w:lang w:val="fr-FR"/>
        </w:rPr>
        <w:t>Ju,Pă,Sb,Arb</w:t>
      </w:r>
    </w:p>
    <w:p w:rsidR="00680DCE" w:rsidRPr="00F764E0" w:rsidRDefault="00680DCE" w:rsidP="00680DCE">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Dispozitiv de cultură dreptunghiular: 2 m x 1 m</w:t>
      </w:r>
    </w:p>
    <w:p w:rsidR="00680DCE" w:rsidRPr="00F764E0" w:rsidRDefault="00680DCE" w:rsidP="00680DCE">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Desimea culturii: 5000 puieți/ha</w:t>
      </w:r>
    </w:p>
    <w:tbl>
      <w:tblPr>
        <w:tblW w:w="4840" w:type="dxa"/>
        <w:jc w:val="center"/>
        <w:tblLook w:val="04A0"/>
      </w:tblPr>
      <w:tblGrid>
        <w:gridCol w:w="484"/>
        <w:gridCol w:w="484"/>
        <w:gridCol w:w="484"/>
        <w:gridCol w:w="484"/>
        <w:gridCol w:w="484"/>
        <w:gridCol w:w="484"/>
        <w:gridCol w:w="484"/>
        <w:gridCol w:w="484"/>
        <w:gridCol w:w="484"/>
        <w:gridCol w:w="484"/>
      </w:tblGrid>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bl>
    <w:p w:rsidR="00680DCE" w:rsidRPr="00FF670A" w:rsidRDefault="00680DCE" w:rsidP="00773DCC">
      <w:pPr>
        <w:spacing w:line="360" w:lineRule="auto"/>
        <w:rPr>
          <w:rFonts w:asciiTheme="minorHAnsi" w:hAnsiTheme="minorHAnsi" w:cs="Calibri"/>
          <w:b/>
          <w:color w:val="FF0000"/>
        </w:rPr>
      </w:pPr>
    </w:p>
    <w:tbl>
      <w:tblPr>
        <w:tblW w:w="0" w:type="auto"/>
        <w:tblLook w:val="04A0"/>
      </w:tblPr>
      <w:tblGrid>
        <w:gridCol w:w="1098"/>
        <w:gridCol w:w="2145"/>
      </w:tblGrid>
      <w:tr w:rsidR="00680DCE" w:rsidRPr="00F764E0" w:rsidTr="000F5FD3">
        <w:tc>
          <w:tcPr>
            <w:tcW w:w="3243" w:type="dxa"/>
            <w:gridSpan w:val="2"/>
            <w:shd w:val="clear" w:color="auto" w:fill="auto"/>
          </w:tcPr>
          <w:p w:rsidR="00680DCE" w:rsidRPr="00F764E0" w:rsidRDefault="00680DCE" w:rsidP="000F5FD3">
            <w:pPr>
              <w:spacing w:after="120"/>
              <w:ind w:firstLine="576"/>
              <w:jc w:val="both"/>
              <w:rPr>
                <w:rFonts w:asciiTheme="minorHAnsi" w:hAnsiTheme="minorHAnsi"/>
              </w:rPr>
            </w:pPr>
            <w:r w:rsidRPr="00F764E0">
              <w:rPr>
                <w:rFonts w:asciiTheme="minorHAnsi" w:hAnsiTheme="minorHAnsi" w:cs="Calibri"/>
                <w:b/>
              </w:rPr>
              <w:t>LEGENDA</w:t>
            </w:r>
          </w:p>
        </w:tc>
      </w:tr>
      <w:tr w:rsidR="00680DCE" w:rsidRPr="00F764E0" w:rsidTr="000F5FD3">
        <w:tc>
          <w:tcPr>
            <w:tcW w:w="1098" w:type="dxa"/>
            <w:shd w:val="clear" w:color="auto" w:fill="auto"/>
          </w:tcPr>
          <w:p w:rsidR="00680DCE" w:rsidRPr="00F764E0" w:rsidRDefault="00680DCE" w:rsidP="000F5FD3">
            <w:pPr>
              <w:jc w:val="right"/>
              <w:rPr>
                <w:rFonts w:asciiTheme="minorHAnsi" w:hAnsiTheme="minorHAnsi" w:cs="Calibri"/>
                <w:sz w:val="40"/>
                <w:szCs w:val="48"/>
              </w:rPr>
            </w:pPr>
            <w:r w:rsidRPr="00EA49B5">
              <w:rPr>
                <w:rFonts w:asciiTheme="minorHAnsi" w:hAnsiTheme="minorHAnsi" w:cstheme="minorHAnsi"/>
                <w:sz w:val="32"/>
                <w:szCs w:val="32"/>
              </w:rPr>
              <w:sym w:font="Wingdings" w:char="F06F"/>
            </w:r>
          </w:p>
        </w:tc>
        <w:tc>
          <w:tcPr>
            <w:tcW w:w="2145" w:type="dxa"/>
            <w:shd w:val="clear" w:color="auto" w:fill="auto"/>
            <w:vAlign w:val="center"/>
          </w:tcPr>
          <w:p w:rsidR="00680DCE" w:rsidRPr="00F764E0" w:rsidRDefault="00680DCE" w:rsidP="000F5FD3">
            <w:pPr>
              <w:rPr>
                <w:rFonts w:asciiTheme="minorHAnsi" w:hAnsiTheme="minorHAnsi" w:cs="Calibri"/>
              </w:rPr>
            </w:pPr>
            <w:r w:rsidRPr="00680DCE">
              <w:rPr>
                <w:rFonts w:asciiTheme="minorHAnsi" w:hAnsiTheme="minorHAnsi" w:cs="Calibri"/>
              </w:rPr>
              <w:t>St,Go,Gâ,Ce+20Te</w:t>
            </w:r>
          </w:p>
        </w:tc>
      </w:tr>
      <w:tr w:rsidR="00680DCE" w:rsidRPr="00F764E0" w:rsidTr="000F5FD3">
        <w:tc>
          <w:tcPr>
            <w:tcW w:w="1098" w:type="dxa"/>
            <w:shd w:val="clear" w:color="auto" w:fill="auto"/>
          </w:tcPr>
          <w:p w:rsidR="00680DCE" w:rsidRPr="00F764E0" w:rsidRDefault="00773DCC" w:rsidP="000F5FD3">
            <w:pPr>
              <w:jc w:val="right"/>
              <w:rPr>
                <w:rFonts w:asciiTheme="minorHAnsi" w:hAnsiTheme="minorHAnsi" w:cs="Calibri"/>
                <w:sz w:val="18"/>
              </w:rPr>
            </w:pPr>
            <w:r>
              <w:rPr>
                <w:rFonts w:asciiTheme="minorHAnsi" w:hAnsiTheme="minorHAnsi" w:cstheme="minorHAnsi"/>
                <w:sz w:val="32"/>
                <w:szCs w:val="32"/>
              </w:rPr>
              <w:sym w:font="Wingdings" w:char="F0A3"/>
            </w:r>
          </w:p>
        </w:tc>
        <w:tc>
          <w:tcPr>
            <w:tcW w:w="2145" w:type="dxa"/>
            <w:shd w:val="clear" w:color="auto" w:fill="auto"/>
            <w:vAlign w:val="center"/>
          </w:tcPr>
          <w:p w:rsidR="00680DCE" w:rsidRPr="00F764E0" w:rsidRDefault="00680DCE" w:rsidP="000F5FD3">
            <w:pPr>
              <w:rPr>
                <w:rFonts w:asciiTheme="minorHAnsi" w:hAnsiTheme="minorHAnsi" w:cs="Calibri"/>
              </w:rPr>
            </w:pPr>
            <w:r w:rsidRPr="00680DCE">
              <w:rPr>
                <w:rFonts w:asciiTheme="minorHAnsi" w:hAnsiTheme="minorHAnsi" w:cs="Calibri"/>
              </w:rPr>
              <w:t>Te,Ci,Ca,Ar</w:t>
            </w:r>
          </w:p>
        </w:tc>
      </w:tr>
      <w:tr w:rsidR="00773DCC" w:rsidRPr="00F764E0" w:rsidTr="00DC2927">
        <w:tc>
          <w:tcPr>
            <w:tcW w:w="1098" w:type="dxa"/>
            <w:shd w:val="clear" w:color="auto" w:fill="auto"/>
            <w:vAlign w:val="center"/>
          </w:tcPr>
          <w:p w:rsidR="00773DCC" w:rsidRPr="00F764E0" w:rsidRDefault="00773DCC" w:rsidP="00773DCC">
            <w:pPr>
              <w:jc w:val="right"/>
              <w:rPr>
                <w:rFonts w:asciiTheme="minorHAnsi" w:hAnsiTheme="minorHAnsi" w:cs="Calibri"/>
                <w:sz w:val="40"/>
                <w:szCs w:val="48"/>
              </w:rPr>
            </w:pPr>
            <w:r w:rsidRPr="005950D3">
              <w:rPr>
                <w:rFonts w:asciiTheme="minorHAnsi" w:hAnsiTheme="minorHAnsi" w:cstheme="minorHAnsi"/>
                <w:sz w:val="32"/>
                <w:szCs w:val="32"/>
              </w:rPr>
              <w:sym w:font="Wingdings" w:char="F0AA"/>
            </w:r>
          </w:p>
        </w:tc>
        <w:tc>
          <w:tcPr>
            <w:tcW w:w="2145" w:type="dxa"/>
            <w:shd w:val="clear" w:color="auto" w:fill="auto"/>
            <w:vAlign w:val="center"/>
          </w:tcPr>
          <w:p w:rsidR="00773DCC" w:rsidRPr="00F764E0" w:rsidRDefault="00773DCC" w:rsidP="00773DCC">
            <w:pPr>
              <w:rPr>
                <w:rFonts w:asciiTheme="minorHAnsi" w:hAnsiTheme="minorHAnsi" w:cs="Calibri"/>
              </w:rPr>
            </w:pPr>
            <w:r w:rsidRPr="00680DCE">
              <w:rPr>
                <w:rFonts w:asciiTheme="minorHAnsi" w:hAnsiTheme="minorHAnsi" w:cs="Calibri"/>
              </w:rPr>
              <w:t>Ju,Pă,Sb,Arb</w:t>
            </w:r>
          </w:p>
        </w:tc>
      </w:tr>
    </w:tbl>
    <w:p w:rsidR="00680DCE" w:rsidRPr="00F764E0" w:rsidRDefault="00680DCE" w:rsidP="00165FC9">
      <w:pPr>
        <w:ind w:firstLine="567"/>
        <w:jc w:val="both"/>
        <w:rPr>
          <w:rFonts w:asciiTheme="minorHAnsi" w:hAnsiTheme="minorHAnsi"/>
        </w:rPr>
      </w:pPr>
    </w:p>
    <w:p w:rsidR="006230CD" w:rsidRPr="00F764E0" w:rsidRDefault="006230CD" w:rsidP="006230CD">
      <w:pPr>
        <w:spacing w:line="0" w:lineRule="atLeast"/>
        <w:ind w:left="560"/>
        <w:rPr>
          <w:rFonts w:asciiTheme="minorHAnsi" w:hAnsiTheme="minorHAnsi"/>
        </w:rPr>
      </w:pPr>
      <w:r w:rsidRPr="00F764E0">
        <w:rPr>
          <w:rFonts w:asciiTheme="minorHAnsi" w:hAnsiTheme="minorHAnsi"/>
        </w:rPr>
        <w:t>Lucrăriledeînfiinţareșiîntreținereaplantaţiei</w:t>
      </w:r>
      <w:r w:rsidR="00FA3730" w:rsidRPr="00F764E0">
        <w:rPr>
          <w:rFonts w:asciiTheme="minorHAnsi" w:hAnsiTheme="minorHAnsi"/>
        </w:rPr>
        <w:t>seprezintăastfel</w:t>
      </w:r>
      <w:r w:rsidRPr="00F764E0">
        <w:rPr>
          <w:rFonts w:asciiTheme="minorHAnsi" w:hAnsiTheme="minorHAnsi"/>
        </w:rPr>
        <w:t>:</w:t>
      </w:r>
    </w:p>
    <w:p w:rsidR="00C54111" w:rsidRPr="00F764E0" w:rsidRDefault="00C54111" w:rsidP="006230CD">
      <w:pPr>
        <w:spacing w:line="0" w:lineRule="atLeast"/>
        <w:ind w:left="560"/>
        <w:rPr>
          <w:rFonts w:asciiTheme="minorHAnsi" w:hAnsiTheme="minorHAnsi"/>
          <w:highlight w:val="yellow"/>
        </w:rPr>
      </w:pPr>
    </w:p>
    <w:p w:rsidR="00931CA6" w:rsidRPr="00F764E0" w:rsidRDefault="00931CA6" w:rsidP="00982D90">
      <w:pPr>
        <w:spacing w:after="120"/>
        <w:jc w:val="center"/>
        <w:rPr>
          <w:rFonts w:asciiTheme="minorHAnsi" w:hAnsiTheme="minorHAnsi" w:cs="Arial"/>
          <w:i/>
        </w:rPr>
      </w:pPr>
      <w:r w:rsidRPr="00F764E0">
        <w:rPr>
          <w:rFonts w:asciiTheme="minorHAnsi" w:hAnsiTheme="minorHAnsi" w:cs="Arial"/>
          <w:i/>
        </w:rPr>
        <w:lastRenderedPageBreak/>
        <w:t>Lucrărinecesarepentru</w:t>
      </w:r>
      <w:r w:rsidRPr="00F764E0">
        <w:rPr>
          <w:rFonts w:asciiTheme="minorHAnsi" w:hAnsiTheme="minorHAnsi" w:cs="Arial"/>
          <w:i/>
          <w:szCs w:val="28"/>
        </w:rPr>
        <w:t>înființarea</w:t>
      </w:r>
      <w:r w:rsidRPr="00F764E0">
        <w:rPr>
          <w:rFonts w:asciiTheme="minorHAnsi" w:hAnsiTheme="minorHAnsi" w:cs="Arial"/>
          <w:i/>
        </w:rPr>
        <w:t>plantației</w:t>
      </w:r>
      <w:r w:rsidR="00470A7E" w:rsidRPr="00F764E0">
        <w:rPr>
          <w:rFonts w:asciiTheme="minorHAnsi" w:hAnsiTheme="minorHAnsi" w:cs="Arial"/>
          <w:i/>
        </w:rPr>
        <w:t xml:space="preserve"> (Investiția 1, supr.</w:t>
      </w:r>
      <w:r w:rsidR="00B5150A" w:rsidRPr="00F764E0">
        <w:rPr>
          <w:rFonts w:asciiTheme="minorHAnsi" w:hAnsiTheme="minorHAnsi" w:cs="Arial"/>
          <w:i/>
        </w:rPr>
        <w:t xml:space="preserve"> totală</w:t>
      </w:r>
      <w:r w:rsidR="00276952" w:rsidRPr="00F764E0">
        <w:rPr>
          <w:rFonts w:asciiTheme="minorHAnsi" w:hAnsiTheme="minorHAnsi"/>
          <w:i/>
        </w:rPr>
        <w:t>1,0138</w:t>
      </w:r>
      <w:r w:rsidR="00470A7E" w:rsidRPr="00F764E0">
        <w:rPr>
          <w:rFonts w:asciiTheme="minorHAnsi" w:hAnsiTheme="minorHAnsi" w:cs="Arial"/>
          <w:i/>
        </w:rPr>
        <w:t>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5683"/>
      </w:tblGrid>
      <w:tr w:rsidR="00F764E0" w:rsidRPr="00F764E0" w:rsidTr="00125B31">
        <w:trPr>
          <w:jc w:val="center"/>
        </w:trPr>
        <w:tc>
          <w:tcPr>
            <w:tcW w:w="662" w:type="dxa"/>
            <w:vAlign w:val="center"/>
          </w:tcPr>
          <w:p w:rsidR="00931CA6" w:rsidRPr="00F764E0" w:rsidRDefault="00931CA6" w:rsidP="00125B31">
            <w:pPr>
              <w:jc w:val="center"/>
              <w:rPr>
                <w:rFonts w:asciiTheme="minorHAnsi" w:hAnsiTheme="minorHAnsi" w:cs="Calibri"/>
                <w:b/>
                <w:sz w:val="22"/>
                <w:szCs w:val="22"/>
              </w:rPr>
            </w:pPr>
            <w:r w:rsidRPr="00F764E0">
              <w:rPr>
                <w:rFonts w:asciiTheme="minorHAnsi" w:hAnsiTheme="minorHAnsi" w:cs="Calibri"/>
                <w:b/>
                <w:sz w:val="22"/>
                <w:szCs w:val="22"/>
              </w:rPr>
              <w:t>Nr.</w:t>
            </w:r>
          </w:p>
          <w:p w:rsidR="00931CA6" w:rsidRPr="00F764E0" w:rsidRDefault="00931CA6" w:rsidP="00125B31">
            <w:pPr>
              <w:jc w:val="center"/>
              <w:rPr>
                <w:rFonts w:asciiTheme="minorHAnsi" w:hAnsiTheme="minorHAnsi" w:cs="Calibri"/>
                <w:b/>
                <w:sz w:val="22"/>
                <w:szCs w:val="22"/>
              </w:rPr>
            </w:pPr>
            <w:r w:rsidRPr="00F764E0">
              <w:rPr>
                <w:rFonts w:asciiTheme="minorHAnsi" w:hAnsiTheme="minorHAnsi" w:cs="Calibri"/>
                <w:b/>
                <w:sz w:val="22"/>
                <w:szCs w:val="22"/>
              </w:rPr>
              <w:t>crt.</w:t>
            </w:r>
          </w:p>
        </w:tc>
        <w:tc>
          <w:tcPr>
            <w:tcW w:w="5683" w:type="dxa"/>
            <w:vAlign w:val="center"/>
          </w:tcPr>
          <w:p w:rsidR="00931CA6" w:rsidRPr="00F764E0" w:rsidRDefault="00931CA6" w:rsidP="00125B31">
            <w:pPr>
              <w:jc w:val="center"/>
              <w:rPr>
                <w:rFonts w:asciiTheme="minorHAnsi" w:hAnsiTheme="minorHAnsi" w:cs="Calibri"/>
                <w:b/>
                <w:sz w:val="22"/>
                <w:szCs w:val="22"/>
              </w:rPr>
            </w:pPr>
            <w:r w:rsidRPr="00F764E0">
              <w:rPr>
                <w:rFonts w:asciiTheme="minorHAnsi" w:hAnsiTheme="minorHAnsi" w:cs="Calibri"/>
                <w:b/>
                <w:sz w:val="22"/>
                <w:szCs w:val="22"/>
              </w:rPr>
              <w:t>Denumirealucrării</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1</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 xml:space="preserve">Pregătirea solului: </w:t>
            </w:r>
            <w:r w:rsidRPr="00F764E0">
              <w:rPr>
                <w:rStyle w:val="spar"/>
                <w:rFonts w:asciiTheme="minorHAnsi" w:hAnsiTheme="minorHAnsi"/>
                <w:sz w:val="22"/>
                <w:szCs w:val="22"/>
                <w:bdr w:val="none" w:sz="0" w:space="0" w:color="auto" w:frame="1"/>
                <w:shd w:val="clear" w:color="auto" w:fill="FFFFFF"/>
              </w:rPr>
              <w:t>scarificat + arat 25 cm + discuit</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2</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Săparea șanțurilor pentru depozitarea puieților</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3</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Transportul puieților prin purtare directă</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4</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Depozitarea la șant a puieților</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5</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Pichetarea terenului în vederea împăduririi</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6</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 xml:space="preserve">Plantarea puieților în teren </w:t>
            </w:r>
            <w:r w:rsidR="00BE30E4" w:rsidRPr="00F764E0">
              <w:rPr>
                <w:rFonts w:asciiTheme="minorHAnsi" w:hAnsiTheme="minorHAnsi" w:cs="Calibri"/>
                <w:sz w:val="22"/>
                <w:szCs w:val="22"/>
              </w:rPr>
              <w:t>pregătit</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7</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Retezarea tulpinii puieților</w:t>
            </w:r>
          </w:p>
        </w:tc>
      </w:tr>
      <w:tr w:rsidR="00F764E0" w:rsidRPr="00F764E0" w:rsidTr="00C903EB">
        <w:trPr>
          <w:jc w:val="center"/>
        </w:trPr>
        <w:tc>
          <w:tcPr>
            <w:tcW w:w="662" w:type="dxa"/>
          </w:tcPr>
          <w:p w:rsidR="004E72A2" w:rsidRPr="00F764E0" w:rsidRDefault="004E72A2" w:rsidP="00125B31">
            <w:pPr>
              <w:jc w:val="center"/>
              <w:rPr>
                <w:rFonts w:asciiTheme="minorHAnsi" w:hAnsiTheme="minorHAnsi" w:cs="Calibri"/>
                <w:sz w:val="22"/>
                <w:szCs w:val="22"/>
              </w:rPr>
            </w:pPr>
            <w:r w:rsidRPr="00F764E0">
              <w:rPr>
                <w:rFonts w:asciiTheme="minorHAnsi" w:hAnsiTheme="minorHAnsi" w:cs="Calibri"/>
                <w:sz w:val="22"/>
                <w:szCs w:val="22"/>
              </w:rPr>
              <w:t>8</w:t>
            </w:r>
          </w:p>
        </w:tc>
        <w:tc>
          <w:tcPr>
            <w:tcW w:w="5683" w:type="dxa"/>
            <w:vAlign w:val="center"/>
          </w:tcPr>
          <w:p w:rsidR="004E72A2" w:rsidRPr="00F764E0" w:rsidRDefault="004E72A2" w:rsidP="00AD6BD7">
            <w:pPr>
              <w:rPr>
                <w:rFonts w:asciiTheme="minorHAnsi" w:hAnsiTheme="minorHAnsi" w:cs="Calibri"/>
                <w:sz w:val="22"/>
                <w:szCs w:val="22"/>
              </w:rPr>
            </w:pPr>
            <w:r w:rsidRPr="00F764E0">
              <w:rPr>
                <w:rFonts w:asciiTheme="minorHAnsi" w:hAnsiTheme="minorHAnsi" w:cs="Calibri"/>
                <w:sz w:val="22"/>
                <w:szCs w:val="22"/>
              </w:rPr>
              <w:t>Puieți forestieri</w:t>
            </w:r>
          </w:p>
        </w:tc>
      </w:tr>
    </w:tbl>
    <w:p w:rsidR="00931CA6" w:rsidRPr="00AE1B15" w:rsidRDefault="00931CA6" w:rsidP="00931CA6">
      <w:pPr>
        <w:spacing w:line="289" w:lineRule="auto"/>
        <w:ind w:right="20" w:firstLine="708"/>
        <w:jc w:val="both"/>
        <w:rPr>
          <w:rFonts w:asciiTheme="minorHAnsi" w:hAnsiTheme="minorHAnsi"/>
          <w:highlight w:val="yellow"/>
        </w:rPr>
      </w:pPr>
    </w:p>
    <w:p w:rsidR="00931CA6" w:rsidRPr="004A3D85" w:rsidRDefault="00931CA6" w:rsidP="00931CA6">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Procesuldeplantareconstăînparcurgereaurmătoareloretape:</w:t>
      </w:r>
    </w:p>
    <w:p w:rsidR="009129FF" w:rsidRPr="00D740A8" w:rsidRDefault="009129FF" w:rsidP="00745C95">
      <w:pPr>
        <w:widowControl w:val="0"/>
        <w:spacing w:before="120" w:after="120" w:line="264" w:lineRule="auto"/>
        <w:jc w:val="both"/>
        <w:rPr>
          <w:rFonts w:asciiTheme="minorHAnsi" w:hAnsiTheme="minorHAnsi" w:cs="Calibri"/>
          <w:b/>
          <w:color w:val="0070C0"/>
          <w:bdr w:val="none" w:sz="0" w:space="0" w:color="auto" w:frame="1"/>
        </w:rPr>
      </w:pPr>
      <w:r w:rsidRPr="00D740A8">
        <w:rPr>
          <w:rFonts w:asciiTheme="minorHAnsi" w:hAnsiTheme="minorHAnsi" w:cs="Calibri"/>
          <w:b/>
          <w:color w:val="0070C0"/>
          <w:bdr w:val="none" w:sz="0" w:space="0" w:color="auto" w:frame="1"/>
        </w:rPr>
        <w:t>• Lucrări de pregătire a terenului și a solului</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 xml:space="preserve">- </w:t>
      </w:r>
      <w:r w:rsidR="0067679C" w:rsidRPr="004A3D85">
        <w:rPr>
          <w:rFonts w:asciiTheme="minorHAnsi" w:hAnsiTheme="minorHAnsi" w:cs="Calibri"/>
          <w:b/>
          <w:bdr w:val="none" w:sz="0" w:space="0" w:color="auto" w:frame="1"/>
        </w:rPr>
        <w:t>Scarificarea</w:t>
      </w:r>
      <w:r w:rsidRPr="004A3D85">
        <w:rPr>
          <w:rFonts w:asciiTheme="minorHAnsi" w:hAnsiTheme="minorHAnsi" w:cs="Calibri"/>
          <w:bdr w:val="none" w:sz="0" w:space="0" w:color="auto" w:frame="1"/>
        </w:rPr>
        <w:t>la adȃncimea de 45-50 cm. Efectele pozitive ale scarificării, altele decât drenarea sărurilor la adȃncime, constau în creșterea porozității, modificarea celorlate caracteristici ale solului: volumului de sol, capacitatea totală pentru apă, permeabilitatea și creșterea semnificativă a activității biologice în sol. Lucrarea se execută în lunile de vară, iulie-august, sau toamnă, cu scarificator cu 5 ghiare, acționat de tractoare cu capacitatea de 100-160 CP.</w:t>
      </w:r>
    </w:p>
    <w:p w:rsidR="009129FF" w:rsidRPr="004A3D85" w:rsidRDefault="0067679C"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 xml:space="preserve">- </w:t>
      </w:r>
      <w:r w:rsidR="009129FF" w:rsidRPr="004A3D85">
        <w:rPr>
          <w:rFonts w:asciiTheme="minorHAnsi" w:hAnsiTheme="minorHAnsi" w:cs="Calibri"/>
          <w:bdr w:val="none" w:sz="0" w:space="0" w:color="auto" w:frame="1"/>
        </w:rPr>
        <w:t xml:space="preserve">Lucrarea de </w:t>
      </w:r>
      <w:r w:rsidRPr="004A3D85">
        <w:rPr>
          <w:rFonts w:asciiTheme="minorHAnsi" w:hAnsiTheme="minorHAnsi" w:cs="Calibri"/>
          <w:b/>
          <w:bdr w:val="none" w:sz="0" w:space="0" w:color="auto" w:frame="1"/>
        </w:rPr>
        <w:t>arătură</w:t>
      </w:r>
      <w:r w:rsidR="009129FF" w:rsidRPr="004A3D85">
        <w:rPr>
          <w:rFonts w:asciiTheme="minorHAnsi" w:hAnsiTheme="minorHAnsi" w:cs="Calibri"/>
          <w:bdr w:val="none" w:sz="0" w:space="0" w:color="auto" w:frame="1"/>
        </w:rPr>
        <w:t>se execută cu plug reversibil hidraulic cu 3 trupite acționat de tractor de 60-100 CP.</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Solul arat este l</w:t>
      </w:r>
      <w:r w:rsidR="00324DDE" w:rsidRPr="004A3D85">
        <w:rPr>
          <w:rFonts w:asciiTheme="minorHAnsi" w:hAnsiTheme="minorHAnsi" w:cs="Calibri"/>
          <w:bdr w:val="none" w:sz="0" w:space="0" w:color="auto" w:frame="1"/>
        </w:rPr>
        <w:t>ă</w:t>
      </w:r>
      <w:r w:rsidRPr="004A3D85">
        <w:rPr>
          <w:rFonts w:asciiTheme="minorHAnsi" w:hAnsiTheme="minorHAnsi" w:cs="Calibri"/>
          <w:bdr w:val="none" w:sz="0" w:space="0" w:color="auto" w:frame="1"/>
        </w:rPr>
        <w:t>sat peste iarnă pentru a reține cȃt mai multă zăpadă cu scopul de a-l face maipermiabil pentru apă și aer. Zăpada acumulată topindu-se</w:t>
      </w:r>
      <w:r w:rsidR="00324DDE" w:rsidRPr="004A3D85">
        <w:rPr>
          <w:rFonts w:asciiTheme="minorHAnsi" w:hAnsiTheme="minorHAnsi" w:cs="Calibri"/>
          <w:bdr w:val="none" w:sz="0" w:space="0" w:color="auto" w:frame="1"/>
        </w:rPr>
        <w:t>,</w:t>
      </w:r>
      <w:r w:rsidRPr="004A3D85">
        <w:rPr>
          <w:rFonts w:asciiTheme="minorHAnsi" w:hAnsiTheme="minorHAnsi" w:cs="Calibri"/>
          <w:bdr w:val="none" w:sz="0" w:space="0" w:color="auto" w:frame="1"/>
        </w:rPr>
        <w:t xml:space="preserve"> spală sărurile din stratele superioare alesolului antren</w:t>
      </w:r>
      <w:r w:rsidR="00324DDE" w:rsidRPr="004A3D85">
        <w:rPr>
          <w:rFonts w:asciiTheme="minorHAnsi" w:hAnsiTheme="minorHAnsi" w:cs="Calibri"/>
          <w:bdr w:val="none" w:sz="0" w:space="0" w:color="auto" w:frame="1"/>
        </w:rPr>
        <w:t>â</w:t>
      </w:r>
      <w:r w:rsidRPr="004A3D85">
        <w:rPr>
          <w:rFonts w:asciiTheme="minorHAnsi" w:hAnsiTheme="minorHAnsi" w:cs="Calibri"/>
          <w:bdr w:val="none" w:sz="0" w:space="0" w:color="auto" w:frame="1"/>
        </w:rPr>
        <w:t>ndu-le spre adȃncime.</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Aratul contribuie la acumularea apei în sol, distrugerea buruienilor, ameliorarea structurii şiaeraţiei solului, crearea unui microrelief favorabil pătrunderii apei din precipitaţii, la uşurarealucrărilor de plantat propriu-zise şi la reducerea eroziunii de suprafaţă.</w:t>
      </w:r>
    </w:p>
    <w:p w:rsidR="009129FF" w:rsidRPr="004A3D85" w:rsidRDefault="009129FF" w:rsidP="009129FF">
      <w:pPr>
        <w:widowControl w:val="0"/>
        <w:spacing w:line="264" w:lineRule="auto"/>
        <w:ind w:firstLine="567"/>
        <w:jc w:val="both"/>
        <w:rPr>
          <w:rFonts w:asciiTheme="minorHAnsi" w:hAnsiTheme="minorHAnsi" w:cs="Calibri"/>
          <w:spacing w:val="-4"/>
          <w:bdr w:val="none" w:sz="0" w:space="0" w:color="auto" w:frame="1"/>
        </w:rPr>
      </w:pPr>
      <w:r w:rsidRPr="004A3D85">
        <w:rPr>
          <w:rFonts w:asciiTheme="minorHAnsi" w:hAnsiTheme="minorHAnsi" w:cs="Calibri"/>
          <w:spacing w:val="-4"/>
          <w:bdr w:val="none" w:sz="0" w:space="0" w:color="auto" w:frame="1"/>
        </w:rPr>
        <w:t xml:space="preserve">- </w:t>
      </w:r>
      <w:r w:rsidR="0067679C" w:rsidRPr="004A3D85">
        <w:rPr>
          <w:rFonts w:asciiTheme="minorHAnsi" w:hAnsiTheme="minorHAnsi" w:cs="Calibri"/>
          <w:b/>
          <w:spacing w:val="-4"/>
          <w:bdr w:val="none" w:sz="0" w:space="0" w:color="auto" w:frame="1"/>
        </w:rPr>
        <w:t>Grăparea</w:t>
      </w:r>
      <w:r w:rsidRPr="004A3D85">
        <w:rPr>
          <w:rFonts w:asciiTheme="minorHAnsi" w:hAnsiTheme="minorHAnsi" w:cs="Calibri"/>
          <w:spacing w:val="-4"/>
          <w:bdr w:val="none" w:sz="0" w:space="0" w:color="auto" w:frame="1"/>
        </w:rPr>
        <w:t xml:space="preserve">și </w:t>
      </w:r>
      <w:r w:rsidRPr="004A3D85">
        <w:rPr>
          <w:rFonts w:asciiTheme="minorHAnsi" w:hAnsiTheme="minorHAnsi" w:cs="Calibri"/>
          <w:b/>
          <w:spacing w:val="-4"/>
          <w:bdr w:val="none" w:sz="0" w:space="0" w:color="auto" w:frame="1"/>
        </w:rPr>
        <w:t>discuirea</w:t>
      </w:r>
      <w:r w:rsidRPr="004A3D85">
        <w:rPr>
          <w:rFonts w:asciiTheme="minorHAnsi" w:hAnsiTheme="minorHAnsi" w:cs="Calibri"/>
          <w:spacing w:val="-4"/>
          <w:bdr w:val="none" w:sz="0" w:space="0" w:color="auto" w:frame="1"/>
        </w:rPr>
        <w:t xml:space="preserve"> arăturii. Lucrarea se execut</w:t>
      </w:r>
      <w:r w:rsidR="00324DDE" w:rsidRPr="004A3D85">
        <w:rPr>
          <w:rFonts w:asciiTheme="minorHAnsi" w:hAnsiTheme="minorHAnsi" w:cs="Calibri"/>
          <w:spacing w:val="-4"/>
          <w:bdr w:val="none" w:sz="0" w:space="0" w:color="auto" w:frame="1"/>
        </w:rPr>
        <w:t>ăî</w:t>
      </w:r>
      <w:r w:rsidRPr="004A3D85">
        <w:rPr>
          <w:rFonts w:asciiTheme="minorHAnsi" w:hAnsiTheme="minorHAnsi" w:cs="Calibri"/>
          <w:spacing w:val="-4"/>
          <w:bdr w:val="none" w:sz="0" w:space="0" w:color="auto" w:frame="1"/>
        </w:rPr>
        <w:t>naintea plantării cu disc GD-2.5, la 8-10 cm</w:t>
      </w:r>
      <w:r w:rsidRPr="004A3D85">
        <w:rPr>
          <w:rFonts w:asciiTheme="minorHAnsi" w:hAnsiTheme="minorHAnsi" w:cs="Calibri"/>
          <w:bdr w:val="none" w:sz="0" w:space="0" w:color="auto" w:frame="1"/>
        </w:rPr>
        <w:t>adȃncime, cu tractor de 45-60 CP</w:t>
      </w:r>
      <w:r w:rsidR="00324DDE" w:rsidRPr="004A3D85">
        <w:rPr>
          <w:rFonts w:asciiTheme="minorHAnsi" w:hAnsiTheme="minorHAnsi" w:cs="Calibri"/>
          <w:bdr w:val="none" w:sz="0" w:space="0" w:color="auto" w:frame="1"/>
        </w:rPr>
        <w:t>.</w:t>
      </w:r>
      <w:r w:rsidRPr="004A3D85">
        <w:rPr>
          <w:rFonts w:asciiTheme="minorHAnsi" w:hAnsiTheme="minorHAnsi" w:cs="Calibri"/>
          <w:bdr w:val="none" w:sz="0" w:space="0" w:color="auto" w:frame="1"/>
        </w:rPr>
        <w:t xml:space="preserve"> Discuirea duce la sfăr</w:t>
      </w:r>
      <w:r w:rsidR="00324DDE" w:rsidRPr="004A3D85">
        <w:rPr>
          <w:rFonts w:asciiTheme="minorHAnsi" w:hAnsiTheme="minorHAnsi" w:cs="Calibri"/>
          <w:bdr w:val="none" w:sz="0" w:space="0" w:color="auto" w:frame="1"/>
        </w:rPr>
        <w:t>â</w:t>
      </w:r>
      <w:r w:rsidRPr="004A3D85">
        <w:rPr>
          <w:rFonts w:asciiTheme="minorHAnsi" w:hAnsiTheme="minorHAnsi" w:cs="Calibri"/>
          <w:bdr w:val="none" w:sz="0" w:space="0" w:color="auto" w:frame="1"/>
        </w:rPr>
        <w:t>marea bulgărilor mari din arătur</w:t>
      </w:r>
      <w:r w:rsidR="00324DDE" w:rsidRPr="004A3D85">
        <w:rPr>
          <w:rFonts w:asciiTheme="minorHAnsi" w:hAnsiTheme="minorHAnsi" w:cs="Calibri"/>
          <w:bdr w:val="none" w:sz="0" w:space="0" w:color="auto" w:frame="1"/>
        </w:rPr>
        <w:t>ă</w:t>
      </w:r>
      <w:r w:rsidRPr="004A3D85">
        <w:rPr>
          <w:rFonts w:asciiTheme="minorHAnsi" w:hAnsiTheme="minorHAnsi" w:cs="Calibri"/>
          <w:bdr w:val="none" w:sz="0" w:space="0" w:color="auto" w:frame="1"/>
        </w:rPr>
        <w:t>, la</w:t>
      </w:r>
      <w:r w:rsidRPr="004A3D85">
        <w:rPr>
          <w:rFonts w:asciiTheme="minorHAnsi" w:hAnsiTheme="minorHAnsi" w:cs="Calibri"/>
          <w:spacing w:val="-4"/>
          <w:bdr w:val="none" w:sz="0" w:space="0" w:color="auto" w:frame="1"/>
        </w:rPr>
        <w:t>mărunţirea brazdelor şi la nivelarea solului</w:t>
      </w:r>
      <w:r w:rsidR="00324DDE" w:rsidRPr="004A3D85">
        <w:rPr>
          <w:rFonts w:asciiTheme="minorHAnsi" w:hAnsiTheme="minorHAnsi" w:cs="Calibri"/>
          <w:spacing w:val="-4"/>
          <w:bdr w:val="none" w:sz="0" w:space="0" w:color="auto" w:frame="1"/>
        </w:rPr>
        <w:t>;</w:t>
      </w:r>
      <w:r w:rsidRPr="004A3D85">
        <w:rPr>
          <w:rFonts w:asciiTheme="minorHAnsi" w:hAnsiTheme="minorHAnsi" w:cs="Calibri"/>
          <w:spacing w:val="-4"/>
          <w:bdr w:val="none" w:sz="0" w:space="0" w:color="auto" w:frame="1"/>
        </w:rPr>
        <w:t xml:space="preserve"> aceasta se face la adâncimea de lucru a grapei 10-12cm.</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Proiectul nu necesit</w:t>
      </w:r>
      <w:r w:rsidR="00324DDE" w:rsidRPr="004A3D85">
        <w:rPr>
          <w:rFonts w:asciiTheme="minorHAnsi" w:hAnsiTheme="minorHAnsi" w:cs="Calibri"/>
          <w:bdr w:val="none" w:sz="0" w:space="0" w:color="auto" w:frame="1"/>
        </w:rPr>
        <w:t>ă</w:t>
      </w:r>
      <w:r w:rsidRPr="004A3D85">
        <w:rPr>
          <w:rFonts w:asciiTheme="minorHAnsi" w:hAnsiTheme="minorHAnsi" w:cs="Calibri"/>
          <w:bdr w:val="none" w:sz="0" w:space="0" w:color="auto" w:frame="1"/>
        </w:rPr>
        <w:t xml:space="preserve"> organizare de </w:t>
      </w:r>
      <w:r w:rsidR="00324DDE" w:rsidRPr="004A3D85">
        <w:rPr>
          <w:rFonts w:asciiTheme="minorHAnsi" w:hAnsiTheme="minorHAnsi" w:cs="Calibri"/>
          <w:bdr w:val="none" w:sz="0" w:space="0" w:color="auto" w:frame="1"/>
        </w:rPr>
        <w:t>ș</w:t>
      </w:r>
      <w:r w:rsidRPr="004A3D85">
        <w:rPr>
          <w:rFonts w:asciiTheme="minorHAnsi" w:hAnsiTheme="minorHAnsi" w:cs="Calibri"/>
          <w:bdr w:val="none" w:sz="0" w:space="0" w:color="auto" w:frame="1"/>
        </w:rPr>
        <w:t>antier deoarece puie</w:t>
      </w:r>
      <w:r w:rsidR="00324DDE" w:rsidRPr="004A3D85">
        <w:rPr>
          <w:rFonts w:asciiTheme="minorHAnsi" w:hAnsiTheme="minorHAnsi" w:cs="Calibri"/>
          <w:bdr w:val="none" w:sz="0" w:space="0" w:color="auto" w:frame="1"/>
        </w:rPr>
        <w:t>ț</w:t>
      </w:r>
      <w:r w:rsidRPr="004A3D85">
        <w:rPr>
          <w:rFonts w:asciiTheme="minorHAnsi" w:hAnsiTheme="minorHAnsi" w:cs="Calibri"/>
          <w:bdr w:val="none" w:sz="0" w:space="0" w:color="auto" w:frame="1"/>
        </w:rPr>
        <w:t>ii și materialele pentruîmprejmuire vor fi adu</w:t>
      </w:r>
      <w:r w:rsidR="00324DDE" w:rsidRPr="004A3D85">
        <w:rPr>
          <w:rFonts w:asciiTheme="minorHAnsi" w:hAnsiTheme="minorHAnsi" w:cs="Calibri"/>
          <w:bdr w:val="none" w:sz="0" w:space="0" w:color="auto" w:frame="1"/>
        </w:rPr>
        <w:t>ș</w:t>
      </w:r>
      <w:r w:rsidRPr="004A3D85">
        <w:rPr>
          <w:rFonts w:asciiTheme="minorHAnsi" w:hAnsiTheme="minorHAnsi" w:cs="Calibri"/>
          <w:bdr w:val="none" w:sz="0" w:space="0" w:color="auto" w:frame="1"/>
        </w:rPr>
        <w:t xml:space="preserve">i </w:t>
      </w:r>
      <w:r w:rsidR="00324DDE" w:rsidRPr="004A3D85">
        <w:rPr>
          <w:rFonts w:asciiTheme="minorHAnsi" w:hAnsiTheme="minorHAnsi" w:cs="Calibri"/>
          <w:bdr w:val="none" w:sz="0" w:space="0" w:color="auto" w:frame="1"/>
        </w:rPr>
        <w:t>î</w:t>
      </w:r>
      <w:r w:rsidRPr="004A3D85">
        <w:rPr>
          <w:rFonts w:asciiTheme="minorHAnsi" w:hAnsiTheme="minorHAnsi" w:cs="Calibri"/>
          <w:bdr w:val="none" w:sz="0" w:space="0" w:color="auto" w:frame="1"/>
        </w:rPr>
        <w:t xml:space="preserve">n ziua </w:t>
      </w:r>
      <w:r w:rsidR="00324DDE" w:rsidRPr="004A3D85">
        <w:rPr>
          <w:rFonts w:asciiTheme="minorHAnsi" w:hAnsiTheme="minorHAnsi" w:cs="Calibri"/>
          <w:bdr w:val="none" w:sz="0" w:space="0" w:color="auto" w:frame="1"/>
        </w:rPr>
        <w:t>î</w:t>
      </w:r>
      <w:r w:rsidRPr="004A3D85">
        <w:rPr>
          <w:rFonts w:asciiTheme="minorHAnsi" w:hAnsiTheme="minorHAnsi" w:cs="Calibri"/>
          <w:bdr w:val="none" w:sz="0" w:space="0" w:color="auto" w:frame="1"/>
        </w:rPr>
        <w:t xml:space="preserve">n care se executǎ lucrarea, iar utilajele </w:t>
      </w:r>
      <w:r w:rsidR="00324DDE" w:rsidRPr="004A3D85">
        <w:rPr>
          <w:rFonts w:asciiTheme="minorHAnsi" w:hAnsiTheme="minorHAnsi" w:cs="Calibri"/>
          <w:bdr w:val="none" w:sz="0" w:space="0" w:color="auto" w:frame="1"/>
        </w:rPr>
        <w:t>ș</w:t>
      </w:r>
      <w:r w:rsidRPr="004A3D85">
        <w:rPr>
          <w:rFonts w:asciiTheme="minorHAnsi" w:hAnsiTheme="minorHAnsi" w:cs="Calibri"/>
          <w:bdr w:val="none" w:sz="0" w:space="0" w:color="auto" w:frame="1"/>
        </w:rPr>
        <w:t>i mijloacele de transportfolosite nu vor fi garate pe amplasament.</w:t>
      </w:r>
    </w:p>
    <w:p w:rsidR="004A001A" w:rsidRDefault="000E7059" w:rsidP="004A001A">
      <w:pPr>
        <w:widowControl w:val="0"/>
        <w:spacing w:before="120" w:line="264" w:lineRule="auto"/>
        <w:jc w:val="both"/>
        <w:rPr>
          <w:rFonts w:asciiTheme="minorHAnsi" w:hAnsiTheme="minorHAnsi" w:cs="Calibri"/>
          <w:b/>
          <w:color w:val="0070C0"/>
          <w:bdr w:val="none" w:sz="0" w:space="0" w:color="auto" w:frame="1"/>
        </w:rPr>
      </w:pPr>
      <w:r w:rsidRPr="004A3D85">
        <w:rPr>
          <w:rFonts w:asciiTheme="minorHAnsi" w:hAnsiTheme="minorHAnsi" w:cs="Calibri"/>
          <w:b/>
          <w:color w:val="0070C0"/>
          <w:bdr w:val="none" w:sz="0" w:space="0" w:color="auto" w:frame="1"/>
        </w:rPr>
        <w:sym w:font="Symbol" w:char="F0B7"/>
      </w:r>
      <w:r w:rsidR="004A001A">
        <w:rPr>
          <w:rFonts w:asciiTheme="minorHAnsi" w:hAnsiTheme="minorHAnsi" w:cs="Calibri"/>
          <w:b/>
          <w:color w:val="0070C0"/>
          <w:bdr w:val="none" w:sz="0" w:space="0" w:color="auto" w:frame="1"/>
        </w:rPr>
        <w:t>Descrierea lucrărilor de înființare a plantației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Înainte de începerea lucrărilor propriu-zise se fac lucrări pregătitoare care să asigure o desfăşurare cursivă şi în bune condiţii a şantierului, cum ar fi: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contractarea serviciilor de asistență tehnică și dirigenție de șantier pe durata execuției lucrărilor;</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xml:space="preserve">- desemnarea din partea beneficiarului a unei persoane angajate, care să răspundă de organizarea și supravegherea lucrărilor de împăduriri, asigurarea și evidența forței de muncă, transport etc.; </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identificarea împreună cu proiectantul a suprafeţei unităților amenajistice de împădurit, a stării picheţilor şi reperelor, precum şi refacerea picheţilordispăruţi şi obţinerea avizelor şi autorizaţiilor necesare pentru execuţia acesteia;</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identificarea surselor şi furnizorilor de puieţi, contractarea acestora şi încheierea de contracte de livrare;</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asigurarea finalizarii executării lucrărilor de pregătire a terenului și a solului;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lastRenderedPageBreak/>
        <w:t>- aprovizionarea cu puieți în asortimentul speciilor din compoziția de împădurire și la necesarul planificat la împădurire;</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asigurarea din timp a unui amplasament bine delimitat, împrejmuit, cu pază asigurată permanent, în vederea depozitării puieților pe toată perioada împăduririi;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toate celelalte lucrări pregătitoare pe care executantul le consideră necesare.</w:t>
      </w:r>
    </w:p>
    <w:p w:rsidR="004A001A" w:rsidRPr="008966FD" w:rsidRDefault="004A001A" w:rsidP="004A001A">
      <w:pPr>
        <w:widowControl w:val="0"/>
        <w:spacing w:before="120"/>
        <w:ind w:firstLine="567"/>
        <w:jc w:val="both"/>
        <w:rPr>
          <w:rFonts w:asciiTheme="minorHAnsi" w:hAnsiTheme="minorHAnsi" w:cstheme="minorHAnsi"/>
          <w:b/>
          <w:bdr w:val="none" w:sz="0" w:space="0" w:color="auto" w:frame="1"/>
        </w:rPr>
      </w:pPr>
      <w:r w:rsidRPr="008966FD">
        <w:rPr>
          <w:rFonts w:asciiTheme="minorHAnsi" w:hAnsiTheme="minorHAnsi" w:cstheme="minorHAnsi"/>
          <w:b/>
          <w:bdr w:val="none" w:sz="0" w:space="0" w:color="auto" w:frame="1"/>
        </w:rPr>
        <w:t>Protecția mediului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xml:space="preserve">După terminarea lucrărilor se vor elimina toate materialele rămase la lucrare. De asemenea, se vor dezafecta şi reda folosinţeiiniţiale terenul ocupat cu drumurile de acces şi cu platformele de lucru. </w:t>
      </w:r>
    </w:p>
    <w:p w:rsidR="004A001A" w:rsidRPr="008966FD" w:rsidRDefault="004A001A" w:rsidP="004A001A">
      <w:pPr>
        <w:widowControl w:val="0"/>
        <w:ind w:firstLine="567"/>
        <w:jc w:val="both"/>
        <w:rPr>
          <w:rFonts w:asciiTheme="minorHAnsi" w:hAnsiTheme="minorHAnsi" w:cstheme="minorHAnsi"/>
          <w:spacing w:val="-2"/>
          <w:bdr w:val="none" w:sz="0" w:space="0" w:color="auto" w:frame="1"/>
        </w:rPr>
      </w:pPr>
      <w:r w:rsidRPr="008966FD">
        <w:rPr>
          <w:rFonts w:asciiTheme="minorHAnsi" w:hAnsiTheme="minorHAnsi" w:cstheme="minorHAnsi"/>
          <w:spacing w:val="-2"/>
          <w:bdr w:val="none" w:sz="0" w:space="0" w:color="auto" w:frame="1"/>
        </w:rPr>
        <w:t>Lucrările prevăzute în acest proiect nu emană în mediul ambiant substanţe toxice sau reziduale care să altereze în vreun fel calitatea apei, aerului, solului sau subsolului, deci nu influenţează negativ mediul înconjurător. Executantul va lua măsurile prevăzute în Legea protecţiei mediului nr. 137/21.12.1995 cu modificările și completările ulterioare (Legea 295/29.06.2006 etc.).</w:t>
      </w:r>
    </w:p>
    <w:p w:rsidR="004A001A" w:rsidRPr="008966FD" w:rsidRDefault="004A001A" w:rsidP="004A001A">
      <w:pPr>
        <w:widowControl w:val="0"/>
        <w:spacing w:before="120"/>
        <w:ind w:firstLine="567"/>
        <w:jc w:val="both"/>
        <w:rPr>
          <w:rFonts w:asciiTheme="minorHAnsi" w:hAnsiTheme="minorHAnsi" w:cstheme="minorHAnsi"/>
          <w:b/>
          <w:bdr w:val="none" w:sz="0" w:space="0" w:color="auto" w:frame="1"/>
        </w:rPr>
      </w:pPr>
      <w:r w:rsidRPr="008966FD">
        <w:rPr>
          <w:rFonts w:asciiTheme="minorHAnsi" w:hAnsiTheme="minorHAnsi" w:cstheme="minorHAnsi"/>
          <w:b/>
          <w:bdr w:val="none" w:sz="0" w:space="0" w:color="auto" w:frame="1"/>
        </w:rPr>
        <w:t>Materiale utilizate - Condiții de calitate</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Materialele utilizate pentru lucrările de împădurire vor respecta condiţiile caietelor de sarcini şi ale standardelor în vigoare.</w:t>
      </w:r>
    </w:p>
    <w:p w:rsidR="004A001A" w:rsidRPr="008966FD" w:rsidRDefault="004A001A" w:rsidP="004A001A">
      <w:pPr>
        <w:ind w:left="624" w:hanging="57"/>
        <w:rPr>
          <w:rFonts w:asciiTheme="minorHAnsi" w:hAnsiTheme="minorHAnsi" w:cstheme="minorHAnsi"/>
          <w:b/>
        </w:rPr>
      </w:pPr>
      <w:r w:rsidRPr="008966FD">
        <w:rPr>
          <w:rFonts w:asciiTheme="minorHAnsi" w:hAnsiTheme="minorHAnsi" w:cstheme="minorHAnsi"/>
          <w:bdr w:val="none" w:sz="0" w:space="0" w:color="auto" w:frame="1"/>
        </w:rPr>
        <w:t>Procesul de înființare a plantației constă în parcurgerea următoarelor etape:</w:t>
      </w:r>
    </w:p>
    <w:p w:rsidR="004A001A" w:rsidRPr="008966FD" w:rsidRDefault="004A001A" w:rsidP="004A001A">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Săparea șanțurilor pentru depozitarea puieților</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Pentru a preîntâmpina uscarea rădăcinilor, depozitarea puieților se va face în șanturi speciale în care se vor păstra până la plantare. Pentru această operație se alege un loc mai ridicat, în incinta șantierului de împădurit, cu solul suficient drenat.</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Operația constă în săparea șanțului cu unelte manuale și aruncarea laterală a pământului rezultat. Șanțul de depozitare a puieților va avea lățimea de 70 cm și adâncimea de 40 cm. Lungimea șanțului va fi în funcție de numărul de puieți, și orientat după direcția N-S. Peretele de la capătul sudic al șanțului se sapă înclinat la 45</w:t>
      </w:r>
      <w:r w:rsidRPr="008966FD">
        <w:rPr>
          <w:rFonts w:asciiTheme="minorHAnsi" w:hAnsiTheme="minorHAnsi" w:cstheme="minorHAnsi"/>
          <w:bdr w:val="none" w:sz="0" w:space="0" w:color="auto" w:frame="1"/>
          <w:vertAlign w:val="superscript"/>
        </w:rPr>
        <w:t>0</w:t>
      </w:r>
      <w:r w:rsidRPr="008966FD">
        <w:rPr>
          <w:rFonts w:asciiTheme="minorHAnsi" w:hAnsiTheme="minorHAnsi" w:cstheme="minorHAnsi"/>
          <w:bdr w:val="none" w:sz="0" w:space="0" w:color="auto" w:frame="1"/>
        </w:rPr>
        <w:t xml:space="preserve"> și pe acesta se va așeza într-un singur rând mănunchiurile de puieți.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Amplasarea șanțurilor de depozitare a puieților se va face astfel încât distanța de transport prin purtare directă să fie minimă.</w:t>
      </w:r>
    </w:p>
    <w:p w:rsidR="004A001A" w:rsidRPr="008966FD" w:rsidRDefault="004A001A" w:rsidP="004A001A">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Încărcatul puieților în mijlocul de transport și transportul acestora de la pepinieră la șantier</w:t>
      </w:r>
    </w:p>
    <w:p w:rsidR="004A001A" w:rsidRPr="008966FD" w:rsidRDefault="004A001A" w:rsidP="004A001A">
      <w:pPr>
        <w:widowControl w:val="0"/>
        <w:ind w:firstLine="567"/>
        <w:jc w:val="both"/>
        <w:rPr>
          <w:rFonts w:asciiTheme="minorHAnsi" w:hAnsiTheme="minorHAnsi" w:cstheme="minorHAnsi"/>
        </w:rPr>
      </w:pPr>
      <w:r w:rsidRPr="008966FD">
        <w:rPr>
          <w:rFonts w:asciiTheme="minorHAnsi" w:hAnsiTheme="minorHAnsi" w:cstheme="minorHAnsi"/>
          <w:bdr w:val="none" w:sz="0" w:space="0" w:color="auto" w:frame="1"/>
        </w:rPr>
        <w:t>Operațiile</w:t>
      </w:r>
      <w:r w:rsidRPr="008966FD">
        <w:rPr>
          <w:rFonts w:asciiTheme="minorHAnsi" w:hAnsiTheme="minorHAnsi" w:cstheme="minorHAnsi"/>
        </w:rPr>
        <w:t xml:space="preserve"> de încărcare/descărcare se vor executa manual, având grijă ca puieții să nu fie deteriorați în procesul de încărcare.</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Transportul puieților până la destinație se va face cu respectarea următoarelor condiții: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se vor folosi mijloace de transport acoperite (carosate sau cu prelate) în vederea protejării rădăcinilor puieților de acțiunea dăunătoare a vântului și a razelor solare;</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snopii de puieți se vor așeza în straturi;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rPr>
        <w:t>- între straturi, inclusiv deasupra, dedesubt și lateral, se va așterne câte un strat de mușchi, litieră sau paie umede.</w:t>
      </w:r>
    </w:p>
    <w:p w:rsidR="004A001A" w:rsidRPr="008966FD" w:rsidRDefault="004A001A" w:rsidP="004A001A">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Depozitarea puieților la șanț</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depozitare a puieților la șanț constă în:</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punerea unui strat de pământ pe fundul șanțului;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apropierea snopilor de puieți pe distanța medie de 25 m;</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manipularea snopilor sau puieților dezlegați pentru așezarea lor în șanț;</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așezarea puieților sau snopilor în șanț;</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peste fiecare rând se pune un strat de pământ umezit de 10-12 cm, cu care se acoperă în întregime rădăcinile puieților și o porțiune de 2-3 cm din tulpină;</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tasarea pământului;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acoperirea puieților în șanț cu ramuri.</w:t>
      </w:r>
    </w:p>
    <w:p w:rsidR="004A001A" w:rsidRPr="008966FD" w:rsidRDefault="004A001A" w:rsidP="004A001A">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Transportul puieților prin purtare directă de la șant la locul de plantare</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lastRenderedPageBreak/>
        <w:t>Transportul puieților se face prin purtare directă, sau cu tractor cu remorcă, în acest din urmă caz fiind interzis transportul unui lot mai mare decât cel determinat din posibilitățile de plantare ale echipei pe durata de 1 oră.</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Puieții vor fi aduși la locul de plantare pe măsură ce vor fi puși în operă. Pentru a se evita uscarea rădăcinilor puieților pe timpul transportului de la șanț la locul de plantare - datorită insolației sau a vântului - puieții vor fi transportați în saci de plastic care permit păstrarea rădăcinilor umede până în momentul în care puieții sunt plantați. De asemenea se vor efectua morcirliri ale puieților înainte de plantare pentru se realiza o coeziune cât mai bună între rădăcinile puieților plantați și solul din gropă.</w:t>
      </w:r>
    </w:p>
    <w:p w:rsidR="004A001A" w:rsidRPr="008966FD" w:rsidRDefault="004A001A" w:rsidP="004A001A">
      <w:pPr>
        <w:widowControl w:val="0"/>
        <w:spacing w:before="120"/>
        <w:ind w:firstLine="567"/>
        <w:jc w:val="both"/>
        <w:rPr>
          <w:rFonts w:asciiTheme="minorHAnsi" w:hAnsiTheme="minorHAnsi" w:cstheme="minorHAnsi"/>
        </w:rPr>
      </w:pPr>
      <w:r w:rsidRPr="008966FD">
        <w:rPr>
          <w:rFonts w:asciiTheme="minorHAnsi" w:hAnsiTheme="minorHAnsi" w:cstheme="minorHAnsi"/>
        </w:rPr>
        <w:t>Mocirlirea puieților constă în săparea unei gropi de circa 2 m</w:t>
      </w:r>
      <w:r w:rsidRPr="008966FD">
        <w:rPr>
          <w:rFonts w:asciiTheme="minorHAnsi" w:hAnsiTheme="minorHAnsi" w:cstheme="minorHAnsi"/>
          <w:vertAlign w:val="superscript"/>
        </w:rPr>
        <w:t>2</w:t>
      </w:r>
      <w:r w:rsidRPr="008966FD">
        <w:rPr>
          <w:rFonts w:asciiTheme="minorHAnsi" w:hAnsiTheme="minorHAnsi" w:cstheme="minorHAnsi"/>
        </w:rPr>
        <w:t xml:space="preserve"> cu o adâncime de circa 30 cm, în care se va executa un amestec de apă și sol fertil, în proporție de 1/1. Aceeași operație poate fi realizată și în găleți, transportate la locul plantării.</w:t>
      </w:r>
    </w:p>
    <w:p w:rsidR="004A001A" w:rsidRPr="008966FD" w:rsidRDefault="004A001A" w:rsidP="004A001A">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Pichetarea terenului în vederea împăduririi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Pichetarea terenului se va efectua folosindu-se sârmă de trasare a rândurilor și fixarea picheților în dreptul semnelor de pe sârmă, executate în funcție de schema de plantare stabilită.</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pichetare constă din:</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confecționarea picheților din resturi de exploatare mărunte;</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apropierea acestora pe distanța medie de 50 m;</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orientarea și fixarea sârmei;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înfingerea țărușilor în sol în dreptul semnelor de pe sârmă.</w:t>
      </w:r>
    </w:p>
    <w:p w:rsidR="004A001A" w:rsidRPr="008966FD" w:rsidRDefault="004A001A" w:rsidP="004A001A">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Plantarea puieților în gropi de 30 x 30x 30 cm</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Instalarea plantațiilor și completările curente se fac în afara sezonului de vegetație, cȃnd puieții sunt în repaus vegetativ și activitatea lor biologică este foarte redusă. Această perioadă este variabilă de la un an la altul în funcție de condițiile climatice. În condițiile specifice din zonă, plantațiile cu reușita mai bună se realizează toamna, după căderea frunzelor puieților și pȃnă se înregistrează înghețuri la sol. Lucrările de plantat se pot executa în condiții bune și iarna în zile fără îngheț la sol sau primăvara în mustul zăpezii, pȃnă la pornirea în vegetație a puieților.</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Pentru terenurile prevăzute a se împăduri în prezentul proiect tehnic se va folosi metoda plantaţiilor.</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plantare a puieților în gropi implică următoarele operațiuni: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săparea gropilor la dimensiunile de 30 x 30 x 30 cm în dreptul picheților;</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scoaterea pământului la marginea gropii (pământul vegetal din straturile superioare se pune separat de cel din straturile inferioare);</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alegerea pietrelor, rădăcinilor, rizomilor și altor resturi vegetale și așezearea acestora în spațiile dintre gropi;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culegera și distrugerea larvelor sau a insectelor dăunătoare;</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afânarea solului pe fundul gropii;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introducerea puietului în groapă;</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răsfirarea rădăcinilor;</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tragerea pământului vegetal în groapă, până la jumătate din adâncimea acesteia;</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mișcarea puietului în plan vertical și orizontal până intră pământul printre acestea și ajung în poziție verticală;</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alinierea puietului și bătătorirea pământului;</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punerea pământului în groapă în una sau două reprize, urmate de tasări ale solului până când groapa se umple;</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așezarea unui strat de sol afânat peste ultimul strat bătătorit.</w:t>
      </w:r>
    </w:p>
    <w:p w:rsidR="004A001A" w:rsidRPr="008966FD" w:rsidRDefault="004A001A" w:rsidP="004A001A">
      <w:pPr>
        <w:widowControl w:val="0"/>
        <w:autoSpaceDE w:val="0"/>
        <w:autoSpaceDN w:val="0"/>
        <w:adjustRightInd w:val="0"/>
        <w:ind w:firstLine="567"/>
        <w:jc w:val="both"/>
        <w:rPr>
          <w:rFonts w:asciiTheme="minorHAnsi" w:hAnsiTheme="minorHAnsi" w:cstheme="minorHAnsi"/>
        </w:rPr>
      </w:pPr>
    </w:p>
    <w:p w:rsidR="004A001A" w:rsidRPr="008966FD" w:rsidRDefault="004A001A" w:rsidP="004A001A">
      <w:pPr>
        <w:spacing w:after="120"/>
        <w:jc w:val="center"/>
        <w:rPr>
          <w:rFonts w:asciiTheme="minorHAnsi" w:hAnsiTheme="minorHAnsi" w:cstheme="minorHAnsi"/>
          <w:i/>
        </w:rPr>
      </w:pPr>
      <w:r w:rsidRPr="008966FD">
        <w:rPr>
          <w:rFonts w:asciiTheme="minorHAnsi" w:hAnsiTheme="minorHAnsi" w:cstheme="minorHAnsi"/>
          <w:i/>
        </w:rPr>
        <w:t xml:space="preserve">Lucrări necesare pentru </w:t>
      </w:r>
      <w:r w:rsidRPr="008966FD">
        <w:rPr>
          <w:rFonts w:asciiTheme="minorHAnsi" w:hAnsiTheme="minorHAnsi" w:cstheme="minorHAnsi"/>
          <w:i/>
          <w:szCs w:val="28"/>
        </w:rPr>
        <w:t>înființarea</w:t>
      </w:r>
      <w:r w:rsidRPr="008966FD">
        <w:rPr>
          <w:rFonts w:asciiTheme="minorHAnsi" w:hAnsiTheme="minorHAnsi" w:cstheme="minorHAnsi"/>
          <w:i/>
        </w:rPr>
        <w:t xml:space="preserve"> plantației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5683"/>
      </w:tblGrid>
      <w:tr w:rsidR="004A001A" w:rsidRPr="008966FD" w:rsidTr="00AC2B83">
        <w:trPr>
          <w:jc w:val="center"/>
        </w:trPr>
        <w:tc>
          <w:tcPr>
            <w:tcW w:w="662" w:type="dxa"/>
            <w:vAlign w:val="center"/>
          </w:tcPr>
          <w:p w:rsidR="004A001A" w:rsidRPr="008966FD" w:rsidRDefault="004A001A" w:rsidP="00AC2B83">
            <w:pPr>
              <w:jc w:val="center"/>
              <w:rPr>
                <w:rFonts w:asciiTheme="minorHAnsi" w:hAnsiTheme="minorHAnsi" w:cstheme="minorHAnsi"/>
                <w:b/>
                <w:sz w:val="22"/>
                <w:szCs w:val="22"/>
              </w:rPr>
            </w:pPr>
            <w:r w:rsidRPr="008966FD">
              <w:rPr>
                <w:rFonts w:asciiTheme="minorHAnsi" w:hAnsiTheme="minorHAnsi" w:cstheme="minorHAnsi"/>
                <w:b/>
                <w:sz w:val="22"/>
                <w:szCs w:val="22"/>
              </w:rPr>
              <w:t>Nr.</w:t>
            </w:r>
          </w:p>
          <w:p w:rsidR="004A001A" w:rsidRPr="008966FD" w:rsidRDefault="004A001A" w:rsidP="00AC2B83">
            <w:pPr>
              <w:jc w:val="center"/>
              <w:rPr>
                <w:rFonts w:asciiTheme="minorHAnsi" w:hAnsiTheme="minorHAnsi" w:cstheme="minorHAnsi"/>
                <w:b/>
                <w:sz w:val="22"/>
                <w:szCs w:val="22"/>
              </w:rPr>
            </w:pPr>
            <w:r w:rsidRPr="008966FD">
              <w:rPr>
                <w:rFonts w:asciiTheme="minorHAnsi" w:hAnsiTheme="minorHAnsi" w:cstheme="minorHAnsi"/>
                <w:b/>
                <w:sz w:val="22"/>
                <w:szCs w:val="22"/>
              </w:rPr>
              <w:lastRenderedPageBreak/>
              <w:t>crt.</w:t>
            </w:r>
          </w:p>
        </w:tc>
        <w:tc>
          <w:tcPr>
            <w:tcW w:w="5683" w:type="dxa"/>
            <w:vAlign w:val="center"/>
          </w:tcPr>
          <w:p w:rsidR="004A001A" w:rsidRPr="008966FD" w:rsidRDefault="004A001A" w:rsidP="00AC2B83">
            <w:pPr>
              <w:jc w:val="center"/>
              <w:rPr>
                <w:rFonts w:asciiTheme="minorHAnsi" w:hAnsiTheme="minorHAnsi" w:cstheme="minorHAnsi"/>
                <w:b/>
                <w:sz w:val="22"/>
                <w:szCs w:val="22"/>
              </w:rPr>
            </w:pPr>
            <w:r w:rsidRPr="008966FD">
              <w:rPr>
                <w:rFonts w:asciiTheme="minorHAnsi" w:hAnsiTheme="minorHAnsi" w:cstheme="minorHAnsi"/>
                <w:b/>
                <w:sz w:val="22"/>
                <w:szCs w:val="22"/>
              </w:rPr>
              <w:lastRenderedPageBreak/>
              <w:t>Denumirea lucrării</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lastRenderedPageBreak/>
              <w:t>1</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 xml:space="preserve">Pregătirea solului: </w:t>
            </w:r>
            <w:r w:rsidRPr="008966FD">
              <w:rPr>
                <w:rStyle w:val="spar"/>
                <w:rFonts w:asciiTheme="minorHAnsi" w:hAnsiTheme="minorHAnsi" w:cstheme="minorHAnsi"/>
                <w:sz w:val="22"/>
                <w:szCs w:val="22"/>
                <w:bdr w:val="none" w:sz="0" w:space="0" w:color="auto" w:frame="1"/>
                <w:shd w:val="clear" w:color="auto" w:fill="FFFFFF"/>
              </w:rPr>
              <w:t>scarificat + arat 25 cm + discuit</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t>2</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Săparea șanțurilor pentru depozitarea puieților</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t>3</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Transportul puieților prin purtare directă</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t>4</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Depozitarea la șant a puieților</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t>5</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Pichetarea terenului în vederea împăduririi</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t>6</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Plantarea puieților în teren pregătit</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t>7</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Retezarea tulpinii puieților</w:t>
            </w:r>
          </w:p>
        </w:tc>
      </w:tr>
      <w:tr w:rsidR="004A001A" w:rsidRPr="008966FD" w:rsidTr="00AC2B83">
        <w:trPr>
          <w:jc w:val="center"/>
        </w:trPr>
        <w:tc>
          <w:tcPr>
            <w:tcW w:w="662" w:type="dxa"/>
          </w:tcPr>
          <w:p w:rsidR="004A001A" w:rsidRPr="008966FD" w:rsidRDefault="004A001A" w:rsidP="00AC2B83">
            <w:pPr>
              <w:jc w:val="center"/>
              <w:rPr>
                <w:rFonts w:asciiTheme="minorHAnsi" w:hAnsiTheme="minorHAnsi" w:cstheme="minorHAnsi"/>
                <w:sz w:val="22"/>
                <w:szCs w:val="22"/>
              </w:rPr>
            </w:pPr>
            <w:r w:rsidRPr="008966FD">
              <w:rPr>
                <w:rFonts w:asciiTheme="minorHAnsi" w:hAnsiTheme="minorHAnsi" w:cstheme="minorHAnsi"/>
                <w:sz w:val="22"/>
                <w:szCs w:val="22"/>
              </w:rPr>
              <w:t>8</w:t>
            </w:r>
          </w:p>
        </w:tc>
        <w:tc>
          <w:tcPr>
            <w:tcW w:w="5683" w:type="dxa"/>
            <w:vAlign w:val="center"/>
          </w:tcPr>
          <w:p w:rsidR="004A001A" w:rsidRPr="008966FD" w:rsidRDefault="004A001A" w:rsidP="00AC2B83">
            <w:pPr>
              <w:rPr>
                <w:rFonts w:asciiTheme="minorHAnsi" w:hAnsiTheme="minorHAnsi" w:cstheme="minorHAnsi"/>
                <w:sz w:val="22"/>
                <w:szCs w:val="22"/>
              </w:rPr>
            </w:pPr>
            <w:r w:rsidRPr="008966FD">
              <w:rPr>
                <w:rFonts w:asciiTheme="minorHAnsi" w:hAnsiTheme="minorHAnsi" w:cstheme="minorHAnsi"/>
                <w:sz w:val="22"/>
                <w:szCs w:val="22"/>
              </w:rPr>
              <w:t>Puieți forestieri</w:t>
            </w:r>
          </w:p>
        </w:tc>
      </w:tr>
    </w:tbl>
    <w:p w:rsidR="00380731" w:rsidRPr="004A3D85" w:rsidRDefault="00380731" w:rsidP="00931CA6">
      <w:pPr>
        <w:jc w:val="both"/>
        <w:rPr>
          <w:rFonts w:asciiTheme="minorHAnsi" w:hAnsiTheme="minorHAnsi" w:cs="Calibri"/>
          <w:b/>
          <w:color w:val="0070C0"/>
          <w:bdr w:val="none" w:sz="0" w:space="0" w:color="auto" w:frame="1"/>
        </w:rPr>
      </w:pPr>
    </w:p>
    <w:p w:rsidR="00931CA6" w:rsidRPr="004A3D85" w:rsidRDefault="000E7059" w:rsidP="00931CA6">
      <w:pPr>
        <w:jc w:val="both"/>
        <w:rPr>
          <w:rFonts w:asciiTheme="minorHAnsi" w:hAnsiTheme="minorHAnsi" w:cs="Arial"/>
          <w:b/>
          <w:color w:val="0070C0"/>
        </w:rPr>
      </w:pPr>
      <w:r w:rsidRPr="004A3D85">
        <w:rPr>
          <w:rFonts w:asciiTheme="minorHAnsi" w:hAnsiTheme="minorHAnsi" w:cs="Calibri"/>
          <w:b/>
          <w:color w:val="0070C0"/>
          <w:bdr w:val="none" w:sz="0" w:space="0" w:color="auto" w:frame="1"/>
        </w:rPr>
        <w:sym w:font="Symbol" w:char="F0B7"/>
      </w:r>
      <w:r w:rsidR="00931CA6" w:rsidRPr="004A3D85">
        <w:rPr>
          <w:rFonts w:asciiTheme="minorHAnsi" w:hAnsiTheme="minorHAnsi" w:cs="Arial"/>
          <w:b/>
          <w:color w:val="0070C0"/>
        </w:rPr>
        <w:t>Tipuldeîmprejmuirepropus</w:t>
      </w:r>
    </w:p>
    <w:p w:rsidR="00E3552C" w:rsidRPr="004A3D85" w:rsidRDefault="00E3552C" w:rsidP="00931CA6">
      <w:pPr>
        <w:ind w:firstLine="567"/>
        <w:jc w:val="both"/>
        <w:rPr>
          <w:rFonts w:asciiTheme="minorHAnsi" w:hAnsiTheme="minorHAnsi"/>
        </w:rPr>
      </w:pPr>
      <w:r w:rsidRPr="004A3D85">
        <w:rPr>
          <w:rFonts w:asciiTheme="minorHAnsi" w:hAnsiTheme="minorHAnsi"/>
          <w:bdr w:val="none" w:sz="0" w:space="0" w:color="auto" w:frame="1"/>
        </w:rPr>
        <w:t>În vederea protejării puieților forestieri se impune construirea unui gard, această investiție fiind extrem de importantă întrucât va proteja plantația de dăunători, cum ar fi animalele domestice dar și cele sălbatice. Acestea pot provoca pagube însemnate puieților mai cu seamă în primii ani de la plantare şi îndeosebi pe timp de iarnă. Iepurii de câmp sau cervidele pot provoca pierderi asupra puieților prin roaderea vârfurilor.</w:t>
      </w:r>
    </w:p>
    <w:p w:rsidR="002E165E" w:rsidRPr="00DD5885" w:rsidRDefault="002E165E" w:rsidP="002E165E">
      <w:pPr>
        <w:ind w:firstLine="567"/>
        <w:jc w:val="both"/>
        <w:rPr>
          <w:rFonts w:ascii="Calibri" w:hAnsi="Calibri"/>
        </w:rPr>
      </w:pPr>
      <w:r w:rsidRPr="00DD5885">
        <w:rPr>
          <w:rFonts w:ascii="Calibri" w:hAnsi="Calibri"/>
        </w:rPr>
        <w:t>Astfel, împrejmuirea se va efectua pe tot perimetrul acestora.</w:t>
      </w:r>
    </w:p>
    <w:p w:rsidR="00931CA6" w:rsidRPr="004A3D85" w:rsidRDefault="00931CA6" w:rsidP="00931CA6">
      <w:pPr>
        <w:ind w:firstLine="567"/>
        <w:jc w:val="both"/>
        <w:rPr>
          <w:rFonts w:asciiTheme="minorHAnsi" w:hAnsiTheme="minorHAnsi"/>
        </w:rPr>
      </w:pPr>
      <w:r w:rsidRPr="004A3D85">
        <w:rPr>
          <w:rFonts w:asciiTheme="minorHAnsi" w:hAnsiTheme="minorHAnsi"/>
        </w:rPr>
        <w:t>Împrejmuirea</w:t>
      </w:r>
      <w:r w:rsidRPr="004A3D85">
        <w:rPr>
          <w:rFonts w:asciiTheme="minorHAnsi" w:hAnsiTheme="minorHAnsi"/>
          <w:bdr w:val="none" w:sz="0" w:space="0" w:color="auto" w:frame="1"/>
        </w:rPr>
        <w:t>terenului</w:t>
      </w:r>
      <w:r w:rsidRPr="004A3D85">
        <w:rPr>
          <w:rFonts w:asciiTheme="minorHAnsi" w:hAnsiTheme="minorHAnsi"/>
        </w:rPr>
        <w:t>vafifăcutăcu</w:t>
      </w:r>
      <w:r w:rsidR="00624FE3">
        <w:rPr>
          <w:rFonts w:asciiTheme="minorHAnsi" w:hAnsiTheme="minorHAnsi"/>
        </w:rPr>
        <w:t>sârmă ghimpată</w:t>
      </w:r>
      <w:r w:rsidRPr="004A3D85">
        <w:rPr>
          <w:rFonts w:asciiTheme="minorHAnsi" w:hAnsiTheme="minorHAnsi"/>
        </w:rPr>
        <w:t>pe</w:t>
      </w:r>
      <w:r w:rsidRPr="004A3D85">
        <w:rPr>
          <w:rFonts w:asciiTheme="minorHAnsi" w:hAnsiTheme="minorHAnsi"/>
          <w:color w:val="000000"/>
        </w:rPr>
        <w:t>stâlpidebeton(spalieri)</w:t>
      </w:r>
      <w:r w:rsidRPr="004A3D85">
        <w:rPr>
          <w:rFonts w:asciiTheme="minorHAnsi" w:hAnsiTheme="minorHAnsi"/>
        </w:rPr>
        <w:t>de9x7x</w:t>
      </w:r>
      <w:r w:rsidR="00624FE3">
        <w:rPr>
          <w:rFonts w:asciiTheme="minorHAnsi" w:hAnsiTheme="minorHAnsi"/>
        </w:rPr>
        <w:t>220</w:t>
      </w:r>
      <w:r w:rsidRPr="004A3D85">
        <w:rPr>
          <w:rFonts w:asciiTheme="minorHAnsi" w:hAnsiTheme="minorHAnsi"/>
        </w:rPr>
        <w:t>cm</w:t>
      </w:r>
      <w:r w:rsidR="00624FE3">
        <w:rPr>
          <w:rFonts w:asciiTheme="minorHAnsi" w:hAnsiTheme="minorHAnsi"/>
        </w:rPr>
        <w:t>(sau stâlpi din lemn cu d=1</w:t>
      </w:r>
      <w:r w:rsidR="00B87FF9">
        <w:rPr>
          <w:rFonts w:asciiTheme="minorHAnsi" w:hAnsiTheme="minorHAnsi"/>
        </w:rPr>
        <w:t>2</w:t>
      </w:r>
      <w:r w:rsidR="00624FE3">
        <w:rPr>
          <w:rFonts w:asciiTheme="minorHAnsi" w:hAnsiTheme="minorHAnsi"/>
        </w:rPr>
        <w:t>-1</w:t>
      </w:r>
      <w:r w:rsidR="00B87FF9">
        <w:rPr>
          <w:rFonts w:asciiTheme="minorHAnsi" w:hAnsiTheme="minorHAnsi"/>
        </w:rPr>
        <w:t>6</w:t>
      </w:r>
      <w:r w:rsidR="00624FE3">
        <w:rPr>
          <w:rFonts w:asciiTheme="minorHAnsi" w:hAnsiTheme="minorHAnsi"/>
        </w:rPr>
        <w:t xml:space="preserve"> cm)</w:t>
      </w:r>
      <w:r w:rsidRPr="004A3D85">
        <w:rPr>
          <w:rFonts w:asciiTheme="minorHAnsi" w:hAnsiTheme="minorHAnsi"/>
        </w:rPr>
        <w:t>,distanțațila</w:t>
      </w:r>
      <w:r w:rsidR="00B87FF9">
        <w:rPr>
          <w:rFonts w:asciiTheme="minorHAnsi" w:hAnsiTheme="minorHAnsi"/>
        </w:rPr>
        <w:t>3</w:t>
      </w:r>
      <w:r w:rsidRPr="004A3D85">
        <w:rPr>
          <w:rFonts w:asciiTheme="minorHAnsi" w:hAnsiTheme="minorHAnsi"/>
        </w:rPr>
        <w:t>,0mșicontrafisedin5în5stâlpi.</w:t>
      </w:r>
    </w:p>
    <w:p w:rsidR="00931CA6" w:rsidRDefault="00931CA6" w:rsidP="00931CA6">
      <w:pPr>
        <w:ind w:firstLine="567"/>
        <w:jc w:val="both"/>
        <w:rPr>
          <w:rFonts w:asciiTheme="minorHAnsi" w:hAnsiTheme="minorHAnsi"/>
        </w:rPr>
      </w:pPr>
      <w:r w:rsidRPr="004A3D85">
        <w:rPr>
          <w:rFonts w:asciiTheme="minorHAnsi" w:hAnsiTheme="minorHAnsi"/>
        </w:rPr>
        <w:t>Sârmaghimpatăconfecționatădinsârmăneagrăsauzincată,cuundiametrualsârmeide1,8–2,0mm,sefixeazăpe5rânduriși2diagonale.</w:t>
      </w:r>
    </w:p>
    <w:p w:rsidR="00624FE3" w:rsidRPr="004A3D85" w:rsidRDefault="00624FE3" w:rsidP="00931CA6">
      <w:pPr>
        <w:ind w:firstLine="567"/>
        <w:jc w:val="both"/>
        <w:rPr>
          <w:rFonts w:asciiTheme="minorHAnsi" w:hAnsiTheme="minorHAnsi"/>
        </w:rPr>
      </w:pPr>
      <w:r>
        <w:rPr>
          <w:rFonts w:asciiTheme="minorHAnsi" w:hAnsiTheme="minorHAnsi"/>
        </w:rPr>
        <w:t>Se poate opta și pentru împrejmuire din plasă de sârmă</w:t>
      </w:r>
      <w:r w:rsidR="00B87FF9">
        <w:rPr>
          <w:rFonts w:asciiTheme="minorHAnsi" w:hAnsiTheme="minorHAnsi"/>
        </w:rPr>
        <w:t xml:space="preserve"> înnodată sau împletită </w:t>
      </w:r>
      <w:r>
        <w:rPr>
          <w:rFonts w:asciiTheme="minorHAnsi" w:hAnsiTheme="minorHAnsi"/>
        </w:rPr>
        <w:t>în loc de sârmă ghimpată.</w:t>
      </w:r>
    </w:p>
    <w:p w:rsidR="00931CA6" w:rsidRPr="004A3D85" w:rsidRDefault="00931CA6" w:rsidP="00931CA6">
      <w:pPr>
        <w:ind w:firstLine="567"/>
        <w:jc w:val="both"/>
        <w:rPr>
          <w:rFonts w:asciiTheme="minorHAnsi" w:hAnsiTheme="minorHAnsi"/>
        </w:rPr>
      </w:pPr>
      <w:r w:rsidRPr="004A3D85">
        <w:rPr>
          <w:rFonts w:asciiTheme="minorHAnsi" w:hAnsiTheme="minorHAnsi"/>
        </w:rPr>
        <w:t>Distanțelefațădenivelulterenuluilacaresefixeazărânduriledesârmăghimpatăeste:</w:t>
      </w:r>
      <w:r w:rsidR="00B13F50" w:rsidRPr="004A3D85">
        <w:rPr>
          <w:rFonts w:asciiTheme="minorHAnsi" w:hAnsiTheme="minorHAnsi"/>
        </w:rPr>
        <w:br/>
      </w:r>
      <w:r w:rsidRPr="004A3D85">
        <w:rPr>
          <w:rFonts w:asciiTheme="minorHAnsi" w:hAnsiTheme="minorHAnsi"/>
        </w:rPr>
        <w:t>15cmrândulI,30cmrândulII,55cmrândulIII,90cmrândulIVși140cmrândulV.DiagonalelesefixeazădelarândulIlarândulValstâlpuluiurmător.</w:t>
      </w:r>
    </w:p>
    <w:p w:rsidR="00ED3520" w:rsidRPr="004A3D85" w:rsidRDefault="00ED3520" w:rsidP="00B04758">
      <w:pPr>
        <w:jc w:val="center"/>
        <w:rPr>
          <w:rFonts w:asciiTheme="minorHAnsi" w:hAnsiTheme="minorHAnsi" w:cs="Arial"/>
          <w:i/>
          <w:szCs w:val="28"/>
        </w:rPr>
      </w:pPr>
    </w:p>
    <w:p w:rsidR="00FA3730" w:rsidRPr="004A3D85" w:rsidRDefault="00FA3730" w:rsidP="00FA3730">
      <w:pPr>
        <w:spacing w:after="120"/>
        <w:jc w:val="center"/>
        <w:rPr>
          <w:rFonts w:asciiTheme="minorHAnsi" w:hAnsiTheme="minorHAnsi" w:cs="Arial"/>
          <w:i/>
          <w:szCs w:val="28"/>
        </w:rPr>
      </w:pPr>
      <w:r w:rsidRPr="004A3D85">
        <w:rPr>
          <w:rFonts w:asciiTheme="minorHAnsi" w:hAnsiTheme="minorHAnsi" w:cs="Arial"/>
          <w:i/>
          <w:szCs w:val="28"/>
        </w:rPr>
        <w:t>Lucrărinecesarepentru</w:t>
      </w:r>
      <w:r w:rsidRPr="004A3D85">
        <w:rPr>
          <w:rFonts w:asciiTheme="minorHAnsi" w:hAnsiTheme="minorHAnsi"/>
          <w:i/>
        </w:rPr>
        <w:t>împrejmuirea</w:t>
      </w:r>
      <w:r w:rsidRPr="004A3D85">
        <w:rPr>
          <w:rFonts w:asciiTheme="minorHAnsi" w:hAnsiTheme="minorHAnsi" w:cs="Arial"/>
          <w:i/>
          <w:szCs w:val="28"/>
        </w:rPr>
        <w:t>plantației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5683"/>
      </w:tblGrid>
      <w:tr w:rsidR="00FA3730" w:rsidRPr="004A3D85" w:rsidTr="00FA3730">
        <w:trPr>
          <w:jc w:val="center"/>
        </w:trPr>
        <w:tc>
          <w:tcPr>
            <w:tcW w:w="662" w:type="dxa"/>
            <w:vAlign w:val="center"/>
          </w:tcPr>
          <w:p w:rsidR="00FA3730" w:rsidRPr="004A3D85" w:rsidRDefault="00FA3730" w:rsidP="00125B31">
            <w:pPr>
              <w:jc w:val="center"/>
              <w:rPr>
                <w:rFonts w:asciiTheme="minorHAnsi" w:hAnsiTheme="minorHAnsi" w:cs="Calibri"/>
                <w:b/>
                <w:sz w:val="22"/>
                <w:szCs w:val="22"/>
              </w:rPr>
            </w:pPr>
            <w:r w:rsidRPr="004A3D85">
              <w:rPr>
                <w:rFonts w:asciiTheme="minorHAnsi" w:hAnsiTheme="minorHAnsi" w:cs="Calibri"/>
                <w:b/>
                <w:sz w:val="22"/>
                <w:szCs w:val="22"/>
              </w:rPr>
              <w:t>Nr.</w:t>
            </w:r>
          </w:p>
          <w:p w:rsidR="00FA3730" w:rsidRPr="004A3D85" w:rsidRDefault="00FA3730" w:rsidP="00125B31">
            <w:pPr>
              <w:jc w:val="center"/>
              <w:rPr>
                <w:rFonts w:asciiTheme="minorHAnsi" w:hAnsiTheme="minorHAnsi" w:cs="Calibri"/>
                <w:b/>
                <w:sz w:val="22"/>
                <w:szCs w:val="22"/>
              </w:rPr>
            </w:pPr>
            <w:r w:rsidRPr="004A3D85">
              <w:rPr>
                <w:rFonts w:asciiTheme="minorHAnsi" w:hAnsiTheme="minorHAnsi" w:cs="Calibri"/>
                <w:b/>
                <w:sz w:val="22"/>
                <w:szCs w:val="22"/>
              </w:rPr>
              <w:t>crt.</w:t>
            </w:r>
          </w:p>
        </w:tc>
        <w:tc>
          <w:tcPr>
            <w:tcW w:w="5683" w:type="dxa"/>
            <w:vAlign w:val="center"/>
          </w:tcPr>
          <w:p w:rsidR="00FA3730" w:rsidRPr="004A3D85" w:rsidRDefault="00FA3730" w:rsidP="00125B31">
            <w:pPr>
              <w:jc w:val="center"/>
              <w:rPr>
                <w:rFonts w:asciiTheme="minorHAnsi" w:hAnsiTheme="minorHAnsi" w:cs="Calibri"/>
                <w:b/>
                <w:sz w:val="22"/>
                <w:szCs w:val="22"/>
              </w:rPr>
            </w:pPr>
            <w:r w:rsidRPr="004A3D85">
              <w:rPr>
                <w:rFonts w:asciiTheme="minorHAnsi" w:hAnsiTheme="minorHAnsi" w:cs="Calibri"/>
                <w:b/>
                <w:sz w:val="22"/>
                <w:szCs w:val="22"/>
              </w:rPr>
              <w:t>Denumirealucrării</w:t>
            </w:r>
          </w:p>
        </w:tc>
      </w:tr>
      <w:tr w:rsidR="00FA3730" w:rsidRPr="004A3D85" w:rsidTr="00FA3730">
        <w:trPr>
          <w:jc w:val="center"/>
        </w:trPr>
        <w:tc>
          <w:tcPr>
            <w:tcW w:w="662" w:type="dxa"/>
          </w:tcPr>
          <w:p w:rsidR="00FA3730" w:rsidRPr="004A3D85" w:rsidRDefault="00FA3730" w:rsidP="00125B31">
            <w:pPr>
              <w:jc w:val="center"/>
              <w:rPr>
                <w:rFonts w:asciiTheme="minorHAnsi" w:hAnsiTheme="minorHAnsi" w:cs="Calibri"/>
                <w:sz w:val="22"/>
                <w:szCs w:val="22"/>
              </w:rPr>
            </w:pPr>
            <w:r w:rsidRPr="004A3D85">
              <w:rPr>
                <w:rFonts w:asciiTheme="minorHAnsi" w:hAnsiTheme="minorHAnsi" w:cs="Calibri"/>
                <w:sz w:val="22"/>
                <w:szCs w:val="22"/>
              </w:rPr>
              <w:t>1</w:t>
            </w:r>
          </w:p>
        </w:tc>
        <w:tc>
          <w:tcPr>
            <w:tcW w:w="5683" w:type="dxa"/>
          </w:tcPr>
          <w:p w:rsidR="00FA3730" w:rsidRPr="004A3D85" w:rsidRDefault="00FA3730" w:rsidP="00F1092B">
            <w:pPr>
              <w:rPr>
                <w:rFonts w:asciiTheme="minorHAnsi" w:hAnsiTheme="minorHAnsi" w:cs="Calibri"/>
                <w:sz w:val="22"/>
                <w:szCs w:val="22"/>
              </w:rPr>
            </w:pPr>
            <w:r w:rsidRPr="004A3D85">
              <w:rPr>
                <w:rFonts w:asciiTheme="minorHAnsi" w:hAnsiTheme="minorHAnsi"/>
                <w:sz w:val="22"/>
                <w:szCs w:val="22"/>
              </w:rPr>
              <w:t>Împrejmuiregardsârmăghimpată</w:t>
            </w:r>
            <w:r w:rsidR="00624FE3">
              <w:rPr>
                <w:rFonts w:asciiTheme="minorHAnsi" w:hAnsiTheme="minorHAnsi"/>
                <w:sz w:val="22"/>
                <w:szCs w:val="22"/>
              </w:rPr>
              <w:t>(sau plasă din sârmă)</w:t>
            </w:r>
          </w:p>
        </w:tc>
      </w:tr>
    </w:tbl>
    <w:p w:rsidR="00197E88" w:rsidRPr="004A3D85" w:rsidRDefault="00197E88" w:rsidP="00197E88">
      <w:pPr>
        <w:shd w:val="clear" w:color="auto" w:fill="FFFFFF"/>
        <w:jc w:val="both"/>
        <w:rPr>
          <w:rFonts w:asciiTheme="minorHAnsi" w:hAnsiTheme="minorHAnsi"/>
        </w:rPr>
      </w:pPr>
    </w:p>
    <w:p w:rsidR="00931CA6" w:rsidRPr="004A3D85" w:rsidRDefault="000E7059" w:rsidP="00931CA6">
      <w:pPr>
        <w:jc w:val="both"/>
        <w:rPr>
          <w:rFonts w:asciiTheme="minorHAnsi" w:hAnsiTheme="minorHAnsi" w:cs="Arial"/>
          <w:b/>
          <w:color w:val="0070C0"/>
        </w:rPr>
      </w:pPr>
      <w:r w:rsidRPr="004A3D85">
        <w:rPr>
          <w:rFonts w:asciiTheme="minorHAnsi" w:hAnsiTheme="minorHAnsi" w:cs="Calibri"/>
          <w:b/>
          <w:color w:val="0070C0"/>
          <w:bdr w:val="none" w:sz="0" w:space="0" w:color="auto" w:frame="1"/>
        </w:rPr>
        <w:sym w:font="Symbol" w:char="F0B7"/>
      </w:r>
      <w:r w:rsidR="00931CA6" w:rsidRPr="004A3D85">
        <w:rPr>
          <w:rFonts w:asciiTheme="minorHAnsi" w:hAnsiTheme="minorHAnsi" w:cs="Arial"/>
          <w:b/>
          <w:color w:val="0070C0"/>
        </w:rPr>
        <w:t>Descrierealucrărilordeîntreţinereaplantaţiei,peani</w:t>
      </w:r>
    </w:p>
    <w:p w:rsidR="00B87FF9" w:rsidRPr="008966FD" w:rsidRDefault="00B87FF9" w:rsidP="00B87FF9">
      <w:pPr>
        <w:ind w:firstLine="567"/>
        <w:jc w:val="both"/>
        <w:rPr>
          <w:rStyle w:val="spar"/>
          <w:rFonts w:asciiTheme="minorHAnsi" w:hAnsiTheme="minorHAnsi" w:cstheme="minorHAnsi"/>
          <w:bdr w:val="none" w:sz="0" w:space="0" w:color="auto" w:frame="1"/>
          <w:shd w:val="clear" w:color="auto" w:fill="FFFFFF"/>
        </w:rPr>
      </w:pPr>
      <w:r w:rsidRPr="008966FD">
        <w:rPr>
          <w:rStyle w:val="spctbdy"/>
          <w:rFonts w:asciiTheme="minorHAnsi" w:hAnsiTheme="minorHAnsi" w:cstheme="minorHAnsi"/>
          <w:bdr w:val="none" w:sz="0" w:space="0" w:color="auto" w:frame="1"/>
          <w:shd w:val="clear" w:color="auto" w:fill="FFFFFF"/>
        </w:rPr>
        <w:t xml:space="preserve">Principalele </w:t>
      </w:r>
      <w:r w:rsidRPr="008966FD">
        <w:rPr>
          <w:rFonts w:asciiTheme="minorHAnsi" w:hAnsiTheme="minorHAnsi" w:cstheme="minorHAnsi"/>
        </w:rPr>
        <w:t>lucrări</w:t>
      </w:r>
      <w:r w:rsidRPr="008966FD">
        <w:rPr>
          <w:rStyle w:val="spctbdy"/>
          <w:rFonts w:asciiTheme="minorHAnsi" w:hAnsiTheme="minorHAnsi" w:cstheme="minorHAnsi"/>
          <w:bdr w:val="none" w:sz="0" w:space="0" w:color="auto" w:frame="1"/>
          <w:shd w:val="clear" w:color="auto" w:fill="FFFFFF"/>
        </w:rPr>
        <w:t xml:space="preserve"> de întreținere a culturilor</w:t>
      </w:r>
      <w:r w:rsidRPr="008966FD">
        <w:rPr>
          <w:rStyle w:val="spar"/>
          <w:rFonts w:asciiTheme="minorHAnsi" w:hAnsiTheme="minorHAnsi" w:cstheme="minorHAnsi"/>
          <w:bdr w:val="none" w:sz="0" w:space="0" w:color="auto" w:frame="1"/>
          <w:shd w:val="clear" w:color="auto" w:fill="FFFFFF"/>
        </w:rPr>
        <w:t xml:space="preserve"> constau în: retezarea puieților, revizuiri, mobilizarea solului pe toată suprafața, îndepărtarea vegetației copleșitoare (ierburi, lăstari, rugi etc.) prin descopleșiri - degajări. Aceste lucrări se vor efectua de la instalarea culturii și până la încheierea stării de masiv, utilizând căile de acces existente.</w:t>
      </w:r>
    </w:p>
    <w:p w:rsidR="00B87FF9" w:rsidRPr="008966FD" w:rsidRDefault="00B87FF9" w:rsidP="00B87FF9">
      <w:pPr>
        <w:spacing w:before="120"/>
        <w:rPr>
          <w:rFonts w:asciiTheme="minorHAnsi" w:hAnsiTheme="minorHAnsi" w:cstheme="minorHAnsi"/>
          <w:b/>
          <w:color w:val="0070C0"/>
        </w:rPr>
      </w:pPr>
      <w:r w:rsidRPr="008966FD">
        <w:rPr>
          <w:rFonts w:asciiTheme="minorHAnsi" w:eastAsia="Symbol" w:hAnsiTheme="minorHAnsi" w:cstheme="minorHAnsi"/>
          <w:b/>
          <w:color w:val="0070C0"/>
        </w:rPr>
        <w:t>·</w:t>
      </w:r>
      <w:r w:rsidRPr="008966FD">
        <w:rPr>
          <w:rFonts w:asciiTheme="minorHAnsi" w:hAnsiTheme="minorHAnsi" w:cstheme="minorHAnsi"/>
          <w:b/>
          <w:color w:val="0070C0"/>
        </w:rPr>
        <w:t xml:space="preserve"> Mobilizarea solului</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Mobilizarea solului se va face pe întreaga suprafață (mecanizat printre rânduri și cu sapa pe rândul de puieți).</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mobilizare constă din:</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smulgerea buruienilor din jurul puieților și așezarea lor în afara zonei de lucru;</w:t>
      </w:r>
    </w:p>
    <w:p w:rsidR="00B87FF9" w:rsidRPr="008966FD" w:rsidRDefault="00B87FF9" w:rsidP="00B87FF9">
      <w:pPr>
        <w:widowControl w:val="0"/>
        <w:ind w:firstLine="567"/>
        <w:jc w:val="both"/>
        <w:rPr>
          <w:rFonts w:asciiTheme="minorHAnsi" w:hAnsiTheme="minorHAnsi" w:cstheme="minorHAnsi"/>
        </w:rPr>
      </w:pPr>
      <w:r w:rsidRPr="008966FD">
        <w:rPr>
          <w:rFonts w:asciiTheme="minorHAnsi" w:hAnsiTheme="minorHAnsi" w:cstheme="minorHAnsi"/>
        </w:rPr>
        <w:t>- spargera bulgărilor, strângerea pietrelor și așezarea lor lângă fâșia mobilizată.</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Întreținerea solului cuprinde un ansamblu de lucrari prin care se urmărește: afânarea, combaterea vegetației erbacee nefolositoare, îmbogățirea în elemente minerale, reducerea acidității și uneori, în zonele secetoase, o acumulare suplimentară de apă.</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xml:space="preserve">Afânarea solului se realizează prin mobilizarea manuală cu ajutorul sapei forestiere ori cu dispozitive acționate hipo sau mecanic (cultivatoare, prăsitoare etc.) la adâncimea de 8-10 cm. Suprafața mobilizată este, de regulă, suprafața pe care s-a pregătit solul înainte de instalarea </w:t>
      </w:r>
      <w:r w:rsidRPr="008966FD">
        <w:rPr>
          <w:rFonts w:asciiTheme="minorHAnsi" w:hAnsiTheme="minorHAnsi" w:cstheme="minorHAnsi"/>
        </w:rPr>
        <w:lastRenderedPageBreak/>
        <w:t>culturii (suprafața totală sau parțială). În cazul de față se va face mobilizarea solului pe întreaga suprafață. Mobilizarea cu mijloace mecanice se face numai între rândurile de puieti, pe o lățime cu 10-15 cm mai mică de o parte și de alta a rândului de puieți pentru ca la aceștia să nu fie vătămată partea aeriană. Între puieți, pe rând și pe lățimea nemobilizată mecanic se intervine manual pentru afânarea solului. Concomitent cu mobilizarea solului se distruge și vegetația erbacee.</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Durata și frecvența mobilizărilor se stabilesc în funcție de zona fito-geografică, intensitatea inițială de îmburuienire, pregătirea terenului și a solului, metoda de împădurire, sortimentul puieților folosiți la plantare, vigoarea de creștere a puieților.</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Durata reprezintă numărul de ani în care este necesară mobilizarea solului și corespunde, de regulă, cu numărul de ani de la instalare până la reușita definitivă a culturii.</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Frecvența este dată de numărul mobilizărilor efectuate într-un sezon de vegetație.</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Perioada optimă de executare a întreținerilor este următoarea:</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Prima prașilă se recomandă curând după apariția bruienilor, la 10-15 zile de la plantare. Numărul de prașile este cu atât mai mare cu cât culturile sunt mai tinere și stațiunea mai secetoasă. În anii secetoși numărul de prașile poate spori în vederea afânării solului, chiar dacă buruienile nu sunt instalate abundent.</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Perioada orientativă de executare a prașilelor și frecvența lor este:</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prașila I: 1-10 mai</w:t>
      </w:r>
    </w:p>
    <w:p w:rsidR="00B87FF9"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prașila a II-a: 1-10 iunie</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Pr>
          <w:rFonts w:asciiTheme="minorHAnsi" w:hAnsiTheme="minorHAnsi" w:cstheme="minorHAnsi"/>
        </w:rPr>
        <w:t>- prașila a III-a: 20-30 iulie</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U.S.: anii I-VI 3+3+3+2+2+1.</w:t>
      </w:r>
    </w:p>
    <w:p w:rsidR="00B87FF9" w:rsidRPr="008966FD" w:rsidRDefault="00B87FF9" w:rsidP="00B87FF9">
      <w:pPr>
        <w:spacing w:before="80"/>
        <w:rPr>
          <w:rFonts w:asciiTheme="minorHAnsi" w:hAnsiTheme="minorHAnsi" w:cstheme="minorHAnsi"/>
          <w:b/>
          <w:color w:val="0070C0"/>
        </w:rPr>
      </w:pPr>
      <w:r w:rsidRPr="008966FD">
        <w:rPr>
          <w:rFonts w:asciiTheme="minorHAnsi" w:eastAsia="Symbol" w:hAnsiTheme="minorHAnsi" w:cstheme="minorHAnsi"/>
          <w:b/>
          <w:color w:val="0070C0"/>
        </w:rPr>
        <w:t>·</w:t>
      </w:r>
      <w:r w:rsidRPr="008966FD">
        <w:rPr>
          <w:rFonts w:asciiTheme="minorHAnsi" w:hAnsiTheme="minorHAnsi" w:cstheme="minorHAnsi"/>
          <w:b/>
          <w:color w:val="0070C0"/>
        </w:rPr>
        <w:t xml:space="preserve"> Revizuirea plantațiilor</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Se vor parcurge următoarele etape:</w:t>
      </w:r>
    </w:p>
    <w:p w:rsidR="00B87FF9" w:rsidRPr="008966FD" w:rsidRDefault="00B87FF9" w:rsidP="00B87FF9">
      <w:pPr>
        <w:widowControl w:val="0"/>
        <w:autoSpaceDE w:val="0"/>
        <w:autoSpaceDN w:val="0"/>
        <w:adjustRightInd w:val="0"/>
        <w:ind w:firstLine="567"/>
        <w:jc w:val="both"/>
        <w:rPr>
          <w:rFonts w:asciiTheme="minorHAnsi" w:hAnsiTheme="minorHAnsi" w:cstheme="minorHAnsi"/>
          <w:spacing w:val="-4"/>
        </w:rPr>
      </w:pPr>
      <w:r w:rsidRPr="008966FD">
        <w:rPr>
          <w:rFonts w:asciiTheme="minorHAnsi" w:hAnsiTheme="minorHAnsi" w:cstheme="minorHAnsi"/>
          <w:spacing w:val="-4"/>
        </w:rPr>
        <w:t>- acoperirea cu pământ a rădăcinilor puieților prin tragerea solului vegetal în jurul lor cu sapa;</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tasarea pământului;</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îndepărtatrea puieților culcați de iarbă sau lăstărișuri;</w:t>
      </w:r>
    </w:p>
    <w:p w:rsidR="00B87FF9" w:rsidRPr="008966FD" w:rsidRDefault="00B87FF9" w:rsidP="00B87FF9">
      <w:pPr>
        <w:widowControl w:val="0"/>
        <w:autoSpaceDE w:val="0"/>
        <w:autoSpaceDN w:val="0"/>
        <w:adjustRightInd w:val="0"/>
        <w:ind w:firstLine="567"/>
        <w:jc w:val="both"/>
        <w:rPr>
          <w:rFonts w:asciiTheme="minorHAnsi" w:hAnsiTheme="minorHAnsi" w:cstheme="minorHAnsi"/>
          <w:spacing w:val="-4"/>
        </w:rPr>
      </w:pPr>
      <w:r w:rsidRPr="008966FD">
        <w:rPr>
          <w:rFonts w:asciiTheme="minorHAnsi" w:hAnsiTheme="minorHAnsi" w:cstheme="minorHAnsi"/>
          <w:spacing w:val="-4"/>
        </w:rPr>
        <w:t>- despotmolirea puieților, îndepărtarea din jurul puieților a mâlului și a resturilor aduse de ape.</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xml:space="preserve">Revizuirile se vor efectua doar pentru </w:t>
      </w:r>
      <w:r w:rsidRPr="0085579A">
        <w:rPr>
          <w:rFonts w:asciiTheme="minorHAnsi" w:hAnsiTheme="minorHAnsi" w:cstheme="minorHAnsi"/>
        </w:rPr>
        <w:t>plantațiile executate toamna, în primăvara următoare executării plantării, respectiv pentru:</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U.S.1: anii I-III 1+1+1.</w:t>
      </w:r>
    </w:p>
    <w:p w:rsidR="00B87FF9" w:rsidRPr="0085579A" w:rsidRDefault="00B87FF9" w:rsidP="00B87FF9">
      <w:pPr>
        <w:spacing w:before="80"/>
        <w:rPr>
          <w:rFonts w:asciiTheme="minorHAnsi" w:hAnsiTheme="minorHAnsi" w:cstheme="minorHAnsi"/>
          <w:b/>
          <w:color w:val="0070C0"/>
        </w:rPr>
      </w:pPr>
      <w:r w:rsidRPr="0085579A">
        <w:rPr>
          <w:rFonts w:asciiTheme="minorHAnsi" w:eastAsia="Symbol" w:hAnsiTheme="minorHAnsi" w:cstheme="minorHAnsi"/>
          <w:b/>
          <w:color w:val="0070C0"/>
        </w:rPr>
        <w:t>·</w:t>
      </w:r>
      <w:r w:rsidRPr="0085579A">
        <w:rPr>
          <w:rFonts w:asciiTheme="minorHAnsi" w:hAnsiTheme="minorHAnsi" w:cstheme="minorHAnsi"/>
          <w:b/>
          <w:color w:val="0070C0"/>
        </w:rPr>
        <w:t>Descopleșirea puieților de specii ierboase</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Operatiunea constă în:</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 tăierea ierburilor și a rugilor cu secera, cosorul sau motocositoarea, în jurul puieților;</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 așezarea materialului tăiat pe spațiile din jurul puieților sau pe vetre (mulcirea);</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 deplasarea în cadrul locului de muncă de la un puiet la altul.</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Descopleșirile se vor efectua în peioada iunie-iulie, iar în cazul în care se execută două interventii într-un an, a doua descopleșire se va efectua în lunile septembrie-octombrie.</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Este foarte important ca materialul rezultat din descopleșiri să fie adunat în jurul puieților, acesta asigurând o mai bună protecție a solului împotriva insolației și o reducere semnificativă a evaporării apei din sol.</w:t>
      </w:r>
    </w:p>
    <w:p w:rsidR="00B87FF9" w:rsidRPr="0085579A"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U.S.1: anii IV-VI 1+1+1</w:t>
      </w:r>
    </w:p>
    <w:p w:rsidR="00B87FF9" w:rsidRPr="0085579A" w:rsidRDefault="00B87FF9" w:rsidP="00B87FF9">
      <w:pPr>
        <w:spacing w:before="80"/>
        <w:rPr>
          <w:rFonts w:asciiTheme="minorHAnsi" w:hAnsiTheme="minorHAnsi" w:cstheme="minorHAnsi"/>
          <w:b/>
          <w:color w:val="0070C0"/>
        </w:rPr>
      </w:pPr>
      <w:r w:rsidRPr="0085579A">
        <w:rPr>
          <w:rFonts w:asciiTheme="minorHAnsi" w:eastAsia="Symbol" w:hAnsiTheme="minorHAnsi" w:cstheme="minorHAnsi"/>
          <w:b/>
          <w:color w:val="0070C0"/>
        </w:rPr>
        <w:t>·</w:t>
      </w:r>
      <w:r w:rsidRPr="0085579A">
        <w:rPr>
          <w:rFonts w:asciiTheme="minorHAnsi" w:hAnsiTheme="minorHAnsi" w:cstheme="minorHAnsi"/>
          <w:b/>
          <w:color w:val="0070C0"/>
        </w:rPr>
        <w:t xml:space="preserve"> Execuția lucrărilor de completări</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Completările se prevăd obligat</w:t>
      </w:r>
      <w:r w:rsidRPr="008966FD">
        <w:rPr>
          <w:rFonts w:asciiTheme="minorHAnsi" w:hAnsiTheme="minorHAnsi" w:cstheme="minorHAnsi"/>
        </w:rPr>
        <w:t>oriu în cazul pierderilor grupate, indiferent de reușita regenerării și de anul când apar aceste pierderi, pană la realizarea stării de masiv.</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În cazul pierderilor uniform răspandite, completările se vor prevedea obligatoriu în primii doi ani de la plantare, numai în cazul când reușita este sub cea prevăzută în normative. Procentul de completare se va face pe baza datelor din controlul anual al regenerărilor.</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Speciile ce se introduc prin completări, vor trebui să asigure proporțiile stabilite prin compozițiile de regenerare.</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lastRenderedPageBreak/>
        <w:t>Modul de lucru la executarea completărilor este același ca și în cazul plantațiilor, exceptând pichetarea terenului în vederea împăduririi, gropile de plantare vor fi săpate în locul puieților uscați.</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Operatiile care se execută sunt:</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transportul puieților de la pepinieră la santier;</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descărcarea puieților;</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depozitarea la șanț;</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transportul puieților la locul de plantare;</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identificarea lipsurilor;</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mobilizarea solului pe vatră, cu dimensiunile 40 x 60 x 15 cm;</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săparea gropilor de 30 x 30 x 30 cm;</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plantarea puietului;</w:t>
      </w:r>
    </w:p>
    <w:p w:rsidR="00B87FF9" w:rsidRPr="008966FD" w:rsidRDefault="00B87FF9" w:rsidP="00B87FF9">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deplasarea la alt puiet.</w:t>
      </w:r>
    </w:p>
    <w:p w:rsidR="00B87FF9" w:rsidRPr="008966FD" w:rsidRDefault="00B87FF9" w:rsidP="00B87FF9">
      <w:pPr>
        <w:ind w:firstLine="562"/>
        <w:jc w:val="both"/>
        <w:rPr>
          <w:rFonts w:asciiTheme="minorHAnsi" w:hAnsiTheme="minorHAnsi" w:cstheme="minorHAnsi"/>
          <w:sz w:val="10"/>
        </w:rPr>
      </w:pPr>
    </w:p>
    <w:p w:rsidR="00B87FF9" w:rsidRPr="008966FD" w:rsidRDefault="00B87FF9" w:rsidP="00B87FF9">
      <w:pPr>
        <w:ind w:firstLine="562"/>
        <w:jc w:val="both"/>
        <w:rPr>
          <w:rFonts w:asciiTheme="minorHAnsi" w:hAnsiTheme="minorHAnsi" w:cstheme="minorHAnsi"/>
        </w:rPr>
      </w:pPr>
      <w:r w:rsidRPr="008966FD">
        <w:rPr>
          <w:rFonts w:asciiTheme="minorHAnsi" w:hAnsiTheme="minorHAnsi" w:cstheme="minorHAnsi"/>
        </w:rPr>
        <w:t>Lucrările de plantare se vor executa toamna (lunile octombrie şi noiembrie). În măsura în care condiţiile meteorologice nefavorabile sau organizarea şantierelor de împădurire nu poate fi realizată la parametrii necesari, plantaţiile se pot executa şi primăvara cu condiţia ca acestea să se facă în mustul zăpezii.</w:t>
      </w:r>
    </w:p>
    <w:p w:rsidR="00B87FF9" w:rsidRPr="008966FD" w:rsidRDefault="00B87FF9" w:rsidP="00B87FF9">
      <w:pPr>
        <w:ind w:left="567"/>
        <w:rPr>
          <w:rFonts w:asciiTheme="minorHAnsi" w:hAnsiTheme="minorHAnsi" w:cstheme="minorHAnsi"/>
        </w:rPr>
      </w:pPr>
      <w:r w:rsidRPr="008966FD">
        <w:rPr>
          <w:rFonts w:asciiTheme="minorHAnsi" w:hAnsiTheme="minorHAnsi" w:cstheme="minorHAnsi"/>
        </w:rPr>
        <w:t>Numǎrullucrǎrilor de întreţinere este minim, la nevoie se pot face suplimentar lucrări.</w:t>
      </w:r>
    </w:p>
    <w:p w:rsidR="00B87FF9" w:rsidRPr="008966FD" w:rsidRDefault="00B87FF9" w:rsidP="00B87FF9">
      <w:pPr>
        <w:ind w:firstLine="562"/>
        <w:jc w:val="both"/>
        <w:rPr>
          <w:rFonts w:asciiTheme="minorHAnsi" w:hAnsiTheme="minorHAnsi" w:cstheme="minorHAnsi"/>
        </w:rPr>
      </w:pPr>
      <w:r w:rsidRPr="008966FD">
        <w:rPr>
          <w:rFonts w:asciiTheme="minorHAnsi" w:hAnsiTheme="minorHAnsi" w:cstheme="minorHAnsi"/>
        </w:rPr>
        <w:t>De asemenea, pentru pierderi mai mari decât procentele stabilite, pierderi constatate cu ocazia controlului anual, se pot întocmi acte de calamitate (dacă aceste pierderi sunt cauzate ca urmare a unor factori de această natură), lucrările aferente refacerilor putând fi refinanţate după aprobarea documentaţiilor conform legii.</w:t>
      </w:r>
    </w:p>
    <w:p w:rsidR="00B87FF9" w:rsidRPr="008966FD" w:rsidRDefault="00B87FF9" w:rsidP="00B87FF9">
      <w:pPr>
        <w:ind w:firstLine="562"/>
        <w:jc w:val="both"/>
        <w:rPr>
          <w:rFonts w:asciiTheme="minorHAnsi" w:hAnsiTheme="minorHAnsi" w:cstheme="minorHAnsi"/>
        </w:rPr>
      </w:pPr>
      <w:r w:rsidRPr="008966FD">
        <w:rPr>
          <w:rFonts w:asciiTheme="minorHAnsi" w:hAnsiTheme="minorHAnsi" w:cstheme="minorHAnsi"/>
        </w:rPr>
        <w:t>Procentul maxim de completări este de 30% (20% + 10%).</w:t>
      </w:r>
    </w:p>
    <w:p w:rsidR="00B87FF9" w:rsidRPr="008966FD" w:rsidRDefault="00B87FF9" w:rsidP="00B87FF9">
      <w:pPr>
        <w:rPr>
          <w:rFonts w:asciiTheme="minorHAnsi" w:hAnsiTheme="minorHAnsi" w:cstheme="minorHAnsi"/>
        </w:rPr>
      </w:pPr>
    </w:p>
    <w:p w:rsidR="00B87FF9" w:rsidRPr="008966FD" w:rsidRDefault="00B87FF9" w:rsidP="00B87FF9">
      <w:pPr>
        <w:spacing w:after="120"/>
        <w:jc w:val="center"/>
        <w:rPr>
          <w:rFonts w:asciiTheme="minorHAnsi" w:hAnsiTheme="minorHAnsi" w:cstheme="minorHAnsi"/>
          <w:b/>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5676"/>
      </w:tblGrid>
      <w:tr w:rsidR="00B87FF9" w:rsidRPr="008966FD" w:rsidTr="00AC2B83">
        <w:trPr>
          <w:jc w:val="center"/>
        </w:trPr>
        <w:tc>
          <w:tcPr>
            <w:tcW w:w="669"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Nr.</w:t>
            </w:r>
          </w:p>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crt.</w:t>
            </w:r>
          </w:p>
        </w:tc>
        <w:tc>
          <w:tcPr>
            <w:tcW w:w="5676"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B87FF9" w:rsidRPr="008966FD" w:rsidTr="00AC2B83">
        <w:trPr>
          <w:jc w:val="center"/>
        </w:trPr>
        <w:tc>
          <w:tcPr>
            <w:tcW w:w="669"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1</w:t>
            </w:r>
          </w:p>
        </w:tc>
        <w:tc>
          <w:tcPr>
            <w:tcW w:w="5676"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Revizuirea plantației</w:t>
            </w:r>
          </w:p>
        </w:tc>
      </w:tr>
      <w:tr w:rsidR="00B87FF9" w:rsidRPr="008966FD" w:rsidTr="00AC2B83">
        <w:trPr>
          <w:jc w:val="center"/>
        </w:trPr>
        <w:tc>
          <w:tcPr>
            <w:tcW w:w="669"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2</w:t>
            </w:r>
          </w:p>
        </w:tc>
        <w:tc>
          <w:tcPr>
            <w:tcW w:w="5676" w:type="dxa"/>
          </w:tcPr>
          <w:p w:rsidR="00B87FF9" w:rsidRPr="008966FD" w:rsidRDefault="00055DF9" w:rsidP="00AC2B83">
            <w:pPr>
              <w:rPr>
                <w:rFonts w:asciiTheme="minorHAnsi" w:hAnsiTheme="minorHAnsi" w:cstheme="minorHAnsi"/>
                <w:sz w:val="22"/>
              </w:rPr>
            </w:pPr>
            <w:r w:rsidRPr="008966FD">
              <w:rPr>
                <w:rFonts w:asciiTheme="minorHAnsi" w:hAnsiTheme="minorHAnsi" w:cstheme="minorHAnsi"/>
                <w:sz w:val="22"/>
              </w:rPr>
              <w:t>Mobilizarea solului</w:t>
            </w:r>
            <w:r>
              <w:rPr>
                <w:rFonts w:asciiTheme="minorHAnsi" w:hAnsiTheme="minorHAnsi" w:cstheme="minorHAnsi"/>
                <w:sz w:val="22"/>
              </w:rPr>
              <w:t xml:space="preserve"> 100% din suprafață</w:t>
            </w:r>
            <w:r w:rsidRPr="008966FD">
              <w:rPr>
                <w:rFonts w:asciiTheme="minorHAnsi" w:hAnsiTheme="minorHAnsi" w:cstheme="minorHAnsi"/>
                <w:sz w:val="22"/>
              </w:rPr>
              <w:t>: 3 intervenții</w:t>
            </w:r>
          </w:p>
        </w:tc>
      </w:tr>
    </w:tbl>
    <w:p w:rsidR="00B87FF9" w:rsidRPr="008966FD" w:rsidRDefault="00B87FF9" w:rsidP="00B87FF9">
      <w:pPr>
        <w:jc w:val="center"/>
        <w:rPr>
          <w:rFonts w:asciiTheme="minorHAnsi" w:hAnsiTheme="minorHAnsi" w:cstheme="minorHAnsi"/>
          <w:b/>
        </w:rPr>
      </w:pPr>
    </w:p>
    <w:p w:rsidR="00B87FF9" w:rsidRPr="008966FD" w:rsidRDefault="00B87FF9" w:rsidP="00B87FF9">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5714"/>
      </w:tblGrid>
      <w:tr w:rsidR="00B87FF9" w:rsidRPr="008966FD" w:rsidTr="00AC2B83">
        <w:trPr>
          <w:jc w:val="center"/>
        </w:trPr>
        <w:tc>
          <w:tcPr>
            <w:tcW w:w="631"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Nr.</w:t>
            </w:r>
          </w:p>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crt.</w:t>
            </w:r>
          </w:p>
        </w:tc>
        <w:tc>
          <w:tcPr>
            <w:tcW w:w="5714"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1</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Transportul puieților prin purtare directă</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2</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Depozitarea la șant a puieților</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3</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Plantarea puieților în completări 20%</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4</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Puieți forestieri</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5</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Retezarea tulpinii puieților după plantare</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6</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Revizuirea plantației</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7</w:t>
            </w:r>
          </w:p>
        </w:tc>
        <w:tc>
          <w:tcPr>
            <w:tcW w:w="5714" w:type="dxa"/>
          </w:tcPr>
          <w:p w:rsidR="00B87FF9" w:rsidRPr="008966FD" w:rsidRDefault="00055DF9" w:rsidP="00AC2B83">
            <w:pPr>
              <w:rPr>
                <w:rFonts w:asciiTheme="minorHAnsi" w:hAnsiTheme="minorHAnsi" w:cstheme="minorHAnsi"/>
                <w:sz w:val="22"/>
              </w:rPr>
            </w:pPr>
            <w:r w:rsidRPr="008966FD">
              <w:rPr>
                <w:rFonts w:asciiTheme="minorHAnsi" w:hAnsiTheme="minorHAnsi" w:cstheme="minorHAnsi"/>
                <w:sz w:val="22"/>
              </w:rPr>
              <w:t>Mobilizarea solului</w:t>
            </w:r>
            <w:r>
              <w:rPr>
                <w:rFonts w:asciiTheme="minorHAnsi" w:hAnsiTheme="minorHAnsi" w:cstheme="minorHAnsi"/>
                <w:sz w:val="22"/>
              </w:rPr>
              <w:t xml:space="preserve"> 100% din suprafață</w:t>
            </w:r>
            <w:r w:rsidRPr="008966FD">
              <w:rPr>
                <w:rFonts w:asciiTheme="minorHAnsi" w:hAnsiTheme="minorHAnsi" w:cstheme="minorHAnsi"/>
                <w:sz w:val="22"/>
              </w:rPr>
              <w:t>: 3 intervenții</w:t>
            </w:r>
          </w:p>
        </w:tc>
      </w:tr>
    </w:tbl>
    <w:p w:rsidR="00B87FF9" w:rsidRPr="008966FD" w:rsidRDefault="00B87FF9" w:rsidP="00B87FF9">
      <w:pPr>
        <w:jc w:val="center"/>
        <w:rPr>
          <w:rFonts w:asciiTheme="minorHAnsi" w:hAnsiTheme="minorHAnsi" w:cstheme="minorHAnsi"/>
          <w:b/>
        </w:rPr>
      </w:pPr>
    </w:p>
    <w:p w:rsidR="00B87FF9" w:rsidRPr="008966FD" w:rsidRDefault="00B87FF9" w:rsidP="00B87FF9">
      <w:pPr>
        <w:jc w:val="center"/>
        <w:rPr>
          <w:rFonts w:asciiTheme="minorHAnsi" w:hAnsiTheme="minorHAnsi" w:cstheme="minorHAnsi"/>
          <w:b/>
        </w:rPr>
      </w:pPr>
    </w:p>
    <w:p w:rsidR="00B87FF9" w:rsidRPr="008966FD" w:rsidRDefault="00B87FF9" w:rsidP="00B87FF9">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5714"/>
      </w:tblGrid>
      <w:tr w:rsidR="00B87FF9" w:rsidRPr="008966FD" w:rsidTr="00AC2B83">
        <w:trPr>
          <w:jc w:val="center"/>
        </w:trPr>
        <w:tc>
          <w:tcPr>
            <w:tcW w:w="631"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Nr.</w:t>
            </w:r>
          </w:p>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crt.</w:t>
            </w:r>
          </w:p>
        </w:tc>
        <w:tc>
          <w:tcPr>
            <w:tcW w:w="5714"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1</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Transportul puieților prin purtare directă</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2</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Depozitarea la șant a puieților</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3</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Plantarea puieților în completări 10%</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4</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Puieți forestieri</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5</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Retezarea tulpinii puieților după plantare</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lastRenderedPageBreak/>
              <w:t>6</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Revizuirea plantației</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7</w:t>
            </w:r>
          </w:p>
        </w:tc>
        <w:tc>
          <w:tcPr>
            <w:tcW w:w="5714"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Mobilizarea solului</w:t>
            </w:r>
            <w:r w:rsidR="00055DF9">
              <w:rPr>
                <w:rFonts w:asciiTheme="minorHAnsi" w:hAnsiTheme="minorHAnsi" w:cstheme="minorHAnsi"/>
                <w:sz w:val="22"/>
              </w:rPr>
              <w:t xml:space="preserve"> 100% din suprafață</w:t>
            </w:r>
            <w:r w:rsidRPr="008966FD">
              <w:rPr>
                <w:rFonts w:asciiTheme="minorHAnsi" w:hAnsiTheme="minorHAnsi" w:cstheme="minorHAnsi"/>
                <w:sz w:val="22"/>
              </w:rPr>
              <w:t>: 3 intervenții</w:t>
            </w:r>
          </w:p>
        </w:tc>
      </w:tr>
    </w:tbl>
    <w:p w:rsidR="00B87FF9" w:rsidRPr="008966FD" w:rsidRDefault="00B87FF9" w:rsidP="00B87FF9">
      <w:pPr>
        <w:jc w:val="center"/>
        <w:rPr>
          <w:rFonts w:asciiTheme="minorHAnsi" w:hAnsiTheme="minorHAnsi" w:cstheme="minorHAnsi"/>
          <w:b/>
        </w:rPr>
      </w:pPr>
    </w:p>
    <w:p w:rsidR="00B87FF9" w:rsidRPr="008966FD" w:rsidRDefault="00B87FF9" w:rsidP="00B87FF9">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5714"/>
      </w:tblGrid>
      <w:tr w:rsidR="00B87FF9" w:rsidRPr="008966FD" w:rsidTr="00AC2B83">
        <w:trPr>
          <w:jc w:val="center"/>
        </w:trPr>
        <w:tc>
          <w:tcPr>
            <w:tcW w:w="631"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Nr.</w:t>
            </w:r>
          </w:p>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crt.</w:t>
            </w:r>
          </w:p>
        </w:tc>
        <w:tc>
          <w:tcPr>
            <w:tcW w:w="5714"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356BD" w:rsidRPr="008966FD" w:rsidTr="00AC2B83">
        <w:trPr>
          <w:jc w:val="center"/>
        </w:trPr>
        <w:tc>
          <w:tcPr>
            <w:tcW w:w="631" w:type="dxa"/>
          </w:tcPr>
          <w:p w:rsidR="003356BD" w:rsidRPr="008966FD" w:rsidRDefault="003356BD" w:rsidP="003356BD">
            <w:pPr>
              <w:jc w:val="center"/>
              <w:rPr>
                <w:rFonts w:asciiTheme="minorHAnsi" w:hAnsiTheme="minorHAnsi" w:cstheme="minorHAnsi"/>
                <w:sz w:val="22"/>
              </w:rPr>
            </w:pPr>
            <w:r w:rsidRPr="008966FD">
              <w:rPr>
                <w:rFonts w:asciiTheme="minorHAnsi" w:hAnsiTheme="minorHAnsi" w:cstheme="minorHAnsi"/>
                <w:sz w:val="22"/>
              </w:rPr>
              <w:t>1</w:t>
            </w:r>
          </w:p>
        </w:tc>
        <w:tc>
          <w:tcPr>
            <w:tcW w:w="5714" w:type="dxa"/>
          </w:tcPr>
          <w:p w:rsidR="003356BD" w:rsidRPr="008966FD" w:rsidRDefault="003356BD" w:rsidP="003356BD">
            <w:pPr>
              <w:rPr>
                <w:rFonts w:asciiTheme="minorHAnsi" w:hAnsiTheme="minorHAnsi" w:cstheme="minorHAnsi"/>
                <w:sz w:val="22"/>
              </w:rPr>
            </w:pPr>
            <w:r w:rsidRPr="008966FD">
              <w:rPr>
                <w:rFonts w:asciiTheme="minorHAnsi" w:hAnsiTheme="minorHAnsi" w:cstheme="minorHAnsi"/>
                <w:sz w:val="22"/>
              </w:rPr>
              <w:t>Mobilizarea solului</w:t>
            </w:r>
            <w:r>
              <w:rPr>
                <w:rFonts w:asciiTheme="minorHAnsi" w:hAnsiTheme="minorHAnsi" w:cstheme="minorHAnsi"/>
                <w:sz w:val="22"/>
              </w:rPr>
              <w:t xml:space="preserve"> pe 30% din suprafață</w:t>
            </w:r>
            <w:r w:rsidRPr="008966FD">
              <w:rPr>
                <w:rFonts w:asciiTheme="minorHAnsi" w:hAnsiTheme="minorHAnsi" w:cstheme="minorHAnsi"/>
                <w:sz w:val="22"/>
              </w:rPr>
              <w:t xml:space="preserve">: </w:t>
            </w:r>
            <w:r>
              <w:rPr>
                <w:rFonts w:asciiTheme="minorHAnsi" w:hAnsiTheme="minorHAnsi" w:cstheme="minorHAnsi"/>
                <w:sz w:val="22"/>
              </w:rPr>
              <w:t>2</w:t>
            </w:r>
            <w:r w:rsidRPr="008966FD">
              <w:rPr>
                <w:rFonts w:asciiTheme="minorHAnsi" w:hAnsiTheme="minorHAnsi" w:cstheme="minorHAnsi"/>
                <w:sz w:val="22"/>
              </w:rPr>
              <w:t xml:space="preserve"> intervenți</w:t>
            </w:r>
            <w:r>
              <w:rPr>
                <w:rFonts w:asciiTheme="minorHAnsi" w:hAnsiTheme="minorHAnsi" w:cstheme="minorHAnsi"/>
                <w:sz w:val="22"/>
              </w:rPr>
              <w:t>i</w:t>
            </w:r>
          </w:p>
        </w:tc>
      </w:tr>
      <w:tr w:rsidR="003356BD" w:rsidRPr="008966FD" w:rsidTr="00AC2B83">
        <w:trPr>
          <w:jc w:val="center"/>
        </w:trPr>
        <w:tc>
          <w:tcPr>
            <w:tcW w:w="631" w:type="dxa"/>
          </w:tcPr>
          <w:p w:rsidR="003356BD" w:rsidRPr="008966FD" w:rsidRDefault="003356BD" w:rsidP="003356BD">
            <w:pPr>
              <w:jc w:val="center"/>
              <w:rPr>
                <w:rFonts w:asciiTheme="minorHAnsi" w:hAnsiTheme="minorHAnsi" w:cstheme="minorHAnsi"/>
                <w:sz w:val="22"/>
              </w:rPr>
            </w:pPr>
            <w:r w:rsidRPr="008966FD">
              <w:rPr>
                <w:rFonts w:asciiTheme="minorHAnsi" w:hAnsiTheme="minorHAnsi" w:cstheme="minorHAnsi"/>
                <w:sz w:val="22"/>
              </w:rPr>
              <w:t>2</w:t>
            </w:r>
          </w:p>
        </w:tc>
        <w:tc>
          <w:tcPr>
            <w:tcW w:w="5714" w:type="dxa"/>
          </w:tcPr>
          <w:p w:rsidR="003356BD" w:rsidRPr="008966FD" w:rsidRDefault="003356BD" w:rsidP="003356BD">
            <w:pPr>
              <w:rPr>
                <w:rFonts w:asciiTheme="minorHAnsi" w:hAnsiTheme="minorHAnsi" w:cstheme="minorHAnsi"/>
                <w:sz w:val="22"/>
              </w:rPr>
            </w:pPr>
            <w:r w:rsidRPr="008966FD">
              <w:rPr>
                <w:rFonts w:asciiTheme="minorHAnsi" w:hAnsiTheme="minorHAnsi" w:cstheme="minorHAnsi"/>
                <w:sz w:val="22"/>
              </w:rPr>
              <w:t>Descopleșiri</w:t>
            </w:r>
            <w:r>
              <w:rPr>
                <w:rFonts w:asciiTheme="minorHAnsi" w:hAnsiTheme="minorHAnsi" w:cstheme="minorHAnsi"/>
                <w:sz w:val="22"/>
              </w:rPr>
              <w:t xml:space="preserve"> pe 70% din suprafață</w:t>
            </w:r>
            <w:r w:rsidRPr="008966FD">
              <w:rPr>
                <w:rFonts w:asciiTheme="minorHAnsi" w:hAnsiTheme="minorHAnsi" w:cstheme="minorHAnsi"/>
                <w:sz w:val="22"/>
              </w:rPr>
              <w:t>: 1 intervenţie</w:t>
            </w:r>
          </w:p>
        </w:tc>
      </w:tr>
    </w:tbl>
    <w:p w:rsidR="00B87FF9" w:rsidRPr="008966FD" w:rsidRDefault="00B87FF9" w:rsidP="00B87FF9">
      <w:pPr>
        <w:jc w:val="center"/>
        <w:rPr>
          <w:rFonts w:asciiTheme="minorHAnsi" w:hAnsiTheme="minorHAnsi" w:cstheme="minorHAnsi"/>
          <w:b/>
        </w:rPr>
      </w:pPr>
    </w:p>
    <w:p w:rsidR="00B87FF9" w:rsidRPr="008966FD" w:rsidRDefault="00B87FF9" w:rsidP="00B87FF9">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17"/>
        <w:gridCol w:w="5697"/>
      </w:tblGrid>
      <w:tr w:rsidR="00B87FF9" w:rsidRPr="008966FD" w:rsidTr="00AC2B83">
        <w:trPr>
          <w:jc w:val="center"/>
        </w:trPr>
        <w:tc>
          <w:tcPr>
            <w:tcW w:w="648" w:type="dxa"/>
            <w:gridSpan w:val="2"/>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Nr.</w:t>
            </w:r>
          </w:p>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crt.</w:t>
            </w:r>
          </w:p>
        </w:tc>
        <w:tc>
          <w:tcPr>
            <w:tcW w:w="5697"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356BD" w:rsidRPr="008966FD" w:rsidTr="00AC2B83">
        <w:trPr>
          <w:jc w:val="center"/>
        </w:trPr>
        <w:tc>
          <w:tcPr>
            <w:tcW w:w="648" w:type="dxa"/>
            <w:gridSpan w:val="2"/>
          </w:tcPr>
          <w:p w:rsidR="003356BD" w:rsidRPr="008966FD" w:rsidRDefault="003356BD" w:rsidP="003356BD">
            <w:pPr>
              <w:jc w:val="center"/>
              <w:rPr>
                <w:rFonts w:asciiTheme="minorHAnsi" w:hAnsiTheme="minorHAnsi" w:cstheme="minorHAnsi"/>
                <w:sz w:val="22"/>
              </w:rPr>
            </w:pPr>
            <w:r w:rsidRPr="008966FD">
              <w:rPr>
                <w:rFonts w:asciiTheme="minorHAnsi" w:hAnsiTheme="minorHAnsi" w:cstheme="minorHAnsi"/>
                <w:sz w:val="22"/>
              </w:rPr>
              <w:t>1</w:t>
            </w:r>
          </w:p>
        </w:tc>
        <w:tc>
          <w:tcPr>
            <w:tcW w:w="5697" w:type="dxa"/>
          </w:tcPr>
          <w:p w:rsidR="003356BD" w:rsidRPr="008966FD" w:rsidRDefault="003356BD" w:rsidP="003356BD">
            <w:pPr>
              <w:rPr>
                <w:rFonts w:asciiTheme="minorHAnsi" w:hAnsiTheme="minorHAnsi" w:cstheme="minorHAnsi"/>
                <w:sz w:val="22"/>
              </w:rPr>
            </w:pPr>
            <w:r w:rsidRPr="008966FD">
              <w:rPr>
                <w:rFonts w:asciiTheme="minorHAnsi" w:hAnsiTheme="minorHAnsi" w:cstheme="minorHAnsi"/>
                <w:sz w:val="22"/>
              </w:rPr>
              <w:t>Mobilizarea solului</w:t>
            </w:r>
            <w:r>
              <w:rPr>
                <w:rFonts w:asciiTheme="minorHAnsi" w:hAnsiTheme="minorHAnsi" w:cstheme="minorHAnsi"/>
                <w:sz w:val="22"/>
              </w:rPr>
              <w:t xml:space="preserve"> pe 30% din suprafață</w:t>
            </w:r>
            <w:r w:rsidRPr="008966FD">
              <w:rPr>
                <w:rFonts w:asciiTheme="minorHAnsi" w:hAnsiTheme="minorHAnsi" w:cstheme="minorHAnsi"/>
                <w:sz w:val="22"/>
              </w:rPr>
              <w:t xml:space="preserve">: </w:t>
            </w:r>
            <w:r>
              <w:rPr>
                <w:rFonts w:asciiTheme="minorHAnsi" w:hAnsiTheme="minorHAnsi" w:cstheme="minorHAnsi"/>
                <w:sz w:val="22"/>
              </w:rPr>
              <w:t>2</w:t>
            </w:r>
            <w:r w:rsidRPr="008966FD">
              <w:rPr>
                <w:rFonts w:asciiTheme="minorHAnsi" w:hAnsiTheme="minorHAnsi" w:cstheme="minorHAnsi"/>
                <w:sz w:val="22"/>
              </w:rPr>
              <w:t xml:space="preserve"> intervenți</w:t>
            </w:r>
            <w:r>
              <w:rPr>
                <w:rFonts w:asciiTheme="minorHAnsi" w:hAnsiTheme="minorHAnsi" w:cstheme="minorHAnsi"/>
                <w:sz w:val="22"/>
              </w:rPr>
              <w:t>i</w:t>
            </w:r>
          </w:p>
        </w:tc>
      </w:tr>
      <w:tr w:rsidR="003356BD" w:rsidRPr="008966FD" w:rsidTr="00AC2B83">
        <w:trPr>
          <w:jc w:val="center"/>
        </w:trPr>
        <w:tc>
          <w:tcPr>
            <w:tcW w:w="631" w:type="dxa"/>
          </w:tcPr>
          <w:p w:rsidR="003356BD" w:rsidRPr="008966FD" w:rsidRDefault="003356BD" w:rsidP="003356BD">
            <w:pPr>
              <w:jc w:val="center"/>
              <w:rPr>
                <w:rFonts w:asciiTheme="minorHAnsi" w:hAnsiTheme="minorHAnsi" w:cstheme="minorHAnsi"/>
                <w:sz w:val="22"/>
              </w:rPr>
            </w:pPr>
            <w:r w:rsidRPr="008966FD">
              <w:rPr>
                <w:rFonts w:asciiTheme="minorHAnsi" w:hAnsiTheme="minorHAnsi" w:cstheme="minorHAnsi"/>
                <w:sz w:val="22"/>
              </w:rPr>
              <w:t>2</w:t>
            </w:r>
          </w:p>
        </w:tc>
        <w:tc>
          <w:tcPr>
            <w:tcW w:w="5714" w:type="dxa"/>
            <w:gridSpan w:val="2"/>
          </w:tcPr>
          <w:p w:rsidR="003356BD" w:rsidRPr="008966FD" w:rsidRDefault="003356BD" w:rsidP="003356BD">
            <w:pPr>
              <w:rPr>
                <w:rFonts w:asciiTheme="minorHAnsi" w:hAnsiTheme="minorHAnsi" w:cstheme="minorHAnsi"/>
                <w:sz w:val="22"/>
              </w:rPr>
            </w:pPr>
            <w:r w:rsidRPr="008966FD">
              <w:rPr>
                <w:rFonts w:asciiTheme="minorHAnsi" w:hAnsiTheme="minorHAnsi" w:cstheme="minorHAnsi"/>
                <w:sz w:val="22"/>
              </w:rPr>
              <w:t>Descopleșiri</w:t>
            </w:r>
            <w:r>
              <w:rPr>
                <w:rFonts w:asciiTheme="minorHAnsi" w:hAnsiTheme="minorHAnsi" w:cstheme="minorHAnsi"/>
                <w:sz w:val="22"/>
              </w:rPr>
              <w:t xml:space="preserve"> pe 70% din suprafață</w:t>
            </w:r>
            <w:r w:rsidRPr="008966FD">
              <w:rPr>
                <w:rFonts w:asciiTheme="minorHAnsi" w:hAnsiTheme="minorHAnsi" w:cstheme="minorHAnsi"/>
                <w:sz w:val="22"/>
              </w:rPr>
              <w:t>: 1 intervenţie</w:t>
            </w:r>
          </w:p>
        </w:tc>
      </w:tr>
    </w:tbl>
    <w:p w:rsidR="00B87FF9" w:rsidRPr="008966FD" w:rsidRDefault="00B87FF9" w:rsidP="00B87FF9">
      <w:pPr>
        <w:ind w:firstLine="720"/>
        <w:jc w:val="both"/>
        <w:rPr>
          <w:rFonts w:asciiTheme="minorHAnsi" w:hAnsiTheme="minorHAnsi" w:cstheme="minorHAnsi"/>
        </w:rPr>
      </w:pPr>
    </w:p>
    <w:p w:rsidR="00B87FF9" w:rsidRPr="008966FD" w:rsidRDefault="00B87FF9" w:rsidP="00B87FF9">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17"/>
        <w:gridCol w:w="5697"/>
      </w:tblGrid>
      <w:tr w:rsidR="00B87FF9" w:rsidRPr="008966FD" w:rsidTr="00AC2B83">
        <w:trPr>
          <w:jc w:val="center"/>
        </w:trPr>
        <w:tc>
          <w:tcPr>
            <w:tcW w:w="648" w:type="dxa"/>
            <w:gridSpan w:val="2"/>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Nr.</w:t>
            </w:r>
          </w:p>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crt.</w:t>
            </w:r>
          </w:p>
        </w:tc>
        <w:tc>
          <w:tcPr>
            <w:tcW w:w="5697" w:type="dxa"/>
            <w:vAlign w:val="center"/>
          </w:tcPr>
          <w:p w:rsidR="00B87FF9" w:rsidRPr="008966FD" w:rsidRDefault="00B87FF9" w:rsidP="00AC2B83">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B87FF9" w:rsidRPr="008966FD" w:rsidTr="00AC2B83">
        <w:trPr>
          <w:jc w:val="center"/>
        </w:trPr>
        <w:tc>
          <w:tcPr>
            <w:tcW w:w="648" w:type="dxa"/>
            <w:gridSpan w:val="2"/>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1</w:t>
            </w:r>
          </w:p>
        </w:tc>
        <w:tc>
          <w:tcPr>
            <w:tcW w:w="5697" w:type="dxa"/>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Mobilizarea solului</w:t>
            </w:r>
            <w:r w:rsidR="003356BD">
              <w:rPr>
                <w:rFonts w:asciiTheme="minorHAnsi" w:hAnsiTheme="minorHAnsi" w:cstheme="minorHAnsi"/>
                <w:sz w:val="22"/>
              </w:rPr>
              <w:t xml:space="preserve"> pe 30% din suprafață</w:t>
            </w:r>
            <w:r w:rsidRPr="008966FD">
              <w:rPr>
                <w:rFonts w:asciiTheme="minorHAnsi" w:hAnsiTheme="minorHAnsi" w:cstheme="minorHAnsi"/>
                <w:sz w:val="22"/>
              </w:rPr>
              <w:t>: 1 intervenție</w:t>
            </w:r>
          </w:p>
        </w:tc>
      </w:tr>
      <w:tr w:rsidR="00B87FF9" w:rsidRPr="008966FD" w:rsidTr="00AC2B83">
        <w:trPr>
          <w:jc w:val="center"/>
        </w:trPr>
        <w:tc>
          <w:tcPr>
            <w:tcW w:w="631" w:type="dxa"/>
          </w:tcPr>
          <w:p w:rsidR="00B87FF9" w:rsidRPr="008966FD" w:rsidRDefault="00B87FF9" w:rsidP="00AC2B83">
            <w:pPr>
              <w:jc w:val="center"/>
              <w:rPr>
                <w:rFonts w:asciiTheme="minorHAnsi" w:hAnsiTheme="minorHAnsi" w:cstheme="minorHAnsi"/>
                <w:sz w:val="22"/>
              </w:rPr>
            </w:pPr>
            <w:r w:rsidRPr="008966FD">
              <w:rPr>
                <w:rFonts w:asciiTheme="minorHAnsi" w:hAnsiTheme="minorHAnsi" w:cstheme="minorHAnsi"/>
                <w:sz w:val="22"/>
              </w:rPr>
              <w:t>2</w:t>
            </w:r>
          </w:p>
        </w:tc>
        <w:tc>
          <w:tcPr>
            <w:tcW w:w="5714" w:type="dxa"/>
            <w:gridSpan w:val="2"/>
          </w:tcPr>
          <w:p w:rsidR="00B87FF9" w:rsidRPr="008966FD" w:rsidRDefault="00B87FF9" w:rsidP="00AC2B83">
            <w:pPr>
              <w:rPr>
                <w:rFonts w:asciiTheme="minorHAnsi" w:hAnsiTheme="minorHAnsi" w:cstheme="minorHAnsi"/>
                <w:sz w:val="22"/>
              </w:rPr>
            </w:pPr>
            <w:r w:rsidRPr="008966FD">
              <w:rPr>
                <w:rFonts w:asciiTheme="minorHAnsi" w:hAnsiTheme="minorHAnsi" w:cstheme="minorHAnsi"/>
                <w:sz w:val="22"/>
              </w:rPr>
              <w:t>Descopleșiri</w:t>
            </w:r>
            <w:r w:rsidR="003356BD">
              <w:rPr>
                <w:rFonts w:asciiTheme="minorHAnsi" w:hAnsiTheme="minorHAnsi" w:cstheme="minorHAnsi"/>
                <w:sz w:val="22"/>
              </w:rPr>
              <w:t xml:space="preserve"> pe 70% din suprafață</w:t>
            </w:r>
            <w:r w:rsidRPr="008966FD">
              <w:rPr>
                <w:rFonts w:asciiTheme="minorHAnsi" w:hAnsiTheme="minorHAnsi" w:cstheme="minorHAnsi"/>
                <w:sz w:val="22"/>
              </w:rPr>
              <w:t>: 1 intervenţie</w:t>
            </w:r>
          </w:p>
        </w:tc>
      </w:tr>
    </w:tbl>
    <w:p w:rsidR="00B87FF9" w:rsidRPr="008966FD" w:rsidRDefault="00B87FF9" w:rsidP="00B87FF9">
      <w:pPr>
        <w:widowControl w:val="0"/>
        <w:shd w:val="clear" w:color="auto" w:fill="FFFFFF"/>
        <w:jc w:val="both"/>
        <w:rPr>
          <w:rFonts w:asciiTheme="minorHAnsi" w:hAnsiTheme="minorHAnsi" w:cstheme="minorHAnsi"/>
          <w:b/>
          <w:szCs w:val="28"/>
          <w:u w:val="single"/>
        </w:rPr>
      </w:pPr>
    </w:p>
    <w:p w:rsidR="006E2975" w:rsidRDefault="006E2975" w:rsidP="00A40430">
      <w:pPr>
        <w:shd w:val="clear" w:color="auto" w:fill="FFFFFF"/>
        <w:jc w:val="both"/>
        <w:rPr>
          <w:rFonts w:asciiTheme="minorHAnsi" w:hAnsiTheme="minorHAnsi"/>
          <w:sz w:val="28"/>
          <w:highlight w:val="yellow"/>
        </w:rPr>
      </w:pPr>
    </w:p>
    <w:p w:rsidR="00055DF9" w:rsidRDefault="00055DF9" w:rsidP="00A40430">
      <w:pPr>
        <w:shd w:val="clear" w:color="auto" w:fill="FFFFFF"/>
        <w:jc w:val="both"/>
        <w:rPr>
          <w:rFonts w:asciiTheme="minorHAnsi" w:hAnsiTheme="minorHAnsi"/>
          <w:sz w:val="28"/>
          <w:highlight w:val="yellow"/>
        </w:rPr>
      </w:pPr>
    </w:p>
    <w:p w:rsidR="00055DF9" w:rsidRDefault="00055DF9" w:rsidP="00A40430">
      <w:pPr>
        <w:shd w:val="clear" w:color="auto" w:fill="FFFFFF"/>
        <w:jc w:val="both"/>
        <w:rPr>
          <w:rFonts w:asciiTheme="minorHAnsi" w:hAnsiTheme="minorHAnsi"/>
          <w:sz w:val="28"/>
          <w:highlight w:val="yellow"/>
        </w:rPr>
      </w:pPr>
    </w:p>
    <w:p w:rsidR="00055DF9" w:rsidRDefault="00055DF9" w:rsidP="00A40430">
      <w:pPr>
        <w:shd w:val="clear" w:color="auto" w:fill="FFFFFF"/>
        <w:jc w:val="both"/>
        <w:rPr>
          <w:rFonts w:asciiTheme="minorHAnsi" w:hAnsiTheme="minorHAnsi"/>
          <w:sz w:val="28"/>
          <w:highlight w:val="yellow"/>
        </w:rPr>
      </w:pPr>
    </w:p>
    <w:p w:rsidR="00055DF9" w:rsidRDefault="00055DF9"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sectPr w:rsidR="00E61145" w:rsidSect="006E420E">
          <w:pgSz w:w="11907" w:h="16840" w:code="9"/>
          <w:pgMar w:top="851" w:right="851" w:bottom="851" w:left="1418" w:header="709" w:footer="567" w:gutter="0"/>
          <w:cols w:space="708"/>
          <w:docGrid w:linePitch="360"/>
        </w:sectPr>
      </w:pPr>
    </w:p>
    <w:p w:rsidR="00E61145" w:rsidRPr="00E25DD3" w:rsidRDefault="00E61145" w:rsidP="00E61145">
      <w:pPr>
        <w:jc w:val="both"/>
        <w:rPr>
          <w:rFonts w:asciiTheme="minorHAnsi" w:hAnsiTheme="minorHAnsi" w:cs="Arial"/>
        </w:rPr>
      </w:pPr>
      <w:r w:rsidRPr="00E25DD3">
        <w:rPr>
          <w:rFonts w:asciiTheme="minorHAnsi" w:hAnsiTheme="minorHAnsi" w:cs="Calibri"/>
          <w:b/>
          <w:color w:val="0070C0"/>
          <w:bdr w:val="none" w:sz="0" w:space="0" w:color="auto" w:frame="1"/>
        </w:rPr>
        <w:lastRenderedPageBreak/>
        <w:sym w:font="Symbol" w:char="F0B7"/>
      </w:r>
      <w:r w:rsidRPr="00E25DD3">
        <w:rPr>
          <w:rFonts w:asciiTheme="minorHAnsi" w:hAnsiTheme="minorHAnsi" w:cs="Arial"/>
          <w:b/>
          <w:color w:val="0070C0"/>
        </w:rPr>
        <w:t xml:space="preserve">Necesarul de puieţi, pe specii şi pe ani </w:t>
      </w:r>
      <w:r w:rsidRPr="00E25DD3">
        <w:rPr>
          <w:rFonts w:asciiTheme="minorHAnsi" w:hAnsiTheme="minorHAnsi" w:cs="Arial"/>
        </w:rPr>
        <w:t>este prezentat în tabelul următor</w:t>
      </w:r>
    </w:p>
    <w:p w:rsidR="00E61145" w:rsidRPr="00E25DD3" w:rsidRDefault="00E61145" w:rsidP="00E61145">
      <w:pPr>
        <w:jc w:val="both"/>
        <w:rPr>
          <w:rFonts w:asciiTheme="minorHAnsi" w:hAnsiTheme="minorHAnsi" w:cs="Arial"/>
        </w:rPr>
      </w:pPr>
    </w:p>
    <w:p w:rsidR="00E61145" w:rsidRPr="008966FD" w:rsidRDefault="00E61145" w:rsidP="00E61145">
      <w:pPr>
        <w:spacing w:after="120"/>
        <w:jc w:val="center"/>
        <w:rPr>
          <w:rFonts w:asciiTheme="minorHAnsi" w:hAnsiTheme="minorHAnsi" w:cstheme="minorHAnsi"/>
          <w:i/>
          <w:szCs w:val="28"/>
        </w:rPr>
      </w:pPr>
      <w:r w:rsidRPr="00410F22">
        <w:rPr>
          <w:rFonts w:asciiTheme="minorHAnsi" w:hAnsiTheme="minorHAnsi" w:cstheme="minorHAnsi"/>
          <w:i/>
          <w:szCs w:val="28"/>
        </w:rPr>
        <w:t>Necesarul de puieţi pe specii</w:t>
      </w:r>
    </w:p>
    <w:tbl>
      <w:tblPr>
        <w:tblW w:w="15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8"/>
        <w:gridCol w:w="666"/>
        <w:gridCol w:w="675"/>
        <w:gridCol w:w="599"/>
        <w:gridCol w:w="968"/>
        <w:gridCol w:w="1244"/>
        <w:gridCol w:w="1116"/>
        <w:gridCol w:w="599"/>
        <w:gridCol w:w="968"/>
        <w:gridCol w:w="1244"/>
        <w:gridCol w:w="1116"/>
        <w:gridCol w:w="599"/>
        <w:gridCol w:w="968"/>
        <w:gridCol w:w="1244"/>
        <w:gridCol w:w="1116"/>
      </w:tblGrid>
      <w:tr w:rsidR="00E61145" w:rsidRPr="00557D4E" w:rsidTr="0092528F">
        <w:trPr>
          <w:trHeight w:val="363"/>
          <w:jc w:val="center"/>
        </w:trPr>
        <w:tc>
          <w:tcPr>
            <w:tcW w:w="3142"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Formula de împădurire</w:t>
            </w:r>
          </w:p>
        </w:tc>
        <w:tc>
          <w:tcPr>
            <w:tcW w:w="668"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Supr.</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(ha)</w:t>
            </w:r>
          </w:p>
        </w:tc>
        <w:tc>
          <w:tcPr>
            <w:tcW w:w="677"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Nr.</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ha</w:t>
            </w:r>
          </w:p>
        </w:tc>
        <w:tc>
          <w:tcPr>
            <w:tcW w:w="3821" w:type="dxa"/>
            <w:gridSpan w:val="4"/>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Anul 1</w:t>
            </w:r>
          </w:p>
        </w:tc>
        <w:tc>
          <w:tcPr>
            <w:tcW w:w="3821" w:type="dxa"/>
            <w:gridSpan w:val="4"/>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Anul 2</w:t>
            </w:r>
          </w:p>
        </w:tc>
        <w:tc>
          <w:tcPr>
            <w:tcW w:w="3821" w:type="dxa"/>
            <w:gridSpan w:val="4"/>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Anul 3</w:t>
            </w:r>
          </w:p>
        </w:tc>
      </w:tr>
      <w:tr w:rsidR="00E61145" w:rsidRPr="00557D4E" w:rsidTr="0092528F">
        <w:trPr>
          <w:trHeight w:val="240"/>
          <w:jc w:val="center"/>
        </w:trPr>
        <w:tc>
          <w:tcPr>
            <w:tcW w:w="3142"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68"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77"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02"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3219" w:type="dxa"/>
            <w:gridSpan w:val="3"/>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c>
          <w:tcPr>
            <w:tcW w:w="602"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3219" w:type="dxa"/>
            <w:gridSpan w:val="3"/>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c>
          <w:tcPr>
            <w:tcW w:w="602"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3219" w:type="dxa"/>
            <w:gridSpan w:val="3"/>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r>
      <w:tr w:rsidR="00E61145" w:rsidRPr="00557D4E" w:rsidTr="0092528F">
        <w:trPr>
          <w:trHeight w:val="240"/>
          <w:jc w:val="center"/>
        </w:trPr>
        <w:tc>
          <w:tcPr>
            <w:tcW w:w="3142"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68"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77"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02" w:type="dxa"/>
            <w:vMerge/>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p>
        </w:tc>
        <w:tc>
          <w:tcPr>
            <w:tcW w:w="936"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St,Ce(St.r)</w:t>
            </w:r>
          </w:p>
        </w:tc>
        <w:tc>
          <w:tcPr>
            <w:tcW w:w="1203"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Fr,Te.a,Ci,Ul.c</w:t>
            </w:r>
          </w:p>
        </w:tc>
        <w:tc>
          <w:tcPr>
            <w:tcW w:w="1079"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Ju,Ar,Mă,Pă</w:t>
            </w:r>
          </w:p>
        </w:tc>
        <w:tc>
          <w:tcPr>
            <w:tcW w:w="602" w:type="dxa"/>
            <w:vMerge/>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p>
        </w:tc>
        <w:tc>
          <w:tcPr>
            <w:tcW w:w="936"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St,Ce(St.r)</w:t>
            </w:r>
          </w:p>
        </w:tc>
        <w:tc>
          <w:tcPr>
            <w:tcW w:w="1203"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Fr,Te.a,Ci,Ul.c</w:t>
            </w:r>
          </w:p>
        </w:tc>
        <w:tc>
          <w:tcPr>
            <w:tcW w:w="1079"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Ju,Ar,Mă,Pă</w:t>
            </w:r>
          </w:p>
        </w:tc>
        <w:tc>
          <w:tcPr>
            <w:tcW w:w="602" w:type="dxa"/>
            <w:vMerge/>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p>
        </w:tc>
        <w:tc>
          <w:tcPr>
            <w:tcW w:w="936"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St,Ce(St.r)</w:t>
            </w:r>
          </w:p>
        </w:tc>
        <w:tc>
          <w:tcPr>
            <w:tcW w:w="1203"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Fr,Te.a,Ci,Ul.c</w:t>
            </w:r>
          </w:p>
        </w:tc>
        <w:tc>
          <w:tcPr>
            <w:tcW w:w="1079"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Ju,Ar,Mă,Pă</w:t>
            </w:r>
          </w:p>
        </w:tc>
      </w:tr>
      <w:tr w:rsidR="00E61145" w:rsidRPr="00557D4E" w:rsidTr="0092528F">
        <w:trPr>
          <w:trHeight w:val="503"/>
          <w:jc w:val="center"/>
        </w:trPr>
        <w:tc>
          <w:tcPr>
            <w:tcW w:w="3142" w:type="dxa"/>
            <w:shd w:val="clear" w:color="auto" w:fill="auto"/>
          </w:tcPr>
          <w:p w:rsidR="00E61145" w:rsidRDefault="00E61145" w:rsidP="0092528F">
            <w:pPr>
              <w:spacing w:before="40" w:after="40"/>
              <w:ind w:left="-28" w:right="-28"/>
              <w:jc w:val="center"/>
              <w:rPr>
                <w:rFonts w:asciiTheme="minorHAnsi" w:hAnsiTheme="minorHAnsi" w:cstheme="minorHAnsi"/>
                <w:sz w:val="18"/>
                <w:szCs w:val="18"/>
              </w:rPr>
            </w:pPr>
            <w:r w:rsidRPr="00012DCF">
              <w:rPr>
                <w:rFonts w:asciiTheme="minorHAnsi" w:hAnsiTheme="minorHAnsi" w:cstheme="minorHAnsi"/>
                <w:sz w:val="18"/>
                <w:szCs w:val="18"/>
              </w:rPr>
              <w:t>60St,Ce(St.r)+20Fr,Te.a,Ci,Ul.c+</w:t>
            </w:r>
          </w:p>
          <w:p w:rsidR="00E61145" w:rsidRPr="00012DCF" w:rsidRDefault="00E61145" w:rsidP="0092528F">
            <w:pPr>
              <w:spacing w:before="40" w:after="40"/>
              <w:ind w:left="-28" w:right="-28"/>
              <w:jc w:val="center"/>
              <w:rPr>
                <w:rFonts w:asciiTheme="minorHAnsi" w:hAnsiTheme="minorHAnsi" w:cstheme="minorHAnsi"/>
                <w:b/>
                <w:bCs/>
                <w:spacing w:val="-4"/>
                <w:sz w:val="18"/>
                <w:szCs w:val="18"/>
                <w:lang w:val="fr-FR"/>
              </w:rPr>
            </w:pPr>
            <w:r w:rsidRPr="00012DCF">
              <w:rPr>
                <w:rFonts w:asciiTheme="minorHAnsi" w:hAnsiTheme="minorHAnsi" w:cstheme="minorHAnsi"/>
                <w:sz w:val="18"/>
                <w:szCs w:val="18"/>
              </w:rPr>
              <w:t>20Ju,Ar,Mă,Pă</w:t>
            </w:r>
          </w:p>
        </w:tc>
        <w:tc>
          <w:tcPr>
            <w:tcW w:w="668" w:type="dxa"/>
            <w:shd w:val="clear" w:color="auto" w:fill="auto"/>
            <w:vAlign w:val="center"/>
          </w:tcPr>
          <w:p w:rsidR="00E61145" w:rsidRPr="00012DCF" w:rsidRDefault="00E61145" w:rsidP="0092528F">
            <w:pPr>
              <w:ind w:left="-28" w:right="-28"/>
              <w:jc w:val="center"/>
              <w:rPr>
                <w:rFonts w:asciiTheme="minorHAnsi" w:hAnsiTheme="minorHAnsi" w:cstheme="minorHAnsi"/>
                <w:b/>
                <w:bCs/>
                <w:sz w:val="18"/>
                <w:szCs w:val="18"/>
              </w:rPr>
            </w:pPr>
            <w:r>
              <w:rPr>
                <w:rFonts w:asciiTheme="minorHAnsi" w:hAnsiTheme="minorHAnsi" w:cstheme="minorHAnsi"/>
                <w:b/>
                <w:bCs/>
                <w:sz w:val="18"/>
                <w:szCs w:val="18"/>
              </w:rPr>
              <w:t>0,5068</w:t>
            </w:r>
          </w:p>
        </w:tc>
        <w:tc>
          <w:tcPr>
            <w:tcW w:w="677" w:type="dxa"/>
            <w:shd w:val="clear" w:color="auto" w:fill="auto"/>
            <w:vAlign w:val="center"/>
          </w:tcPr>
          <w:p w:rsidR="00E61145" w:rsidRPr="00012DCF" w:rsidRDefault="00E61145" w:rsidP="0092528F">
            <w:pPr>
              <w:ind w:left="-28" w:right="-28"/>
              <w:jc w:val="center"/>
              <w:rPr>
                <w:rFonts w:ascii="Calibri" w:hAnsi="Calibri" w:cs="Calibri"/>
                <w:b/>
                <w:bCs/>
                <w:sz w:val="18"/>
                <w:szCs w:val="18"/>
              </w:rPr>
            </w:pPr>
            <w:r>
              <w:rPr>
                <w:rFonts w:ascii="Calibri" w:hAnsi="Calibri" w:cs="Calibri"/>
                <w:b/>
                <w:bCs/>
                <w:sz w:val="18"/>
                <w:szCs w:val="18"/>
              </w:rPr>
              <w:t>5000</w:t>
            </w:r>
          </w:p>
        </w:tc>
        <w:tc>
          <w:tcPr>
            <w:tcW w:w="602"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2534</w:t>
            </w:r>
          </w:p>
        </w:tc>
        <w:tc>
          <w:tcPr>
            <w:tcW w:w="936"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1520</w:t>
            </w:r>
          </w:p>
        </w:tc>
        <w:tc>
          <w:tcPr>
            <w:tcW w:w="1203"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507</w:t>
            </w:r>
          </w:p>
        </w:tc>
        <w:tc>
          <w:tcPr>
            <w:tcW w:w="1079"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507</w:t>
            </w:r>
          </w:p>
        </w:tc>
        <w:tc>
          <w:tcPr>
            <w:tcW w:w="602"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507</w:t>
            </w:r>
          </w:p>
        </w:tc>
        <w:tc>
          <w:tcPr>
            <w:tcW w:w="936"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305</w:t>
            </w:r>
          </w:p>
        </w:tc>
        <w:tc>
          <w:tcPr>
            <w:tcW w:w="1203"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101</w:t>
            </w:r>
          </w:p>
        </w:tc>
        <w:tc>
          <w:tcPr>
            <w:tcW w:w="1079"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101</w:t>
            </w:r>
          </w:p>
        </w:tc>
        <w:tc>
          <w:tcPr>
            <w:tcW w:w="602"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254</w:t>
            </w:r>
          </w:p>
        </w:tc>
        <w:tc>
          <w:tcPr>
            <w:tcW w:w="936"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152</w:t>
            </w:r>
          </w:p>
        </w:tc>
        <w:tc>
          <w:tcPr>
            <w:tcW w:w="1203"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51</w:t>
            </w:r>
          </w:p>
        </w:tc>
        <w:tc>
          <w:tcPr>
            <w:tcW w:w="1079"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51</w:t>
            </w:r>
          </w:p>
        </w:tc>
      </w:tr>
    </w:tbl>
    <w:p w:rsidR="00E61145" w:rsidRPr="00E25DD3" w:rsidRDefault="00E61145" w:rsidP="00E61145">
      <w:pPr>
        <w:spacing w:after="120"/>
        <w:jc w:val="center"/>
        <w:rPr>
          <w:rFonts w:asciiTheme="minorHAnsi" w:hAnsiTheme="minorHAnsi" w:cs="Arial"/>
          <w:i/>
          <w:szCs w:val="28"/>
        </w:rPr>
      </w:pPr>
    </w:p>
    <w:p w:rsidR="00E61145" w:rsidRPr="00E25DD3" w:rsidRDefault="00E61145" w:rsidP="00E61145">
      <w:pPr>
        <w:jc w:val="both"/>
        <w:rPr>
          <w:rFonts w:asciiTheme="minorHAnsi" w:hAnsiTheme="minorHAnsi" w:cs="Arial"/>
          <w:b/>
        </w:rPr>
      </w:pPr>
    </w:p>
    <w:tbl>
      <w:tblPr>
        <w:tblW w:w="15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66"/>
        <w:gridCol w:w="675"/>
        <w:gridCol w:w="599"/>
        <w:gridCol w:w="1104"/>
        <w:gridCol w:w="1032"/>
        <w:gridCol w:w="1148"/>
        <w:gridCol w:w="599"/>
        <w:gridCol w:w="1104"/>
        <w:gridCol w:w="1032"/>
        <w:gridCol w:w="1148"/>
        <w:gridCol w:w="599"/>
        <w:gridCol w:w="1104"/>
        <w:gridCol w:w="1032"/>
        <w:gridCol w:w="1148"/>
        <w:gridCol w:w="9"/>
      </w:tblGrid>
      <w:tr w:rsidR="00E61145" w:rsidRPr="00557D4E" w:rsidTr="0092528F">
        <w:trPr>
          <w:trHeight w:val="300"/>
          <w:jc w:val="center"/>
        </w:trPr>
        <w:tc>
          <w:tcPr>
            <w:tcW w:w="3080"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Formula de împădurire</w:t>
            </w:r>
          </w:p>
        </w:tc>
        <w:tc>
          <w:tcPr>
            <w:tcW w:w="668"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Supr.</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(ha)</w:t>
            </w:r>
          </w:p>
        </w:tc>
        <w:tc>
          <w:tcPr>
            <w:tcW w:w="677"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Nr.</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ha</w:t>
            </w:r>
          </w:p>
        </w:tc>
        <w:tc>
          <w:tcPr>
            <w:tcW w:w="3780" w:type="dxa"/>
            <w:gridSpan w:val="4"/>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Anul 1</w:t>
            </w:r>
          </w:p>
        </w:tc>
        <w:tc>
          <w:tcPr>
            <w:tcW w:w="3780" w:type="dxa"/>
            <w:gridSpan w:val="4"/>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Anul 2</w:t>
            </w:r>
          </w:p>
        </w:tc>
        <w:tc>
          <w:tcPr>
            <w:tcW w:w="3786" w:type="dxa"/>
            <w:gridSpan w:val="5"/>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Anul 3</w:t>
            </w:r>
          </w:p>
        </w:tc>
      </w:tr>
      <w:tr w:rsidR="00E61145" w:rsidRPr="00557D4E" w:rsidTr="0092528F">
        <w:trPr>
          <w:gridAfter w:val="1"/>
          <w:wAfter w:w="9" w:type="dxa"/>
          <w:trHeight w:val="200"/>
          <w:jc w:val="center"/>
        </w:trPr>
        <w:tc>
          <w:tcPr>
            <w:tcW w:w="3080"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68"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77"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02"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3177" w:type="dxa"/>
            <w:gridSpan w:val="3"/>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c>
          <w:tcPr>
            <w:tcW w:w="602"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3177" w:type="dxa"/>
            <w:gridSpan w:val="3"/>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c>
          <w:tcPr>
            <w:tcW w:w="602" w:type="dxa"/>
            <w:vMerge w:val="restart"/>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E61145" w:rsidRPr="00012DCF" w:rsidRDefault="00E61145" w:rsidP="0092528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3177" w:type="dxa"/>
            <w:gridSpan w:val="3"/>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r>
      <w:tr w:rsidR="00E61145" w:rsidRPr="00557D4E" w:rsidTr="0092528F">
        <w:trPr>
          <w:gridAfter w:val="1"/>
          <w:wAfter w:w="12" w:type="dxa"/>
          <w:trHeight w:val="200"/>
          <w:jc w:val="center"/>
        </w:trPr>
        <w:tc>
          <w:tcPr>
            <w:tcW w:w="3080"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68"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77" w:type="dxa"/>
            <w:vMerge/>
            <w:shd w:val="clear" w:color="auto" w:fill="auto"/>
            <w:vAlign w:val="center"/>
          </w:tcPr>
          <w:p w:rsidR="00E61145" w:rsidRPr="00012DCF" w:rsidRDefault="00E61145" w:rsidP="0092528F">
            <w:pPr>
              <w:ind w:left="-28" w:right="-28"/>
              <w:jc w:val="center"/>
              <w:rPr>
                <w:rFonts w:asciiTheme="minorHAnsi" w:hAnsiTheme="minorHAnsi" w:cstheme="minorHAnsi"/>
                <w:sz w:val="18"/>
                <w:szCs w:val="18"/>
              </w:rPr>
            </w:pPr>
          </w:p>
        </w:tc>
        <w:tc>
          <w:tcPr>
            <w:tcW w:w="602" w:type="dxa"/>
            <w:vMerge/>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p>
        </w:tc>
        <w:tc>
          <w:tcPr>
            <w:tcW w:w="1068"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St,Go,Gâ,Ce</w:t>
            </w:r>
          </w:p>
        </w:tc>
        <w:tc>
          <w:tcPr>
            <w:tcW w:w="998"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Te,Ci,Ca,Ar</w:t>
            </w:r>
          </w:p>
        </w:tc>
        <w:tc>
          <w:tcPr>
            <w:tcW w:w="1110"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Ju,Pă,Sb,Arb</w:t>
            </w:r>
          </w:p>
        </w:tc>
        <w:tc>
          <w:tcPr>
            <w:tcW w:w="602" w:type="dxa"/>
            <w:vMerge/>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p>
        </w:tc>
        <w:tc>
          <w:tcPr>
            <w:tcW w:w="1068"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St,Go,Gâ,Ce</w:t>
            </w:r>
          </w:p>
        </w:tc>
        <w:tc>
          <w:tcPr>
            <w:tcW w:w="998"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Te,Ci,Ca,Ar</w:t>
            </w:r>
          </w:p>
        </w:tc>
        <w:tc>
          <w:tcPr>
            <w:tcW w:w="1110"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Ju,Pă,Sb,Arb</w:t>
            </w:r>
          </w:p>
        </w:tc>
        <w:tc>
          <w:tcPr>
            <w:tcW w:w="602" w:type="dxa"/>
            <w:vMerge/>
            <w:shd w:val="clear" w:color="auto" w:fill="auto"/>
            <w:vAlign w:val="center"/>
          </w:tcPr>
          <w:p w:rsidR="00E61145" w:rsidRPr="00012DCF" w:rsidRDefault="00E61145" w:rsidP="0092528F">
            <w:pPr>
              <w:ind w:left="-28" w:right="-28"/>
              <w:jc w:val="center"/>
              <w:rPr>
                <w:rFonts w:asciiTheme="minorHAnsi" w:hAnsiTheme="minorHAnsi" w:cstheme="minorHAnsi"/>
                <w:b/>
                <w:sz w:val="18"/>
                <w:szCs w:val="18"/>
              </w:rPr>
            </w:pPr>
          </w:p>
        </w:tc>
        <w:tc>
          <w:tcPr>
            <w:tcW w:w="1068"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St,Go,Gâ,Ce</w:t>
            </w:r>
          </w:p>
        </w:tc>
        <w:tc>
          <w:tcPr>
            <w:tcW w:w="998"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Te,Ci,Ca,Ar</w:t>
            </w:r>
          </w:p>
        </w:tc>
        <w:tc>
          <w:tcPr>
            <w:tcW w:w="1110" w:type="dxa"/>
            <w:shd w:val="clear" w:color="auto" w:fill="auto"/>
            <w:vAlign w:val="center"/>
          </w:tcPr>
          <w:p w:rsidR="00E61145" w:rsidRPr="00012DCF" w:rsidRDefault="00E61145" w:rsidP="0092528F">
            <w:pPr>
              <w:jc w:val="center"/>
              <w:rPr>
                <w:rFonts w:asciiTheme="minorHAnsi" w:hAnsiTheme="minorHAnsi" w:cstheme="minorHAnsi"/>
                <w:b/>
                <w:sz w:val="18"/>
                <w:szCs w:val="18"/>
              </w:rPr>
            </w:pPr>
            <w:r w:rsidRPr="00012DCF">
              <w:rPr>
                <w:rFonts w:asciiTheme="minorHAnsi" w:hAnsiTheme="minorHAnsi" w:cstheme="minorHAnsi"/>
                <w:b/>
                <w:sz w:val="18"/>
                <w:szCs w:val="18"/>
              </w:rPr>
              <w:t>Ju,Pă,Sb,Arb</w:t>
            </w:r>
          </w:p>
        </w:tc>
      </w:tr>
      <w:tr w:rsidR="00E61145" w:rsidRPr="00557D4E" w:rsidTr="0092528F">
        <w:trPr>
          <w:gridAfter w:val="1"/>
          <w:wAfter w:w="12" w:type="dxa"/>
          <w:trHeight w:val="417"/>
          <w:jc w:val="center"/>
        </w:trPr>
        <w:tc>
          <w:tcPr>
            <w:tcW w:w="3080" w:type="dxa"/>
            <w:shd w:val="clear" w:color="auto" w:fill="auto"/>
          </w:tcPr>
          <w:p w:rsidR="00E61145" w:rsidRDefault="00E61145" w:rsidP="0092528F">
            <w:pPr>
              <w:spacing w:before="40" w:after="40"/>
              <w:ind w:left="-28" w:right="-28"/>
              <w:jc w:val="center"/>
              <w:rPr>
                <w:rFonts w:asciiTheme="minorHAnsi" w:hAnsiTheme="minorHAnsi" w:cstheme="minorHAnsi"/>
                <w:sz w:val="18"/>
                <w:szCs w:val="18"/>
              </w:rPr>
            </w:pPr>
            <w:r w:rsidRPr="00012DCF">
              <w:rPr>
                <w:rFonts w:asciiTheme="minorHAnsi" w:hAnsiTheme="minorHAnsi" w:cstheme="minorHAnsi"/>
                <w:sz w:val="18"/>
                <w:szCs w:val="18"/>
              </w:rPr>
              <w:t>60St,Go,Gâ,Ce+20Te,Ci,Ca,Ar+</w:t>
            </w:r>
          </w:p>
          <w:p w:rsidR="00E61145" w:rsidRPr="00012DCF" w:rsidRDefault="00E61145" w:rsidP="0092528F">
            <w:pPr>
              <w:spacing w:before="40" w:after="40"/>
              <w:ind w:left="-28" w:right="-28"/>
              <w:jc w:val="center"/>
              <w:rPr>
                <w:rFonts w:asciiTheme="minorHAnsi" w:hAnsiTheme="minorHAnsi" w:cstheme="minorHAnsi"/>
                <w:sz w:val="18"/>
                <w:szCs w:val="18"/>
              </w:rPr>
            </w:pPr>
            <w:r w:rsidRPr="00012DCF">
              <w:rPr>
                <w:rFonts w:asciiTheme="minorHAnsi" w:hAnsiTheme="minorHAnsi" w:cstheme="minorHAnsi"/>
                <w:sz w:val="18"/>
                <w:szCs w:val="18"/>
              </w:rPr>
              <w:t>20Ju,Pă,Sb,Arb</w:t>
            </w:r>
          </w:p>
        </w:tc>
        <w:tc>
          <w:tcPr>
            <w:tcW w:w="668" w:type="dxa"/>
            <w:shd w:val="clear" w:color="auto" w:fill="auto"/>
            <w:vAlign w:val="center"/>
          </w:tcPr>
          <w:p w:rsidR="00E61145" w:rsidRPr="00012DCF" w:rsidRDefault="00E61145" w:rsidP="0092528F">
            <w:pPr>
              <w:ind w:left="-28" w:right="-28"/>
              <w:jc w:val="center"/>
              <w:rPr>
                <w:rFonts w:asciiTheme="minorHAnsi" w:hAnsiTheme="minorHAnsi" w:cstheme="minorHAnsi"/>
                <w:b/>
                <w:bCs/>
                <w:sz w:val="18"/>
                <w:szCs w:val="18"/>
              </w:rPr>
            </w:pPr>
            <w:r>
              <w:rPr>
                <w:rFonts w:asciiTheme="minorHAnsi" w:hAnsiTheme="minorHAnsi" w:cstheme="minorHAnsi"/>
                <w:b/>
                <w:bCs/>
                <w:sz w:val="18"/>
                <w:szCs w:val="18"/>
              </w:rPr>
              <w:t>0,5070</w:t>
            </w:r>
          </w:p>
        </w:tc>
        <w:tc>
          <w:tcPr>
            <w:tcW w:w="677" w:type="dxa"/>
            <w:shd w:val="clear" w:color="auto" w:fill="auto"/>
            <w:vAlign w:val="center"/>
          </w:tcPr>
          <w:p w:rsidR="00E61145" w:rsidRPr="00012DCF" w:rsidRDefault="00E61145" w:rsidP="0092528F">
            <w:pPr>
              <w:ind w:left="-28" w:right="-28"/>
              <w:jc w:val="center"/>
              <w:rPr>
                <w:rFonts w:ascii="Calibri" w:hAnsi="Calibri" w:cs="Calibri"/>
                <w:b/>
                <w:bCs/>
                <w:sz w:val="18"/>
                <w:szCs w:val="18"/>
              </w:rPr>
            </w:pPr>
            <w:r>
              <w:rPr>
                <w:rFonts w:ascii="Calibri" w:hAnsi="Calibri" w:cs="Calibri"/>
                <w:b/>
                <w:bCs/>
                <w:sz w:val="18"/>
                <w:szCs w:val="18"/>
              </w:rPr>
              <w:t>5000</w:t>
            </w:r>
          </w:p>
        </w:tc>
        <w:tc>
          <w:tcPr>
            <w:tcW w:w="602"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2535</w:t>
            </w:r>
          </w:p>
        </w:tc>
        <w:tc>
          <w:tcPr>
            <w:tcW w:w="1068"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1521</w:t>
            </w:r>
          </w:p>
        </w:tc>
        <w:tc>
          <w:tcPr>
            <w:tcW w:w="998"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507</w:t>
            </w:r>
          </w:p>
        </w:tc>
        <w:tc>
          <w:tcPr>
            <w:tcW w:w="1110"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507</w:t>
            </w:r>
          </w:p>
        </w:tc>
        <w:tc>
          <w:tcPr>
            <w:tcW w:w="602"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507</w:t>
            </w:r>
          </w:p>
        </w:tc>
        <w:tc>
          <w:tcPr>
            <w:tcW w:w="1068"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305</w:t>
            </w:r>
          </w:p>
        </w:tc>
        <w:tc>
          <w:tcPr>
            <w:tcW w:w="998"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101</w:t>
            </w:r>
          </w:p>
        </w:tc>
        <w:tc>
          <w:tcPr>
            <w:tcW w:w="1110"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101</w:t>
            </w:r>
          </w:p>
        </w:tc>
        <w:tc>
          <w:tcPr>
            <w:tcW w:w="602"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254</w:t>
            </w:r>
          </w:p>
        </w:tc>
        <w:tc>
          <w:tcPr>
            <w:tcW w:w="1068"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152</w:t>
            </w:r>
          </w:p>
        </w:tc>
        <w:tc>
          <w:tcPr>
            <w:tcW w:w="998"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51</w:t>
            </w:r>
          </w:p>
        </w:tc>
        <w:tc>
          <w:tcPr>
            <w:tcW w:w="1110" w:type="dxa"/>
            <w:shd w:val="clear" w:color="auto" w:fill="auto"/>
            <w:vAlign w:val="center"/>
          </w:tcPr>
          <w:p w:rsidR="00E61145" w:rsidRPr="00012DCF" w:rsidRDefault="00E61145" w:rsidP="0092528F">
            <w:pPr>
              <w:jc w:val="center"/>
              <w:rPr>
                <w:rFonts w:ascii="Calibri" w:hAnsi="Calibri" w:cs="Calibri"/>
                <w:b/>
                <w:bCs/>
                <w:sz w:val="18"/>
                <w:szCs w:val="18"/>
              </w:rPr>
            </w:pPr>
            <w:r>
              <w:rPr>
                <w:rFonts w:ascii="Calibri" w:hAnsi="Calibri" w:cs="Calibri"/>
                <w:b/>
                <w:bCs/>
                <w:sz w:val="18"/>
                <w:szCs w:val="18"/>
              </w:rPr>
              <w:t>51</w:t>
            </w:r>
          </w:p>
        </w:tc>
      </w:tr>
    </w:tbl>
    <w:p w:rsidR="00E61145" w:rsidRDefault="00E61145" w:rsidP="00A40430">
      <w:pPr>
        <w:shd w:val="clear" w:color="auto" w:fill="FFFFFF"/>
        <w:jc w:val="both"/>
        <w:rPr>
          <w:rFonts w:asciiTheme="minorHAnsi" w:hAnsiTheme="minorHAnsi"/>
          <w:sz w:val="28"/>
          <w:highlight w:val="yellow"/>
        </w:rPr>
      </w:pPr>
    </w:p>
    <w:p w:rsidR="00055DF9" w:rsidRDefault="00055DF9" w:rsidP="00A40430">
      <w:pPr>
        <w:shd w:val="clear" w:color="auto" w:fill="FFFFFF"/>
        <w:jc w:val="both"/>
        <w:rPr>
          <w:rFonts w:asciiTheme="minorHAnsi" w:hAnsiTheme="minorHAnsi"/>
          <w:sz w:val="28"/>
          <w:highlight w:val="yellow"/>
        </w:rPr>
      </w:pPr>
    </w:p>
    <w:p w:rsidR="00E61145" w:rsidRDefault="00E61145" w:rsidP="00A40430">
      <w:pPr>
        <w:shd w:val="clear" w:color="auto" w:fill="FFFFFF"/>
        <w:jc w:val="both"/>
        <w:rPr>
          <w:rFonts w:asciiTheme="minorHAnsi" w:hAnsiTheme="minorHAnsi"/>
          <w:sz w:val="28"/>
          <w:highlight w:val="yellow"/>
        </w:rPr>
        <w:sectPr w:rsidR="00E61145" w:rsidSect="00E61145">
          <w:pgSz w:w="16840" w:h="11907" w:orient="landscape" w:code="9"/>
          <w:pgMar w:top="1418" w:right="851" w:bottom="851" w:left="851" w:header="709" w:footer="567" w:gutter="0"/>
          <w:cols w:space="708"/>
          <w:docGrid w:linePitch="360"/>
        </w:sectPr>
      </w:pPr>
    </w:p>
    <w:p w:rsidR="00931CA6" w:rsidRPr="004A3D85" w:rsidRDefault="000E7059" w:rsidP="006E2975">
      <w:pPr>
        <w:pageBreakBefore/>
        <w:jc w:val="both"/>
        <w:rPr>
          <w:rFonts w:asciiTheme="minorHAnsi" w:hAnsiTheme="minorHAnsi"/>
          <w:color w:val="0070C0"/>
        </w:rPr>
      </w:pPr>
      <w:r w:rsidRPr="004A3D85">
        <w:rPr>
          <w:rFonts w:asciiTheme="minorHAnsi" w:hAnsiTheme="minorHAnsi" w:cs="Calibri"/>
          <w:b/>
          <w:color w:val="0070C0"/>
          <w:bdr w:val="none" w:sz="0" w:space="0" w:color="auto" w:frame="1"/>
        </w:rPr>
        <w:lastRenderedPageBreak/>
        <w:sym w:font="Symbol" w:char="F0B7"/>
      </w:r>
      <w:r w:rsidR="00931CA6" w:rsidRPr="004A3D85">
        <w:rPr>
          <w:rFonts w:asciiTheme="minorHAnsi" w:hAnsiTheme="minorHAnsi" w:cs="Arial"/>
          <w:b/>
          <w:color w:val="0070C0"/>
        </w:rPr>
        <w:t>Controlulanualalregenerărilor</w:t>
      </w:r>
    </w:p>
    <w:p w:rsidR="00931CA6" w:rsidRPr="008832CA" w:rsidRDefault="00931CA6" w:rsidP="00931CA6">
      <w:pPr>
        <w:ind w:firstLine="426"/>
        <w:jc w:val="both"/>
        <w:rPr>
          <w:rFonts w:asciiTheme="minorHAnsi" w:hAnsiTheme="minorHAnsi"/>
          <w:lang w:eastAsia="en-US"/>
        </w:rPr>
      </w:pPr>
      <w:r w:rsidRPr="008832CA">
        <w:rPr>
          <w:rFonts w:asciiTheme="minorHAnsi" w:hAnsiTheme="minorHAnsi"/>
          <w:lang w:eastAsia="en-US"/>
        </w:rPr>
        <w:t>Controlulanualalregenerărilor,princaresevadeterminastarearegenerărilorșisevastabilimăsurilenecesarepentruasigurareadezvoltăriinormaleaacestora,pânălarealizareastăriidemasiv,sevaefectuainconformitatecu„Normeletehnicepentruefectuareacontroluluianualalregenerărilor”,aprobateprin</w:t>
      </w:r>
      <w:hyperlink r:id="rId17" w:history="1">
        <w:r w:rsidRPr="008832CA">
          <w:rPr>
            <w:rFonts w:asciiTheme="minorHAnsi" w:hAnsiTheme="minorHAnsi"/>
            <w:lang w:eastAsia="en-US"/>
          </w:rPr>
          <w:t>ORDINULnr.2.537din28septembrie2022</w:t>
        </w:r>
      </w:hyperlink>
      <w:r w:rsidRPr="008832CA">
        <w:rPr>
          <w:rFonts w:asciiTheme="minorHAnsi" w:hAnsiTheme="minorHAnsi"/>
          <w:lang w:eastAsia="en-US"/>
        </w:rPr>
        <w:t>,publicatînMonitorulOficial,ParteaI,nr.995din13octombrie2022.</w:t>
      </w:r>
    </w:p>
    <w:p w:rsidR="004B46A3" w:rsidRPr="008832CA" w:rsidRDefault="004B46A3" w:rsidP="004B46A3">
      <w:pPr>
        <w:ind w:firstLine="426"/>
        <w:jc w:val="both"/>
        <w:rPr>
          <w:rFonts w:asciiTheme="minorHAnsi" w:hAnsiTheme="minorHAnsi"/>
          <w:lang w:eastAsia="en-US"/>
        </w:rPr>
      </w:pPr>
      <w:r w:rsidRPr="008832CA">
        <w:rPr>
          <w:rFonts w:asciiTheme="minorHAnsi" w:hAnsiTheme="minorHAnsi"/>
          <w:lang w:eastAsia="en-US"/>
        </w:rPr>
        <w:t>Controlul regenerărilor se execută în fiecare an, în perioada 1 septembrie-31 decembrie, astfel:</w:t>
      </w:r>
    </w:p>
    <w:p w:rsidR="004B46A3" w:rsidRPr="008832CA" w:rsidRDefault="004B46A3" w:rsidP="004B46A3">
      <w:pPr>
        <w:ind w:firstLine="426"/>
        <w:jc w:val="both"/>
        <w:rPr>
          <w:rFonts w:asciiTheme="minorHAnsi" w:hAnsiTheme="minorHAnsi"/>
          <w:lang w:eastAsia="en-US"/>
        </w:rPr>
      </w:pPr>
      <w:r w:rsidRPr="008832CA">
        <w:rPr>
          <w:rFonts w:asciiTheme="minorHAnsi" w:hAnsiTheme="minorHAnsi"/>
          <w:lang w:eastAsia="en-US"/>
        </w:rPr>
        <w:t>- 01.09 - 15.10 lucrări de teren;</w:t>
      </w:r>
    </w:p>
    <w:p w:rsidR="004B46A3" w:rsidRPr="008832CA" w:rsidRDefault="004B46A3" w:rsidP="004B46A3">
      <w:pPr>
        <w:ind w:firstLine="426"/>
        <w:jc w:val="both"/>
        <w:rPr>
          <w:rFonts w:asciiTheme="minorHAnsi" w:hAnsiTheme="minorHAnsi"/>
          <w:lang w:eastAsia="en-US"/>
        </w:rPr>
      </w:pPr>
      <w:r w:rsidRPr="008832CA">
        <w:rPr>
          <w:rFonts w:asciiTheme="minorHAnsi" w:hAnsiTheme="minorHAnsi"/>
          <w:lang w:eastAsia="en-US"/>
        </w:rPr>
        <w:t>- 15.10 - 15.11 centralizarea datelor şi analiza lor;</w:t>
      </w:r>
    </w:p>
    <w:p w:rsidR="004B46A3" w:rsidRPr="004A3D85" w:rsidRDefault="004B46A3" w:rsidP="004B46A3">
      <w:pPr>
        <w:ind w:firstLine="426"/>
        <w:jc w:val="both"/>
        <w:rPr>
          <w:rFonts w:asciiTheme="minorHAnsi" w:hAnsiTheme="minorHAnsi"/>
          <w:lang w:val="it-IT" w:eastAsia="en-US"/>
        </w:rPr>
      </w:pPr>
      <w:r w:rsidRPr="004A3D85">
        <w:rPr>
          <w:rFonts w:asciiTheme="minorHAnsi" w:hAnsiTheme="minorHAnsi"/>
          <w:lang w:val="it-IT" w:eastAsia="en-US"/>
        </w:rPr>
        <w:t>- 15.11 - 31.12 depunerea lor la Garda Forestieră.</w:t>
      </w:r>
    </w:p>
    <w:p w:rsidR="00BE03D8" w:rsidRPr="008832CA" w:rsidRDefault="004B46A3" w:rsidP="004B46A3">
      <w:pPr>
        <w:ind w:firstLine="426"/>
        <w:jc w:val="both"/>
        <w:rPr>
          <w:rFonts w:asciiTheme="minorHAnsi" w:hAnsiTheme="minorHAnsi"/>
          <w:lang w:val="pt-PT" w:eastAsia="en-US"/>
        </w:rPr>
      </w:pPr>
      <w:r w:rsidRPr="008832CA">
        <w:rPr>
          <w:rFonts w:asciiTheme="minorHAnsi" w:hAnsiTheme="minorHAnsi"/>
          <w:lang w:val="pt-PT" w:eastAsia="en-US"/>
        </w:rPr>
        <w:t>Echipele de teren constituite efectuează următoarele lucrări:</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amplasează în teren suprafețele de control, pe suprafețele cu regenerarea naturală, artificială sau mixtă;</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verifică și revizuiesc suprafețele de control amplasate la recepția tehnică a lucrărilor de împăduriri, în șantierele care s-au regenerat integral pe cale artificială sau mixtă;</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inventariază puieții din suprafețele de control și completează fișele de teren;</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controlează dacă lucrările executate pe parcursul anului sunt cele înscrise în documentațiile tehnice, în bonurile de lucru-recepție și în fișele de evidență a lucrărilor de regenerare;</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propun lucrările necesare în continuare pentru regenerarea suprafeței respective pentru realizarea compoziției stabilite și atingerea stării de masiv în termenul planificat.</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xml:space="preserve">Pentru culegerea datelor de teren se utilizează suprafețe de control de formă </w:t>
      </w:r>
      <w:r w:rsidR="002D1F16">
        <w:rPr>
          <w:rFonts w:asciiTheme="minorHAnsi" w:hAnsiTheme="minorHAnsi"/>
          <w:lang w:val="pt-PT" w:eastAsia="en-US"/>
        </w:rPr>
        <w:t>dreptunghiulară</w:t>
      </w:r>
      <w:r w:rsidRPr="008832CA">
        <w:rPr>
          <w:rFonts w:asciiTheme="minorHAnsi" w:hAnsiTheme="minorHAnsi"/>
          <w:lang w:val="pt-PT" w:eastAsia="en-US"/>
        </w:rPr>
        <w:t xml:space="preserve"> cu mărimea de </w:t>
      </w:r>
      <w:r w:rsidR="00943718">
        <w:rPr>
          <w:rFonts w:asciiTheme="minorHAnsi" w:hAnsiTheme="minorHAnsi"/>
          <w:lang w:val="pt-PT" w:eastAsia="en-US"/>
        </w:rPr>
        <w:t>1</w:t>
      </w:r>
      <w:r w:rsidRPr="008832CA">
        <w:rPr>
          <w:rFonts w:asciiTheme="minorHAnsi" w:hAnsiTheme="minorHAnsi"/>
          <w:lang w:val="pt-PT" w:eastAsia="en-US"/>
        </w:rPr>
        <w:t xml:space="preserve">00 mp, care vor însuma </w:t>
      </w:r>
      <w:r w:rsidR="00943718">
        <w:rPr>
          <w:rFonts w:asciiTheme="minorHAnsi" w:hAnsiTheme="minorHAnsi"/>
          <w:lang w:val="pt-PT" w:eastAsia="en-US"/>
        </w:rPr>
        <w:t>8</w:t>
      </w:r>
      <w:r w:rsidRPr="008832CA">
        <w:rPr>
          <w:rFonts w:asciiTheme="minorHAnsi" w:hAnsiTheme="minorHAnsi"/>
          <w:lang w:val="pt-PT" w:eastAsia="en-US"/>
        </w:rPr>
        <w:t xml:space="preserve">% din suprafața plantației pentru </w:t>
      </w:r>
      <w:r w:rsidR="00943718">
        <w:rPr>
          <w:rFonts w:asciiTheme="minorHAnsi" w:hAnsiTheme="minorHAnsi"/>
          <w:lang w:val="pt-PT" w:eastAsia="en-US"/>
        </w:rPr>
        <w:t xml:space="preserve">cele </w:t>
      </w:r>
      <w:r w:rsidR="00941CD7">
        <w:rPr>
          <w:rFonts w:asciiTheme="minorHAnsi" w:hAnsiTheme="minorHAnsi"/>
          <w:lang w:val="pt-PT" w:eastAsia="en-US"/>
        </w:rPr>
        <w:t>2</w:t>
      </w:r>
      <w:r w:rsidR="00943718">
        <w:rPr>
          <w:rFonts w:asciiTheme="minorHAnsi" w:hAnsiTheme="minorHAnsi"/>
          <w:lang w:val="pt-PT" w:eastAsia="en-US"/>
        </w:rPr>
        <w:t xml:space="preserve"> poligoane</w:t>
      </w:r>
      <w:r w:rsidR="000F008D">
        <w:rPr>
          <w:rFonts w:asciiTheme="minorHAnsi" w:hAnsiTheme="minorHAnsi"/>
          <w:lang w:val="pt-PT" w:eastAsia="en-US"/>
        </w:rPr>
        <w:t>.</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Suprafețele de control se amplasează în teren la data încheierii acțiunii de împădurire (utilizându-se și la recepția tehnică a lucrărilor).</w:t>
      </w:r>
    </w:p>
    <w:p w:rsidR="00BE03D8" w:rsidRDefault="00615BF9" w:rsidP="00BE03D8">
      <w:pPr>
        <w:ind w:firstLine="426"/>
        <w:jc w:val="both"/>
        <w:rPr>
          <w:rFonts w:asciiTheme="minorHAnsi" w:hAnsiTheme="minorHAnsi"/>
          <w:lang w:val="it-IT" w:eastAsia="en-US"/>
        </w:rPr>
      </w:pPr>
      <w:r w:rsidRPr="008832CA">
        <w:rPr>
          <w:rFonts w:asciiTheme="minorHAnsi" w:hAnsiTheme="minorHAnsi"/>
          <w:lang w:val="pt-PT" w:eastAsia="en-US"/>
        </w:rPr>
        <w:t>Astfel, p</w:t>
      </w:r>
      <w:r w:rsidR="00BE03D8" w:rsidRPr="008832CA">
        <w:rPr>
          <w:rFonts w:asciiTheme="minorHAnsi" w:hAnsiTheme="minorHAnsi"/>
          <w:lang w:val="pt-PT" w:eastAsia="en-US"/>
        </w:rPr>
        <w:t xml:space="preserve">e terenurile supuse împăduririi se vor amplasa </w:t>
      </w:r>
      <w:r w:rsidR="00EB3F32">
        <w:rPr>
          <w:rFonts w:asciiTheme="minorHAnsi" w:hAnsiTheme="minorHAnsi"/>
          <w:lang w:val="pt-PT" w:eastAsia="en-US"/>
        </w:rPr>
        <w:t>10</w:t>
      </w:r>
      <w:r w:rsidR="00BE03D8" w:rsidRPr="008832CA">
        <w:rPr>
          <w:rFonts w:asciiTheme="minorHAnsi" w:hAnsiTheme="minorHAnsi"/>
          <w:lang w:val="pt-PT" w:eastAsia="en-US"/>
        </w:rPr>
        <w:t xml:space="preserve"> suprafețe de amplasate după o rețea rectangulară imaginară. </w:t>
      </w:r>
      <w:r w:rsidR="00BE03D8" w:rsidRPr="004E4F36">
        <w:rPr>
          <w:rFonts w:asciiTheme="minorHAnsi" w:hAnsiTheme="minorHAnsi"/>
          <w:lang w:val="it-IT" w:eastAsia="en-US"/>
        </w:rPr>
        <w:t>Stabilirea rețelei se face în raport cu prima suprafață de control, fixată într-un colț al suprafeței regenerate.</w:t>
      </w:r>
    </w:p>
    <w:p w:rsidR="00D907AD" w:rsidRPr="00EB3F32" w:rsidRDefault="000F008D" w:rsidP="00EB3F32">
      <w:pPr>
        <w:ind w:firstLine="426"/>
        <w:jc w:val="both"/>
        <w:rPr>
          <w:rFonts w:asciiTheme="minorHAnsi" w:hAnsiTheme="minorHAnsi"/>
          <w:b/>
          <w:bCs/>
          <w:lang w:val="it-IT" w:eastAsia="en-US"/>
        </w:rPr>
      </w:pPr>
      <w:r w:rsidRPr="000F008D">
        <w:rPr>
          <w:rFonts w:asciiTheme="minorHAnsi" w:hAnsiTheme="minorHAnsi"/>
          <w:b/>
          <w:bCs/>
          <w:lang w:val="it-IT" w:eastAsia="en-US"/>
        </w:rPr>
        <w:t>Stabilirea suprafețelor de control</w:t>
      </w:r>
    </w:p>
    <w:tbl>
      <w:tblPr>
        <w:tblStyle w:val="TableGrid"/>
        <w:tblW w:w="0" w:type="auto"/>
        <w:tblLook w:val="04A0"/>
      </w:tblPr>
      <w:tblGrid>
        <w:gridCol w:w="1203"/>
        <w:gridCol w:w="1203"/>
        <w:gridCol w:w="1203"/>
        <w:gridCol w:w="1242"/>
        <w:gridCol w:w="1242"/>
        <w:gridCol w:w="1204"/>
        <w:gridCol w:w="1204"/>
        <w:gridCol w:w="1242"/>
      </w:tblGrid>
      <w:tr w:rsidR="00EB3F32" w:rsidTr="00344640">
        <w:tc>
          <w:tcPr>
            <w:tcW w:w="1203" w:type="dxa"/>
            <w:vAlign w:val="center"/>
          </w:tcPr>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Poligonul</w:t>
            </w:r>
          </w:p>
        </w:tc>
        <w:tc>
          <w:tcPr>
            <w:tcW w:w="1203" w:type="dxa"/>
            <w:vAlign w:val="center"/>
          </w:tcPr>
          <w:p w:rsidR="00EB3F32" w:rsidRPr="00380362" w:rsidRDefault="00EB3F32" w:rsidP="00EB3F32">
            <w:pPr>
              <w:jc w:val="center"/>
              <w:rPr>
                <w:rFonts w:asciiTheme="minorHAnsi" w:hAnsiTheme="minorHAnsi" w:cstheme="minorHAnsi"/>
                <w:b/>
                <w:sz w:val="20"/>
                <w:szCs w:val="20"/>
              </w:rPr>
            </w:pPr>
            <w:r w:rsidRPr="00380362">
              <w:rPr>
                <w:rFonts w:asciiTheme="minorHAnsi" w:hAnsiTheme="minorHAnsi" w:cstheme="minorHAnsi"/>
                <w:b/>
                <w:sz w:val="20"/>
                <w:szCs w:val="20"/>
              </w:rPr>
              <w:t>Suprafața</w:t>
            </w:r>
          </w:p>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(ha)</w:t>
            </w:r>
          </w:p>
        </w:tc>
        <w:tc>
          <w:tcPr>
            <w:tcW w:w="1203" w:type="dxa"/>
            <w:vAlign w:val="center"/>
          </w:tcPr>
          <w:p w:rsidR="00EB3F32" w:rsidRPr="00380362" w:rsidRDefault="00EB3F32" w:rsidP="00EB3F32">
            <w:pPr>
              <w:jc w:val="center"/>
              <w:rPr>
                <w:rFonts w:asciiTheme="minorHAnsi" w:hAnsiTheme="minorHAnsi" w:cstheme="minorHAnsi"/>
                <w:b/>
                <w:sz w:val="20"/>
                <w:szCs w:val="20"/>
              </w:rPr>
            </w:pPr>
            <w:r w:rsidRPr="00380362">
              <w:rPr>
                <w:rFonts w:asciiTheme="minorHAnsi" w:hAnsiTheme="minorHAnsi" w:cstheme="minorHAnsi"/>
                <w:b/>
                <w:sz w:val="20"/>
                <w:szCs w:val="20"/>
              </w:rPr>
              <w:t>Mărime piață de probă</w:t>
            </w:r>
          </w:p>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(mp)</w:t>
            </w:r>
          </w:p>
        </w:tc>
        <w:tc>
          <w:tcPr>
            <w:tcW w:w="1203" w:type="dxa"/>
            <w:vAlign w:val="center"/>
          </w:tcPr>
          <w:p w:rsidR="00EB3F32" w:rsidRPr="00380362" w:rsidRDefault="00EB3F32" w:rsidP="00EB3F32">
            <w:pPr>
              <w:jc w:val="center"/>
              <w:rPr>
                <w:rFonts w:asciiTheme="minorHAnsi" w:hAnsiTheme="minorHAnsi" w:cstheme="minorHAnsi"/>
                <w:b/>
                <w:sz w:val="20"/>
                <w:szCs w:val="20"/>
              </w:rPr>
            </w:pPr>
            <w:r w:rsidRPr="00380362">
              <w:rPr>
                <w:rFonts w:asciiTheme="minorHAnsi" w:hAnsiTheme="minorHAnsi" w:cstheme="minorHAnsi"/>
                <w:b/>
                <w:sz w:val="20"/>
                <w:szCs w:val="20"/>
              </w:rPr>
              <w:t>Procentul minim al suprafețelor de probă conform normativ</w:t>
            </w:r>
          </w:p>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w:t>
            </w:r>
          </w:p>
        </w:tc>
        <w:tc>
          <w:tcPr>
            <w:tcW w:w="1204" w:type="dxa"/>
            <w:vAlign w:val="center"/>
          </w:tcPr>
          <w:p w:rsidR="00EB3F32" w:rsidRPr="00380362" w:rsidRDefault="00EB3F32" w:rsidP="00EB3F32">
            <w:pPr>
              <w:jc w:val="center"/>
              <w:rPr>
                <w:rFonts w:asciiTheme="minorHAnsi" w:hAnsiTheme="minorHAnsi" w:cstheme="minorHAnsi"/>
                <w:b/>
                <w:sz w:val="20"/>
                <w:szCs w:val="20"/>
              </w:rPr>
            </w:pPr>
            <w:r w:rsidRPr="00380362">
              <w:rPr>
                <w:rFonts w:asciiTheme="minorHAnsi" w:hAnsiTheme="minorHAnsi" w:cstheme="minorHAnsi"/>
                <w:b/>
                <w:sz w:val="20"/>
                <w:szCs w:val="20"/>
              </w:rPr>
              <w:t xml:space="preserve">Calculul </w:t>
            </w:r>
            <w:r w:rsidRPr="00380362">
              <w:rPr>
                <w:rFonts w:asciiTheme="minorHAnsi" w:hAnsiTheme="minorHAnsi" w:cstheme="minorHAnsi"/>
                <w:b/>
                <w:sz w:val="20"/>
                <w:szCs w:val="20"/>
              </w:rPr>
              <w:br/>
              <w:t xml:space="preserve">suprafețelor </w:t>
            </w:r>
            <w:r w:rsidRPr="00380362">
              <w:rPr>
                <w:rFonts w:asciiTheme="minorHAnsi" w:hAnsiTheme="minorHAnsi" w:cstheme="minorHAnsi"/>
                <w:b/>
                <w:sz w:val="20"/>
                <w:szCs w:val="20"/>
              </w:rPr>
              <w:br/>
              <w:t>de probă</w:t>
            </w:r>
          </w:p>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(mp)</w:t>
            </w:r>
          </w:p>
        </w:tc>
        <w:tc>
          <w:tcPr>
            <w:tcW w:w="1204" w:type="dxa"/>
            <w:vAlign w:val="center"/>
          </w:tcPr>
          <w:p w:rsidR="00EB3F32" w:rsidRPr="00380362" w:rsidRDefault="00EB3F32" w:rsidP="00EB3F32">
            <w:pPr>
              <w:jc w:val="center"/>
              <w:rPr>
                <w:rFonts w:asciiTheme="minorHAnsi" w:hAnsiTheme="minorHAnsi" w:cstheme="minorHAnsi"/>
                <w:b/>
                <w:sz w:val="20"/>
                <w:szCs w:val="20"/>
              </w:rPr>
            </w:pPr>
            <w:r w:rsidRPr="00380362">
              <w:rPr>
                <w:rFonts w:asciiTheme="minorHAnsi" w:hAnsiTheme="minorHAnsi" w:cstheme="minorHAnsi"/>
                <w:b/>
                <w:sz w:val="20"/>
                <w:szCs w:val="20"/>
              </w:rPr>
              <w:t>Nr.</w:t>
            </w:r>
          </w:p>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piețe</w:t>
            </w:r>
          </w:p>
        </w:tc>
        <w:tc>
          <w:tcPr>
            <w:tcW w:w="1204" w:type="dxa"/>
            <w:vAlign w:val="center"/>
          </w:tcPr>
          <w:p w:rsidR="00EB3F32" w:rsidRPr="00380362" w:rsidRDefault="00EB3F32" w:rsidP="00EB3F32">
            <w:pPr>
              <w:jc w:val="center"/>
              <w:rPr>
                <w:rFonts w:asciiTheme="minorHAnsi" w:hAnsiTheme="minorHAnsi" w:cstheme="minorHAnsi"/>
                <w:b/>
                <w:sz w:val="20"/>
                <w:szCs w:val="20"/>
              </w:rPr>
            </w:pPr>
            <w:r w:rsidRPr="00380362">
              <w:rPr>
                <w:rFonts w:asciiTheme="minorHAnsi" w:hAnsiTheme="minorHAnsi" w:cstheme="minorHAnsi"/>
                <w:b/>
                <w:sz w:val="20"/>
                <w:szCs w:val="20"/>
              </w:rPr>
              <w:t xml:space="preserve">Suprafața </w:t>
            </w:r>
            <w:r w:rsidRPr="00380362">
              <w:rPr>
                <w:rFonts w:asciiTheme="minorHAnsi" w:hAnsiTheme="minorHAnsi" w:cstheme="minorHAnsi"/>
                <w:b/>
                <w:sz w:val="20"/>
                <w:szCs w:val="20"/>
              </w:rPr>
              <w:br/>
              <w:t>de probă</w:t>
            </w:r>
          </w:p>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(mp)</w:t>
            </w:r>
          </w:p>
        </w:tc>
        <w:tc>
          <w:tcPr>
            <w:tcW w:w="1204" w:type="dxa"/>
            <w:vAlign w:val="center"/>
          </w:tcPr>
          <w:p w:rsidR="00EB3F32" w:rsidRPr="00380362" w:rsidRDefault="00EB3F32" w:rsidP="00EB3F32">
            <w:pPr>
              <w:jc w:val="center"/>
              <w:rPr>
                <w:rFonts w:asciiTheme="minorHAnsi" w:hAnsiTheme="minorHAnsi" w:cstheme="minorHAnsi"/>
                <w:b/>
                <w:sz w:val="20"/>
                <w:szCs w:val="20"/>
              </w:rPr>
            </w:pPr>
            <w:r w:rsidRPr="00380362">
              <w:rPr>
                <w:rFonts w:asciiTheme="minorHAnsi" w:hAnsiTheme="minorHAnsi" w:cstheme="minorHAnsi"/>
                <w:b/>
                <w:sz w:val="20"/>
                <w:szCs w:val="20"/>
              </w:rPr>
              <w:t xml:space="preserve">Procentul </w:t>
            </w:r>
            <w:r w:rsidRPr="00380362">
              <w:rPr>
                <w:rFonts w:asciiTheme="minorHAnsi" w:hAnsiTheme="minorHAnsi" w:cstheme="minorHAnsi"/>
                <w:b/>
                <w:sz w:val="20"/>
                <w:szCs w:val="20"/>
              </w:rPr>
              <w:br/>
              <w:t xml:space="preserve">suprafețelor </w:t>
            </w:r>
            <w:r w:rsidRPr="00380362">
              <w:rPr>
                <w:rFonts w:asciiTheme="minorHAnsi" w:hAnsiTheme="minorHAnsi" w:cstheme="minorHAnsi"/>
                <w:b/>
                <w:sz w:val="20"/>
                <w:szCs w:val="20"/>
              </w:rPr>
              <w:br/>
              <w:t>de probă</w:t>
            </w:r>
          </w:p>
          <w:p w:rsidR="00EB3F32" w:rsidRDefault="00EB3F32" w:rsidP="00EB3F32">
            <w:pPr>
              <w:jc w:val="both"/>
              <w:rPr>
                <w:rFonts w:asciiTheme="minorHAnsi" w:hAnsiTheme="minorHAnsi"/>
                <w:b/>
                <w:bCs/>
                <w:lang w:val="pt-PT" w:eastAsia="en-US"/>
              </w:rPr>
            </w:pPr>
            <w:r w:rsidRPr="00380362">
              <w:rPr>
                <w:rFonts w:asciiTheme="minorHAnsi" w:hAnsiTheme="minorHAnsi" w:cstheme="minorHAnsi"/>
                <w:b/>
                <w:sz w:val="20"/>
                <w:szCs w:val="20"/>
              </w:rPr>
              <w:t>(%)</w:t>
            </w:r>
          </w:p>
        </w:tc>
      </w:tr>
      <w:tr w:rsidR="00EB3F32" w:rsidTr="00EB3F32">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1</w:t>
            </w:r>
          </w:p>
        </w:tc>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0.5068</w:t>
            </w:r>
          </w:p>
        </w:tc>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100</w:t>
            </w:r>
          </w:p>
        </w:tc>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8</w:t>
            </w:r>
          </w:p>
        </w:tc>
        <w:tc>
          <w:tcPr>
            <w:tcW w:w="1204"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405.44</w:t>
            </w:r>
          </w:p>
        </w:tc>
        <w:tc>
          <w:tcPr>
            <w:tcW w:w="1204"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5</w:t>
            </w:r>
          </w:p>
        </w:tc>
        <w:tc>
          <w:tcPr>
            <w:tcW w:w="1204"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500</w:t>
            </w:r>
          </w:p>
        </w:tc>
        <w:tc>
          <w:tcPr>
            <w:tcW w:w="1204" w:type="dxa"/>
          </w:tcPr>
          <w:p w:rsidR="00EB3F32" w:rsidRDefault="00EB3F32" w:rsidP="00BE03D8">
            <w:pPr>
              <w:jc w:val="both"/>
              <w:rPr>
                <w:rFonts w:asciiTheme="minorHAnsi" w:hAnsiTheme="minorHAnsi"/>
                <w:b/>
                <w:bCs/>
                <w:lang w:val="pt-PT" w:eastAsia="en-US"/>
              </w:rPr>
            </w:pPr>
          </w:p>
        </w:tc>
      </w:tr>
      <w:tr w:rsidR="00EB3F32" w:rsidTr="00EB3F32">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2</w:t>
            </w:r>
          </w:p>
        </w:tc>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0.5094</w:t>
            </w:r>
          </w:p>
        </w:tc>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100</w:t>
            </w:r>
          </w:p>
        </w:tc>
        <w:tc>
          <w:tcPr>
            <w:tcW w:w="1203"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8</w:t>
            </w:r>
          </w:p>
        </w:tc>
        <w:tc>
          <w:tcPr>
            <w:tcW w:w="1204"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407.52</w:t>
            </w:r>
          </w:p>
        </w:tc>
        <w:tc>
          <w:tcPr>
            <w:tcW w:w="1204"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5</w:t>
            </w:r>
          </w:p>
        </w:tc>
        <w:tc>
          <w:tcPr>
            <w:tcW w:w="1204" w:type="dxa"/>
          </w:tcPr>
          <w:p w:rsidR="00EB3F32" w:rsidRDefault="00EB3F32" w:rsidP="00BE03D8">
            <w:pPr>
              <w:jc w:val="both"/>
              <w:rPr>
                <w:rFonts w:asciiTheme="minorHAnsi" w:hAnsiTheme="minorHAnsi"/>
                <w:b/>
                <w:bCs/>
                <w:lang w:val="pt-PT" w:eastAsia="en-US"/>
              </w:rPr>
            </w:pPr>
            <w:r>
              <w:rPr>
                <w:rFonts w:asciiTheme="minorHAnsi" w:hAnsiTheme="minorHAnsi"/>
                <w:b/>
                <w:bCs/>
                <w:lang w:val="pt-PT" w:eastAsia="en-US"/>
              </w:rPr>
              <w:t>500</w:t>
            </w:r>
          </w:p>
        </w:tc>
        <w:tc>
          <w:tcPr>
            <w:tcW w:w="1204" w:type="dxa"/>
          </w:tcPr>
          <w:p w:rsidR="00EB3F32" w:rsidRDefault="00EB3F32" w:rsidP="00BE03D8">
            <w:pPr>
              <w:jc w:val="both"/>
              <w:rPr>
                <w:rFonts w:asciiTheme="minorHAnsi" w:hAnsiTheme="minorHAnsi"/>
                <w:b/>
                <w:bCs/>
                <w:lang w:val="pt-PT" w:eastAsia="en-US"/>
              </w:rPr>
            </w:pPr>
          </w:p>
        </w:tc>
      </w:tr>
    </w:tbl>
    <w:p w:rsidR="00D907AD" w:rsidRPr="000F008D" w:rsidRDefault="00D907AD" w:rsidP="00BE03D8">
      <w:pPr>
        <w:ind w:firstLine="426"/>
        <w:jc w:val="both"/>
        <w:rPr>
          <w:rFonts w:asciiTheme="minorHAnsi" w:hAnsiTheme="minorHAnsi"/>
          <w:b/>
          <w:bCs/>
          <w:lang w:val="pt-PT" w:eastAsia="en-US"/>
        </w:rPr>
      </w:pPr>
    </w:p>
    <w:p w:rsidR="00BE03D8" w:rsidRPr="00460391" w:rsidRDefault="00BE03D8" w:rsidP="00BE03D8">
      <w:pPr>
        <w:ind w:firstLine="426"/>
        <w:jc w:val="both"/>
        <w:rPr>
          <w:rFonts w:asciiTheme="minorHAnsi" w:hAnsiTheme="minorHAnsi"/>
          <w:lang w:val="pt-PT" w:eastAsia="en-US"/>
        </w:rPr>
      </w:pPr>
      <w:r w:rsidRPr="00460391">
        <w:rPr>
          <w:rFonts w:asciiTheme="minorHAnsi" w:hAnsiTheme="minorHAnsi"/>
          <w:lang w:val="pt-PT" w:eastAsia="en-US"/>
        </w:rPr>
        <w:t>Deoarece suprafețele de control se mențin permanent în amplasamentul inițial, până la realizarea stării de masiv, este nevoie ca acestea să fie materializate pe teren prin borne.</w:t>
      </w:r>
    </w:p>
    <w:p w:rsidR="00931CA6" w:rsidRPr="004A3D85" w:rsidRDefault="00BE03D8" w:rsidP="00BE03D8">
      <w:pPr>
        <w:ind w:firstLine="426"/>
        <w:jc w:val="both"/>
        <w:rPr>
          <w:rFonts w:asciiTheme="minorHAnsi" w:hAnsiTheme="minorHAnsi"/>
          <w:lang w:val="it-IT" w:eastAsia="en-US"/>
        </w:rPr>
      </w:pPr>
      <w:r w:rsidRPr="00460391">
        <w:rPr>
          <w:rFonts w:asciiTheme="minorHAnsi" w:hAnsiTheme="minorHAnsi"/>
          <w:lang w:val="pt-PT" w:eastAsia="en-US"/>
        </w:rPr>
        <w:t xml:space="preserve">Borna se confecționează din lemn, cu lungimea de 1,20-1,50 m (din care 0,60-0,80 m se îngroapă în pământ), având grosimea de 8-10 cm. </w:t>
      </w:r>
      <w:r w:rsidRPr="004A3D85">
        <w:rPr>
          <w:rFonts w:asciiTheme="minorHAnsi" w:hAnsiTheme="minorHAnsi"/>
          <w:lang w:val="it-IT" w:eastAsia="en-US"/>
        </w:rPr>
        <w:t>Pentru o ușoară identificare, capul superior al bornei va fi vopsit în roșu pe o lungime de 10-15 cm și va purta un număr de ordine corespunzător cu înregistrarea din carnetul de teren.</w:t>
      </w:r>
    </w:p>
    <w:p w:rsidR="00B019D4" w:rsidRPr="004A3D85" w:rsidRDefault="00B019D4" w:rsidP="00A40430">
      <w:pPr>
        <w:shd w:val="clear" w:color="auto" w:fill="FFFFFF"/>
        <w:jc w:val="both"/>
        <w:rPr>
          <w:rFonts w:asciiTheme="minorHAnsi" w:hAnsiTheme="minorHAnsi"/>
        </w:rPr>
      </w:pPr>
    </w:p>
    <w:p w:rsidR="000E7059" w:rsidRPr="004A3D85" w:rsidRDefault="000E7059" w:rsidP="000E7059">
      <w:pPr>
        <w:jc w:val="both"/>
        <w:rPr>
          <w:rFonts w:asciiTheme="minorHAnsi" w:hAnsiTheme="minorHAnsi" w:cs="Arial"/>
          <w:b/>
          <w:color w:val="0070C0"/>
        </w:rPr>
      </w:pPr>
      <w:r w:rsidRPr="004A3D85">
        <w:rPr>
          <w:rFonts w:asciiTheme="minorHAnsi" w:hAnsiTheme="minorHAnsi" w:cs="Calibri"/>
          <w:b/>
          <w:color w:val="0070C0"/>
          <w:bdr w:val="none" w:sz="0" w:space="0" w:color="auto" w:frame="1"/>
        </w:rPr>
        <w:sym w:font="Symbol" w:char="F0B7"/>
      </w:r>
      <w:r w:rsidR="002E55A1" w:rsidRPr="004A3D85">
        <w:rPr>
          <w:rFonts w:asciiTheme="minorHAnsi" w:hAnsiTheme="minorHAnsi" w:cs="Arial"/>
          <w:b/>
          <w:color w:val="0070C0"/>
        </w:rPr>
        <w:t>Concluziileevaluării</w:t>
      </w:r>
      <w:r w:rsidRPr="004A3D85">
        <w:rPr>
          <w:rFonts w:asciiTheme="minorHAnsi" w:hAnsiTheme="minorHAnsi" w:cs="Arial"/>
          <w:b/>
          <w:color w:val="0070C0"/>
        </w:rPr>
        <w:t>impactuluiasupramediului</w:t>
      </w:r>
    </w:p>
    <w:p w:rsidR="00496A38" w:rsidRPr="008832CA" w:rsidRDefault="00496A38" w:rsidP="008D281A">
      <w:pPr>
        <w:pStyle w:val="NoSpacing"/>
        <w:spacing w:before="120"/>
        <w:ind w:firstLine="567"/>
        <w:jc w:val="both"/>
        <w:rPr>
          <w:rFonts w:asciiTheme="minorHAnsi" w:hAnsiTheme="minorHAnsi"/>
          <w:color w:val="0070C0"/>
          <w:spacing w:val="-2"/>
          <w:sz w:val="24"/>
          <w:szCs w:val="24"/>
          <w:lang w:val="ro-RO"/>
        </w:rPr>
      </w:pPr>
      <w:r w:rsidRPr="008832CA">
        <w:rPr>
          <w:rFonts w:asciiTheme="minorHAnsi" w:hAnsiTheme="minorHAnsi"/>
          <w:b/>
          <w:i/>
          <w:color w:val="0070C0"/>
          <w:spacing w:val="-2"/>
          <w:sz w:val="24"/>
          <w:szCs w:val="24"/>
          <w:lang w:val="ro-RO"/>
        </w:rPr>
        <w:t>Caracteristicile impactului potenţial</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xml:space="preserve">a) importanța și extinderea spațială a impactului - impactul se va manifesta local,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zonaamplasamentului proiectului, f</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ră ocuparea definitivă cu construcții, dar cu schimbarea utiliz</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riiactuale a terenului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suprafață cu vegetație forestieră din afara fondului forestier, iar </w:t>
      </w:r>
      <w:r w:rsidRPr="008832CA">
        <w:rPr>
          <w:rFonts w:asciiTheme="minorHAnsi" w:hAnsiTheme="minorHAnsi"/>
          <w:spacing w:val="-2"/>
          <w:sz w:val="24"/>
          <w:szCs w:val="24"/>
          <w:lang w:val="ro-RO"/>
        </w:rPr>
        <w:lastRenderedPageBreak/>
        <w:t xml:space="preserve">impactul nuva fi semnificativ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situația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care se vor respecta m</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surile propuse de titular de prevenire șireducere a impactului generat</w:t>
      </w:r>
      <w:r w:rsidR="008D281A"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b) natura impactului - proiectul nu va afecta obiective de interes public, nu implică depozitareaunor substanțe periculoase și s-au stabilit modalități corespunz</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toare de gestionare a deșeurilorrezultate; se va schimba utilizarea actuală a terenului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suprafață cu vegetație forestieră din afarafondului forestier, cu impact pozitiv asupra climei și calității aerului</w:t>
      </w:r>
      <w:r w:rsidR="008D281A" w:rsidRPr="008832CA">
        <w:rPr>
          <w:rFonts w:asciiTheme="minorHAnsi" w:hAnsiTheme="minorHAnsi"/>
          <w:spacing w:val="-2"/>
          <w:sz w:val="24"/>
          <w:szCs w:val="24"/>
          <w:lang w:val="ro-RO"/>
        </w:rPr>
        <w:t>;</w:t>
      </w:r>
    </w:p>
    <w:p w:rsidR="008F14E6" w:rsidRPr="008832CA" w:rsidRDefault="00496A38" w:rsidP="0005491C">
      <w:pPr>
        <w:pStyle w:val="NoSpacing"/>
        <w:ind w:firstLine="567"/>
        <w:jc w:val="both"/>
        <w:rPr>
          <w:rFonts w:asciiTheme="minorHAnsi" w:hAnsiTheme="minorHAnsi"/>
          <w:spacing w:val="-4"/>
          <w:sz w:val="24"/>
          <w:szCs w:val="24"/>
          <w:lang w:val="ro-RO"/>
        </w:rPr>
      </w:pPr>
      <w:r w:rsidRPr="008832CA">
        <w:rPr>
          <w:rFonts w:asciiTheme="minorHAnsi" w:hAnsiTheme="minorHAnsi"/>
          <w:spacing w:val="-2"/>
          <w:sz w:val="24"/>
          <w:szCs w:val="24"/>
          <w:lang w:val="ro-RO"/>
        </w:rPr>
        <w:t xml:space="preserve">c) natura transfrontalieră a impactului - proiectul propus nu este inclus </w:t>
      </w:r>
      <w:r w:rsidR="004A0693"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Anexa I ,,Listacuprinzănd activitățile propuse" a Convenției privind evaluarea impactului asupra mediului încontext transfrontieră, adoptată la Espoo la 25.02.1991, ratificată prin Legea nr. 22/2001;</w:t>
      </w:r>
      <w:r w:rsidRPr="008832CA">
        <w:rPr>
          <w:rFonts w:asciiTheme="minorHAnsi" w:hAnsiTheme="minorHAnsi"/>
          <w:spacing w:val="-4"/>
          <w:sz w:val="24"/>
          <w:szCs w:val="24"/>
          <w:lang w:val="ro-RO"/>
        </w:rPr>
        <w:t>amplasamentul este localizat la di</w:t>
      </w:r>
      <w:r w:rsidR="003B441A" w:rsidRPr="008832CA">
        <w:rPr>
          <w:rFonts w:asciiTheme="minorHAnsi" w:hAnsiTheme="minorHAnsi"/>
          <w:spacing w:val="-4"/>
          <w:sz w:val="24"/>
          <w:szCs w:val="24"/>
          <w:lang w:val="ro-RO"/>
        </w:rPr>
        <w:t>stanțe mari față de granițele ță</w:t>
      </w:r>
      <w:r w:rsidRPr="008832CA">
        <w:rPr>
          <w:rFonts w:asciiTheme="minorHAnsi" w:hAnsiTheme="minorHAnsi"/>
          <w:spacing w:val="-4"/>
          <w:sz w:val="24"/>
          <w:szCs w:val="24"/>
          <w:lang w:val="ro-RO"/>
        </w:rPr>
        <w:t>rii și nu va avea impacttransfrontier</w:t>
      </w:r>
      <w:r w:rsidR="008A188D" w:rsidRPr="008832CA">
        <w:rPr>
          <w:rFonts w:asciiTheme="minorHAnsi" w:hAnsiTheme="minorHAnsi"/>
          <w:spacing w:val="-4"/>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xml:space="preserve">d) intensitatea și complexitatea impactului - pe perioada execuției lucrărilor, impactul cauzat pringenerarea de zgomot, emisii de gaze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atmosferă și pulberi, va fi negativ, dar redus, luând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nconsiderare măsurile propuse pentru diminuarea acestora; proiectul nu implic</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 devers</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ri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nemisari naturali și nu va afecta calitatea apelor de suprafa</w:t>
      </w:r>
      <w:r w:rsidR="008A188D" w:rsidRPr="008832CA">
        <w:rPr>
          <w:rFonts w:asciiTheme="minorHAnsi" w:hAnsiTheme="minorHAnsi"/>
          <w:spacing w:val="-2"/>
          <w:sz w:val="24"/>
          <w:szCs w:val="24"/>
          <w:lang w:val="ro-RO"/>
        </w:rPr>
        <w:t>ță</w:t>
      </w:r>
      <w:r w:rsidRPr="008832CA">
        <w:rPr>
          <w:rFonts w:asciiTheme="minorHAnsi" w:hAnsiTheme="minorHAnsi"/>
          <w:spacing w:val="-2"/>
          <w:sz w:val="24"/>
          <w:szCs w:val="24"/>
          <w:lang w:val="ro-RO"/>
        </w:rPr>
        <w:t xml:space="preserve"> sau subterane; nu va conduce laocuparea permanentă cu construcții a unor terenuri și nu va determina modific</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ri cu privire lacalitatea locuirii și securitatea populației</w:t>
      </w:r>
      <w:r w:rsidR="008A188D"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e) probabilitatea impactului - probabilitatea de a se produce impact pe perioada execuției va firedusă, cu condiția respectării măsurilor de prevenire și diminuare a efectelor asupra mediuluistabilite de titular referitoare la limitarea zgomotului, a emisiilor de gaze și de pulberi</w:t>
      </w:r>
      <w:r w:rsidR="008A188D"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f) debutul, durata, frecvența și reversibilitatea preconizate ale impactului - impactul se vamanifesta intermitent pe perioada de execuție a lucr</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rilor ca urmare a zgomotului generat și aemisiilor atmosferice, care vor fi dependente de condițiile meteorologice, dar va fi redus șireversibil, cu condiția respectării condițiilor din prezenta decizie</w:t>
      </w:r>
      <w:r w:rsidR="008A188D"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xml:space="preserve">g) cumularea impactului cu impactul altor proiecte existente și/sau aprobate - proiectul poateconduce la cumularea impactului cu activitățile de cultivare a terenului din vecinătateaamplasamentului,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situația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care acestea se vor desf</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șura simultan; nu au fost identificate alteproiecte existente sau aprobate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zonă, ce ar putea determina un impact </w:t>
      </w:r>
      <w:r w:rsidR="008A188D" w:rsidRPr="008832CA">
        <w:rPr>
          <w:rFonts w:asciiTheme="minorHAnsi" w:hAnsiTheme="minorHAnsi"/>
          <w:spacing w:val="-2"/>
          <w:sz w:val="24"/>
          <w:szCs w:val="24"/>
          <w:lang w:val="ro-RO"/>
        </w:rPr>
        <w:t>cumulate;</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g) posibilitatea de reducere efectivă a impactului - titularul a stabilit m</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suri pentru prevenirea șidiminuarea impactului cauzat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perioada de execuție de emisiile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aer, zgomot și generareadeșeurilor, care pot contribui la reducerea efectelor negative asupra mediului.</w:t>
      </w:r>
    </w:p>
    <w:p w:rsidR="00496A38" w:rsidRPr="008832CA" w:rsidRDefault="00496A38" w:rsidP="008A188D">
      <w:pPr>
        <w:pStyle w:val="NoSpacing"/>
        <w:spacing w:before="120"/>
        <w:ind w:firstLine="567"/>
        <w:jc w:val="both"/>
        <w:rPr>
          <w:rFonts w:asciiTheme="minorHAnsi" w:hAnsiTheme="minorHAnsi"/>
          <w:b/>
          <w:i/>
          <w:color w:val="0070C0"/>
          <w:spacing w:val="-2"/>
          <w:sz w:val="24"/>
          <w:szCs w:val="24"/>
          <w:lang w:val="pt-PT"/>
        </w:rPr>
      </w:pPr>
      <w:r w:rsidRPr="008832CA">
        <w:rPr>
          <w:rFonts w:asciiTheme="minorHAnsi" w:hAnsiTheme="minorHAnsi"/>
          <w:b/>
          <w:i/>
          <w:color w:val="0070C0"/>
          <w:spacing w:val="-2"/>
          <w:sz w:val="24"/>
          <w:szCs w:val="24"/>
          <w:lang w:val="pt-PT"/>
        </w:rPr>
        <w:t>Impactul asupra populaţiei şi sănătăţ</w:t>
      </w:r>
      <w:r w:rsidR="008A188D" w:rsidRPr="008832CA">
        <w:rPr>
          <w:rFonts w:asciiTheme="minorHAnsi" w:hAnsiTheme="minorHAnsi"/>
          <w:b/>
          <w:i/>
          <w:color w:val="0070C0"/>
          <w:spacing w:val="-2"/>
          <w:sz w:val="24"/>
          <w:szCs w:val="24"/>
          <w:lang w:val="pt-PT"/>
        </w:rPr>
        <w:t>ii umane</w:t>
      </w:r>
    </w:p>
    <w:p w:rsidR="00496A38" w:rsidRPr="008832CA" w:rsidRDefault="008A188D"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w:t>
      </w:r>
      <w:r w:rsidR="00496A38" w:rsidRPr="008832CA">
        <w:rPr>
          <w:rFonts w:asciiTheme="minorHAnsi" w:hAnsiTheme="minorHAnsi"/>
          <w:spacing w:val="-2"/>
          <w:sz w:val="24"/>
          <w:szCs w:val="24"/>
          <w:lang w:val="pt-PT"/>
        </w:rPr>
        <w:t xml:space="preserve"> Crearea de locuri de muncă pe toată perioada de implementare;</w:t>
      </w:r>
    </w:p>
    <w:p w:rsidR="00496A38" w:rsidRPr="008832CA" w:rsidRDefault="008A188D"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4"/>
          <w:sz w:val="24"/>
          <w:szCs w:val="24"/>
          <w:lang w:val="pt-PT"/>
        </w:rPr>
        <w:t>-</w:t>
      </w:r>
      <w:r w:rsidR="00496A38" w:rsidRPr="008832CA">
        <w:rPr>
          <w:rFonts w:asciiTheme="minorHAnsi" w:hAnsiTheme="minorHAnsi"/>
          <w:spacing w:val="-4"/>
          <w:sz w:val="24"/>
          <w:szCs w:val="24"/>
          <w:lang w:val="pt-PT"/>
        </w:rPr>
        <w:t xml:space="preserve"> Ameliorarea condiţiilor de mediu prin reducerea amplitudinii temperaturii, creşterea umidităţii</w:t>
      </w:r>
      <w:r w:rsidR="00496A38" w:rsidRPr="008832CA">
        <w:rPr>
          <w:rFonts w:asciiTheme="minorHAnsi" w:hAnsiTheme="minorHAnsi"/>
          <w:spacing w:val="-2"/>
          <w:sz w:val="24"/>
          <w:szCs w:val="24"/>
          <w:lang w:val="pt-PT"/>
        </w:rPr>
        <w:t>solului şi a aerului, reducerea vitezei v</w:t>
      </w:r>
      <w:r w:rsidRPr="008832CA">
        <w:rPr>
          <w:rFonts w:asciiTheme="minorHAnsi" w:hAnsiTheme="minorHAnsi"/>
          <w:spacing w:val="-2"/>
          <w:sz w:val="24"/>
          <w:szCs w:val="24"/>
          <w:lang w:val="pt-PT"/>
        </w:rPr>
        <w:t>â</w:t>
      </w:r>
      <w:r w:rsidR="00496A38" w:rsidRPr="008832CA">
        <w:rPr>
          <w:rFonts w:asciiTheme="minorHAnsi" w:hAnsiTheme="minorHAnsi"/>
          <w:spacing w:val="-2"/>
          <w:sz w:val="24"/>
          <w:szCs w:val="24"/>
          <w:lang w:val="pt-PT"/>
        </w:rPr>
        <w:t>nturilor;</w:t>
      </w:r>
    </w:p>
    <w:p w:rsidR="00496A38" w:rsidRPr="008832CA" w:rsidRDefault="008A188D"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-Î</w:t>
      </w:r>
      <w:r w:rsidR="00496A38" w:rsidRPr="008832CA">
        <w:rPr>
          <w:rFonts w:asciiTheme="minorHAnsi" w:hAnsiTheme="minorHAnsi"/>
          <w:spacing w:val="-2"/>
          <w:sz w:val="24"/>
          <w:szCs w:val="24"/>
          <w:lang w:val="pt-PT"/>
        </w:rPr>
        <w:t xml:space="preserve">mbunătăţirea </w:t>
      </w:r>
      <w:r w:rsidRPr="008832CA">
        <w:rPr>
          <w:rFonts w:asciiTheme="minorHAnsi" w:hAnsiTheme="minorHAnsi"/>
          <w:spacing w:val="-2"/>
          <w:sz w:val="24"/>
          <w:szCs w:val="24"/>
          <w:lang w:val="pt-PT"/>
        </w:rPr>
        <w:t>aspectului peisagistic al zonei.</w:t>
      </w:r>
    </w:p>
    <w:p w:rsidR="00496A38" w:rsidRPr="008832CA" w:rsidRDefault="00496A38" w:rsidP="008A188D">
      <w:pPr>
        <w:pStyle w:val="NoSpacing"/>
        <w:spacing w:before="120"/>
        <w:ind w:firstLine="567"/>
        <w:jc w:val="both"/>
        <w:rPr>
          <w:rFonts w:asciiTheme="minorHAnsi" w:hAnsiTheme="minorHAnsi"/>
          <w:b/>
          <w:i/>
          <w:color w:val="0070C0"/>
          <w:spacing w:val="-2"/>
          <w:sz w:val="24"/>
          <w:szCs w:val="24"/>
          <w:lang w:val="pt-PT"/>
        </w:rPr>
      </w:pPr>
      <w:r w:rsidRPr="008832CA">
        <w:rPr>
          <w:rFonts w:asciiTheme="minorHAnsi" w:hAnsiTheme="minorHAnsi"/>
          <w:b/>
          <w:i/>
          <w:color w:val="0070C0"/>
          <w:spacing w:val="-2"/>
          <w:sz w:val="24"/>
          <w:szCs w:val="24"/>
          <w:lang w:val="pt-PT"/>
        </w:rPr>
        <w:t>Impactul asupra faunei şi florei:</w:t>
      </w:r>
    </w:p>
    <w:p w:rsidR="00496A38" w:rsidRPr="008832CA" w:rsidRDefault="00496A38"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În privinţa interferenţelor cu flora și fauna, acest aspect nu este considerat semnificativ deoareceprezenţa acestora este limitată și se rezumă la microfaună. Este necesar să se evidenţieze căperioada de execuție nu provoacă o distrugere directă și excesivă a faunei, deoareceamplasamentul a fost utilizat ȋn agricultură ȋn fiecare an.</w:t>
      </w:r>
    </w:p>
    <w:p w:rsidR="002A42C1" w:rsidRPr="00576AF3" w:rsidRDefault="002A42C1" w:rsidP="003457BC">
      <w:pPr>
        <w:pStyle w:val="Heading1"/>
        <w:rPr>
          <w:rFonts w:asciiTheme="minorHAnsi" w:hAnsiTheme="minorHAnsi"/>
          <w:color w:val="0070C0"/>
        </w:rPr>
      </w:pPr>
      <w:bookmarkStart w:id="10" w:name="_Toc129117394"/>
      <w:bookmarkStart w:id="11" w:name="_Toc171680163"/>
      <w:r w:rsidRPr="00576AF3">
        <w:rPr>
          <w:rFonts w:asciiTheme="minorHAnsi" w:hAnsiTheme="minorHAnsi"/>
          <w:color w:val="0070C0"/>
        </w:rPr>
        <w:t>b)</w:t>
      </w:r>
      <w:r w:rsidR="004B1BAB" w:rsidRPr="00576AF3">
        <w:rPr>
          <w:rFonts w:asciiTheme="minorHAnsi" w:hAnsiTheme="minorHAnsi"/>
          <w:color w:val="0070C0"/>
        </w:rPr>
        <w:t>Justificareanecesitățiiproiectului</w:t>
      </w:r>
      <w:bookmarkEnd w:id="10"/>
      <w:bookmarkEnd w:id="11"/>
    </w:p>
    <w:p w:rsidR="003C1C58" w:rsidRPr="00576AF3" w:rsidRDefault="003C1C58" w:rsidP="003C1C58">
      <w:pPr>
        <w:pStyle w:val="NoSpacing"/>
        <w:ind w:firstLine="567"/>
        <w:jc w:val="both"/>
        <w:rPr>
          <w:rFonts w:asciiTheme="minorHAnsi" w:hAnsiTheme="minorHAnsi"/>
          <w:spacing w:val="-2"/>
          <w:sz w:val="24"/>
          <w:szCs w:val="24"/>
          <w:lang w:val="ro-RO"/>
        </w:rPr>
      </w:pPr>
      <w:r w:rsidRPr="00576AF3">
        <w:rPr>
          <w:rFonts w:asciiTheme="minorHAnsi" w:hAnsiTheme="minorHAnsi"/>
          <w:spacing w:val="-2"/>
          <w:sz w:val="24"/>
          <w:szCs w:val="24"/>
          <w:lang w:val="ro-RO"/>
        </w:rPr>
        <w:t xml:space="preserve">Proiectul de împădurire a fost conceput pentru </w:t>
      </w:r>
      <w:r w:rsidR="00CC7827" w:rsidRPr="00576AF3">
        <w:rPr>
          <w:rFonts w:asciiTheme="minorHAnsi" w:hAnsiTheme="minorHAnsi"/>
          <w:spacing w:val="-2"/>
          <w:sz w:val="24"/>
          <w:szCs w:val="24"/>
          <w:lang w:val="ro-RO"/>
        </w:rPr>
        <w:t xml:space="preserve">efectul pe care pădurea o are asupra mediului: ameliorarea efectului produs de schimbările climatice, prevenirea eroziunii solurilor, creşterea biodiversităţii ş.a. </w:t>
      </w:r>
      <w:r w:rsidRPr="00576AF3">
        <w:rPr>
          <w:rFonts w:asciiTheme="minorHAnsi" w:hAnsiTheme="minorHAnsi"/>
          <w:spacing w:val="-2"/>
          <w:sz w:val="24"/>
          <w:szCs w:val="24"/>
          <w:lang w:val="ro-RO"/>
        </w:rPr>
        <w:t>Dintre aspectele benefice atât pentru mediu cât și pentru locuitorii din zona respectivă, putem enumera:</w:t>
      </w:r>
    </w:p>
    <w:p w:rsidR="003C1C58" w:rsidRPr="008832CA" w:rsidRDefault="003C1C58" w:rsidP="003C1C58">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vegetația forestieră absoarbe CO</w:t>
      </w:r>
      <w:r w:rsidRPr="008832CA">
        <w:rPr>
          <w:rFonts w:asciiTheme="minorHAnsi" w:hAnsiTheme="minorHAnsi"/>
          <w:spacing w:val="-2"/>
          <w:sz w:val="24"/>
          <w:szCs w:val="24"/>
          <w:vertAlign w:val="subscript"/>
          <w:lang w:val="ro-RO"/>
        </w:rPr>
        <w:t>2</w:t>
      </w:r>
      <w:r w:rsidRPr="008832CA">
        <w:rPr>
          <w:rFonts w:asciiTheme="minorHAnsi" w:hAnsiTheme="minorHAnsi"/>
          <w:spacing w:val="-2"/>
          <w:sz w:val="24"/>
          <w:szCs w:val="24"/>
          <w:lang w:val="ro-RO"/>
        </w:rPr>
        <w:t xml:space="preserve"> din atmosferă și produce cantități mari de O</w:t>
      </w:r>
      <w:r w:rsidRPr="008832CA">
        <w:rPr>
          <w:rFonts w:asciiTheme="minorHAnsi" w:hAnsiTheme="minorHAnsi"/>
          <w:spacing w:val="-2"/>
          <w:sz w:val="24"/>
          <w:szCs w:val="24"/>
          <w:vertAlign w:val="subscript"/>
          <w:lang w:val="ro-RO"/>
        </w:rPr>
        <w:t>2</w:t>
      </w:r>
      <w:r w:rsidRPr="008832CA">
        <w:rPr>
          <w:rFonts w:asciiTheme="minorHAnsi" w:hAnsiTheme="minorHAnsi"/>
          <w:spacing w:val="-2"/>
          <w:sz w:val="24"/>
          <w:szCs w:val="24"/>
          <w:lang w:val="ro-RO"/>
        </w:rPr>
        <w:t>, eliminând poluarea atmosferică;</w:t>
      </w:r>
    </w:p>
    <w:p w:rsidR="003C1C58" w:rsidRPr="008832CA" w:rsidRDefault="003C1C58" w:rsidP="003C1C58">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lastRenderedPageBreak/>
        <w:t>- asigură o bună reținere a apei în sol;</w:t>
      </w:r>
    </w:p>
    <w:p w:rsidR="003C1C58" w:rsidRPr="00576AF3" w:rsidRDefault="003C1C58" w:rsidP="003C1C58">
      <w:pPr>
        <w:pStyle w:val="NoSpacing"/>
        <w:ind w:firstLine="567"/>
        <w:jc w:val="both"/>
        <w:rPr>
          <w:rFonts w:asciiTheme="minorHAnsi" w:hAnsiTheme="minorHAnsi"/>
          <w:spacing w:val="-2"/>
          <w:sz w:val="24"/>
          <w:szCs w:val="24"/>
          <w:lang w:val="it-IT"/>
        </w:rPr>
      </w:pPr>
      <w:r w:rsidRPr="00576AF3">
        <w:rPr>
          <w:rFonts w:asciiTheme="minorHAnsi" w:hAnsiTheme="minorHAnsi"/>
          <w:spacing w:val="-2"/>
          <w:sz w:val="24"/>
          <w:szCs w:val="24"/>
          <w:lang w:val="it-IT"/>
        </w:rPr>
        <w:t xml:space="preserve">- </w:t>
      </w:r>
      <w:r w:rsidR="00CC7827" w:rsidRPr="00576AF3">
        <w:rPr>
          <w:rFonts w:asciiTheme="minorHAnsi" w:hAnsiTheme="minorHAnsi"/>
          <w:spacing w:val="-2"/>
          <w:sz w:val="24"/>
          <w:szCs w:val="24"/>
          <w:lang w:val="it-IT"/>
        </w:rPr>
        <w:t xml:space="preserve">vegetația forestieră </w:t>
      </w:r>
      <w:r w:rsidRPr="00576AF3">
        <w:rPr>
          <w:rFonts w:asciiTheme="minorHAnsi" w:hAnsiTheme="minorHAnsi"/>
          <w:spacing w:val="-2"/>
          <w:sz w:val="24"/>
          <w:szCs w:val="24"/>
          <w:lang w:val="it-IT"/>
        </w:rPr>
        <w:t>previne eroziunea solului și diminuează deșertificarea, contribuind astfel la ameliorarea solului;</w:t>
      </w:r>
    </w:p>
    <w:p w:rsidR="003C1C58" w:rsidRPr="00576AF3" w:rsidRDefault="003C1C58" w:rsidP="003C1C58">
      <w:pPr>
        <w:pStyle w:val="NoSpacing"/>
        <w:ind w:firstLine="567"/>
        <w:jc w:val="both"/>
        <w:rPr>
          <w:rFonts w:asciiTheme="minorHAnsi" w:hAnsiTheme="minorHAnsi"/>
          <w:spacing w:val="-2"/>
          <w:sz w:val="24"/>
          <w:szCs w:val="24"/>
          <w:lang w:val="it-IT"/>
        </w:rPr>
      </w:pPr>
      <w:r w:rsidRPr="00576AF3">
        <w:rPr>
          <w:rFonts w:asciiTheme="minorHAnsi" w:hAnsiTheme="minorHAnsi"/>
          <w:spacing w:val="-2"/>
          <w:sz w:val="24"/>
          <w:szCs w:val="24"/>
          <w:lang w:val="it-IT"/>
        </w:rPr>
        <w:t xml:space="preserve">- poate servi ca o perdea de protecție în zonă în cazul unor dezastre sau </w:t>
      </w:r>
      <w:r w:rsidR="00CC7827" w:rsidRPr="00576AF3">
        <w:rPr>
          <w:rFonts w:asciiTheme="minorHAnsi" w:hAnsiTheme="minorHAnsi"/>
          <w:spacing w:val="-2"/>
          <w:sz w:val="24"/>
          <w:szCs w:val="24"/>
          <w:lang w:val="it-IT"/>
        </w:rPr>
        <w:t>schimbări</w:t>
      </w:r>
      <w:r w:rsidRPr="00576AF3">
        <w:rPr>
          <w:rFonts w:asciiTheme="minorHAnsi" w:hAnsiTheme="minorHAnsi"/>
          <w:spacing w:val="-2"/>
          <w:sz w:val="24"/>
          <w:szCs w:val="24"/>
          <w:lang w:val="it-IT"/>
        </w:rPr>
        <w:t xml:space="preserve"> climatice;</w:t>
      </w:r>
    </w:p>
    <w:p w:rsidR="003C1C58" w:rsidRPr="00576AF3" w:rsidRDefault="003C1C58" w:rsidP="003C1C58">
      <w:pPr>
        <w:pStyle w:val="NoSpacing"/>
        <w:ind w:firstLine="567"/>
        <w:jc w:val="both"/>
        <w:rPr>
          <w:rFonts w:asciiTheme="minorHAnsi" w:hAnsiTheme="minorHAnsi"/>
          <w:spacing w:val="-2"/>
          <w:sz w:val="24"/>
          <w:szCs w:val="24"/>
          <w:lang w:val="it-IT"/>
        </w:rPr>
      </w:pPr>
      <w:r w:rsidRPr="00576AF3">
        <w:rPr>
          <w:rFonts w:asciiTheme="minorHAnsi" w:hAnsiTheme="minorHAnsi"/>
          <w:spacing w:val="-2"/>
          <w:sz w:val="24"/>
          <w:szCs w:val="24"/>
          <w:lang w:val="it-IT"/>
        </w:rPr>
        <w:t>-din punct de vedere al biodiversității</w:t>
      </w:r>
      <w:r w:rsidR="00CC7827" w:rsidRPr="00576AF3">
        <w:rPr>
          <w:rFonts w:asciiTheme="minorHAnsi" w:hAnsiTheme="minorHAnsi"/>
          <w:spacing w:val="-2"/>
          <w:sz w:val="24"/>
          <w:szCs w:val="24"/>
          <w:lang w:val="it-IT"/>
        </w:rPr>
        <w:t>,</w:t>
      </w:r>
      <w:r w:rsidRPr="00576AF3">
        <w:rPr>
          <w:rFonts w:asciiTheme="minorHAnsi" w:hAnsiTheme="minorHAnsi"/>
          <w:spacing w:val="-2"/>
          <w:sz w:val="24"/>
          <w:szCs w:val="24"/>
          <w:lang w:val="it-IT"/>
        </w:rPr>
        <w:t xml:space="preserve"> menține în amplasament aceleași condi</w:t>
      </w:r>
      <w:r w:rsidR="00CC7827" w:rsidRPr="00576AF3">
        <w:rPr>
          <w:rFonts w:asciiTheme="minorHAnsi" w:hAnsiTheme="minorHAnsi"/>
          <w:spacing w:val="-2"/>
          <w:sz w:val="24"/>
          <w:szCs w:val="24"/>
          <w:lang w:val="it-IT"/>
        </w:rPr>
        <w:t>ț</w:t>
      </w:r>
      <w:r w:rsidRPr="00576AF3">
        <w:rPr>
          <w:rFonts w:asciiTheme="minorHAnsi" w:hAnsiTheme="minorHAnsi"/>
          <w:spacing w:val="-2"/>
          <w:sz w:val="24"/>
          <w:szCs w:val="24"/>
          <w:lang w:val="it-IT"/>
        </w:rPr>
        <w:t>ii de vegetație forestieră;</w:t>
      </w:r>
    </w:p>
    <w:p w:rsidR="003C1C58" w:rsidRPr="008832CA" w:rsidRDefault="003C1C58" w:rsidP="003C1C58">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-este o sursă de exploatare a lemnului.</w:t>
      </w:r>
    </w:p>
    <w:p w:rsidR="003C1C58" w:rsidRPr="00576AF3" w:rsidRDefault="003C1C58" w:rsidP="003C1C58">
      <w:pPr>
        <w:pStyle w:val="ydpb793585cmsonormal"/>
        <w:shd w:val="clear" w:color="auto" w:fill="FFFFFF"/>
        <w:spacing w:before="0" w:beforeAutospacing="0" w:after="0" w:afterAutospacing="0"/>
        <w:rPr>
          <w:rFonts w:asciiTheme="minorHAnsi" w:hAnsiTheme="minorHAnsi"/>
          <w:color w:val="000000"/>
          <w:sz w:val="20"/>
          <w:szCs w:val="20"/>
        </w:rPr>
      </w:pPr>
      <w:r w:rsidRPr="00576AF3">
        <w:rPr>
          <w:rFonts w:asciiTheme="minorHAnsi" w:hAnsiTheme="minorHAnsi"/>
          <w:color w:val="000000"/>
          <w:sz w:val="20"/>
          <w:szCs w:val="20"/>
        </w:rPr>
        <w:t> </w:t>
      </w:r>
    </w:p>
    <w:p w:rsidR="00165FC9" w:rsidRPr="00576AF3" w:rsidRDefault="00165FC9" w:rsidP="003C1C58">
      <w:pPr>
        <w:pStyle w:val="ydpb793585cmsonormal"/>
        <w:shd w:val="clear" w:color="auto" w:fill="FFFFFF"/>
        <w:spacing w:before="0" w:beforeAutospacing="0" w:after="0" w:afterAutospacing="0"/>
        <w:rPr>
          <w:rFonts w:asciiTheme="minorHAnsi" w:hAnsiTheme="minorHAnsi"/>
          <w:color w:val="000000"/>
          <w:sz w:val="20"/>
          <w:szCs w:val="20"/>
        </w:rPr>
      </w:pPr>
    </w:p>
    <w:p w:rsidR="00A25084" w:rsidRPr="00576AF3" w:rsidRDefault="00A25084" w:rsidP="00A25084">
      <w:pPr>
        <w:spacing w:after="120" w:line="0" w:lineRule="atLeast"/>
        <w:ind w:left="108"/>
        <w:rPr>
          <w:rFonts w:asciiTheme="minorHAnsi" w:hAnsiTheme="minorHAnsi"/>
          <w:b/>
          <w:color w:val="0070C0"/>
        </w:rPr>
      </w:pPr>
      <w:r w:rsidRPr="00576AF3">
        <w:rPr>
          <w:rFonts w:asciiTheme="minorHAnsi" w:hAnsiTheme="minorHAnsi"/>
          <w:b/>
          <w:color w:val="0070C0"/>
        </w:rPr>
        <w:sym w:font="Symbol" w:char="F0B7"/>
      </w:r>
      <w:r w:rsidRPr="00576AF3">
        <w:rPr>
          <w:rFonts w:asciiTheme="minorHAnsi" w:hAnsiTheme="minorHAnsi"/>
          <w:b/>
          <w:color w:val="0070C0"/>
        </w:rPr>
        <w:t xml:space="preserve"> Ameliorarea efectelor schimbărilor climatice</w:t>
      </w:r>
    </w:p>
    <w:p w:rsidR="00A25084" w:rsidRPr="008832CA" w:rsidRDefault="00A25084" w:rsidP="00A25084">
      <w:pPr>
        <w:pStyle w:val="NoSpacing"/>
        <w:ind w:firstLine="567"/>
        <w:jc w:val="both"/>
        <w:rPr>
          <w:rFonts w:asciiTheme="minorHAnsi" w:hAnsiTheme="minorHAnsi"/>
          <w:spacing w:val="-2"/>
          <w:sz w:val="24"/>
          <w:szCs w:val="24"/>
          <w:lang w:val="ro-RO"/>
        </w:rPr>
      </w:pPr>
      <w:r w:rsidRPr="008832CA">
        <w:rPr>
          <w:rFonts w:asciiTheme="minorHAnsi" w:hAnsiTheme="minorHAnsi"/>
          <w:i/>
          <w:spacing w:val="-2"/>
          <w:sz w:val="24"/>
          <w:szCs w:val="24"/>
          <w:lang w:val="ro-RO"/>
        </w:rPr>
        <w:t>Temperatura</w:t>
      </w:r>
      <w:r w:rsidRPr="008832CA">
        <w:rPr>
          <w:rFonts w:asciiTheme="minorHAnsi" w:hAnsiTheme="minorHAnsi"/>
          <w:spacing w:val="-2"/>
          <w:sz w:val="24"/>
          <w:szCs w:val="24"/>
          <w:lang w:val="ro-RO"/>
        </w:rPr>
        <w:t xml:space="preserve">. În urma realizării investiţiei se va crea un mediu specific diferit în interiorul pădurii de exterior, mai moderat şi protejat de extreme termice. Aceasta ca urmare a rolului de izolator jucat de coronamentul arboretului a cărei suprafaţă superioară se încălzeşte şi se răceşte cel mai puternic în funcţie de variaţia regimului termic. În acest fel, în interiorul pădurii temperatura va fi cu 0,5 </w:t>
      </w:r>
      <w:r w:rsidR="00806C21" w:rsidRPr="008832CA">
        <w:rPr>
          <w:rFonts w:asciiTheme="minorHAnsi" w:hAnsiTheme="minorHAnsi"/>
          <w:spacing w:val="-2"/>
          <w:sz w:val="24"/>
          <w:szCs w:val="24"/>
          <w:lang w:val="ro-RO"/>
        </w:rPr>
        <w:t>-</w:t>
      </w:r>
      <w:r w:rsidRPr="008832CA">
        <w:rPr>
          <w:rFonts w:asciiTheme="minorHAnsi" w:hAnsiTheme="minorHAnsi"/>
          <w:spacing w:val="-2"/>
          <w:sz w:val="24"/>
          <w:szCs w:val="24"/>
          <w:lang w:val="ro-RO"/>
        </w:rPr>
        <w:t xml:space="preserve"> 1 </w:t>
      </w:r>
      <w:r w:rsidRPr="008832CA">
        <w:rPr>
          <w:rFonts w:asciiTheme="minorHAnsi" w:hAnsiTheme="minorHAnsi"/>
          <w:spacing w:val="-2"/>
          <w:sz w:val="24"/>
          <w:szCs w:val="24"/>
          <w:vertAlign w:val="superscript"/>
          <w:lang w:val="ro-RO"/>
        </w:rPr>
        <w:t>0</w:t>
      </w:r>
      <w:r w:rsidRPr="008832CA">
        <w:rPr>
          <w:rFonts w:asciiTheme="minorHAnsi" w:hAnsiTheme="minorHAnsi"/>
          <w:spacing w:val="-2"/>
          <w:sz w:val="24"/>
          <w:szCs w:val="24"/>
          <w:lang w:val="ro-RO"/>
        </w:rPr>
        <w:t>C mai redusă decât în teren descoperit pe perioada de vară şi mai ridicată în perioada de iarnă; temperaturile extreme şi amplitudinile termice vor fi moderate, maximele şi minimele diurne se vor realiza cu un anumit decalaj.</w:t>
      </w:r>
    </w:p>
    <w:p w:rsidR="00A25084" w:rsidRPr="008832CA" w:rsidRDefault="00A25084" w:rsidP="00A25084">
      <w:pPr>
        <w:pStyle w:val="NoSpacing"/>
        <w:spacing w:after="120"/>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În interiorul pădurii, datorită încălzirii de sus în jos, invers faţă de terenul descoperit, nu se înregistrează practic arşiţe la sol, îngheţuri timpurii sau târzii.</w:t>
      </w:r>
    </w:p>
    <w:p w:rsidR="00A25084" w:rsidRPr="008832CA" w:rsidRDefault="00A25084" w:rsidP="00A25084">
      <w:pPr>
        <w:pStyle w:val="NoSpacing"/>
        <w:ind w:firstLine="567"/>
        <w:jc w:val="both"/>
        <w:rPr>
          <w:rFonts w:asciiTheme="minorHAnsi" w:hAnsiTheme="minorHAnsi"/>
          <w:spacing w:val="-2"/>
          <w:sz w:val="24"/>
          <w:szCs w:val="24"/>
          <w:lang w:val="ro-RO"/>
        </w:rPr>
      </w:pPr>
      <w:bookmarkStart w:id="12" w:name="page15"/>
      <w:bookmarkEnd w:id="12"/>
      <w:r w:rsidRPr="008832CA">
        <w:rPr>
          <w:rFonts w:asciiTheme="minorHAnsi" w:hAnsiTheme="minorHAnsi"/>
          <w:i/>
          <w:spacing w:val="-2"/>
          <w:sz w:val="24"/>
          <w:szCs w:val="24"/>
          <w:lang w:val="ro-RO"/>
        </w:rPr>
        <w:t>Precipitaţii</w:t>
      </w:r>
      <w:r w:rsidRPr="008832CA">
        <w:rPr>
          <w:rFonts w:asciiTheme="minorHAnsi" w:hAnsiTheme="minorHAnsi"/>
          <w:spacing w:val="-2"/>
          <w:sz w:val="24"/>
          <w:szCs w:val="24"/>
          <w:lang w:val="ro-RO"/>
        </w:rPr>
        <w:t>. Pădurea generează modificări ale regimului de umiditate atmosferică şi edafică în mediul propriu şi în exteriorul acestuia, cunoscut fiind faptul că precipitaţiile căzute în pădure sau la marginea ei sunt cu 3-6% mai mari ca pe terenurile descoperite. Acest efect se datorează unor condiţiifitoclimatice specifice cum ar fi cantităţi sporite de vapori de apă în atmosfera pădurii, temperaturi mai coborâte ale aerului în perioada sezonului vegetativ, turbulenţa atmosferică mai redusă.</w:t>
      </w:r>
    </w:p>
    <w:p w:rsidR="00A25084" w:rsidRPr="008832CA" w:rsidRDefault="00A25084" w:rsidP="00A25084">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Zona vizată pentru amplasarea investiţiei fiind deficitară în precipitații, vegeta</w:t>
      </w:r>
      <w:r w:rsidR="0056291B" w:rsidRPr="008832CA">
        <w:rPr>
          <w:rFonts w:asciiTheme="minorHAnsi" w:hAnsiTheme="minorHAnsi"/>
          <w:spacing w:val="-2"/>
          <w:sz w:val="24"/>
          <w:szCs w:val="24"/>
          <w:lang w:val="ro-RO"/>
        </w:rPr>
        <w:t>ț</w:t>
      </w:r>
      <w:r w:rsidRPr="008832CA">
        <w:rPr>
          <w:rFonts w:asciiTheme="minorHAnsi" w:hAnsiTheme="minorHAnsi"/>
          <w:spacing w:val="-2"/>
          <w:sz w:val="24"/>
          <w:szCs w:val="24"/>
          <w:lang w:val="ro-RO"/>
        </w:rPr>
        <w:t>ia forestieră va conduce laameliorare efectivă a climatului general, cu influenţă asupra regimului de umiditate în sensul creşteriicantităţilor anuale de precipitaţii.</w:t>
      </w:r>
    </w:p>
    <w:p w:rsidR="00A25084" w:rsidRPr="008832CA" w:rsidRDefault="008E3754" w:rsidP="00F22C09">
      <w:pPr>
        <w:pStyle w:val="NoSpacing"/>
        <w:spacing w:after="120"/>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Surplusul</w:t>
      </w:r>
      <w:r w:rsidR="00A25084" w:rsidRPr="008832CA">
        <w:rPr>
          <w:rFonts w:asciiTheme="minorHAnsi" w:hAnsiTheme="minorHAnsi"/>
          <w:spacing w:val="-2"/>
          <w:sz w:val="24"/>
          <w:szCs w:val="24"/>
          <w:lang w:val="ro-RO"/>
        </w:rPr>
        <w:t xml:space="preserve"> de umiditate şi ameliorarea regimului termic al zonei conduc la creşterea valorii indicelui de ariditate de Martonne cu efect pozitiv şi asupra câmpului agricol din vecinătate.</w:t>
      </w:r>
    </w:p>
    <w:p w:rsidR="00F22C09" w:rsidRPr="00576AF3" w:rsidRDefault="00F22C09" w:rsidP="00F22C09">
      <w:pPr>
        <w:spacing w:line="256" w:lineRule="auto"/>
        <w:ind w:firstLine="593"/>
        <w:jc w:val="both"/>
        <w:rPr>
          <w:rFonts w:asciiTheme="minorHAnsi" w:hAnsiTheme="minorHAnsi"/>
        </w:rPr>
      </w:pPr>
      <w:r w:rsidRPr="00576AF3">
        <w:rPr>
          <w:rFonts w:asciiTheme="minorHAnsi" w:hAnsiTheme="minorHAnsi"/>
          <w:i/>
        </w:rPr>
        <w:t>Vântul</w:t>
      </w:r>
      <w:r w:rsidRPr="00576AF3">
        <w:rPr>
          <w:rFonts w:asciiTheme="minorHAnsi" w:hAnsiTheme="minorHAnsi"/>
        </w:rPr>
        <w:t>. În condiţiile instalării vegetaţiei forestiere, plantaţia constituie un obstacol activ şi modificator asupra vitezei şi direcţiei vântului. În apropierea pădurii aerul în urcare îşi reduce viteza şi îşi schimbă direcţia. Dincolo de limita pădurii el coboară treptat spre sol recăpătându-şi viteza iniţială la o distanţă care obişnuit depăşeşte de 20 ori înălţimea arboretului principal. În pădure viteza vântului scade treptat proporţional cu distanţa faţă de lizieră ceea ce conduce la reducerea evapotranspiraţiei, deci la mărirea favorabilităţii regimului de umiditate.</w:t>
      </w:r>
    </w:p>
    <w:p w:rsidR="00F22C09" w:rsidRPr="00576AF3" w:rsidRDefault="00F22C09" w:rsidP="00806C21">
      <w:pPr>
        <w:pStyle w:val="NoSpacing"/>
        <w:ind w:firstLine="567"/>
        <w:jc w:val="both"/>
        <w:rPr>
          <w:rFonts w:asciiTheme="minorHAnsi" w:eastAsia="Times New Roman" w:hAnsiTheme="minorHAnsi"/>
          <w:sz w:val="24"/>
          <w:szCs w:val="24"/>
          <w:lang w:val="ro-RO"/>
        </w:rPr>
      </w:pPr>
      <w:r w:rsidRPr="00576AF3">
        <w:rPr>
          <w:rFonts w:asciiTheme="minorHAnsi" w:eastAsia="Times New Roman" w:hAnsiTheme="minorHAnsi"/>
          <w:sz w:val="24"/>
          <w:szCs w:val="24"/>
          <w:lang w:val="ro-RO"/>
        </w:rPr>
        <w:t xml:space="preserve">Rezultă deci că pădurea exercită influenţe pozitive asupra vântului atât în interiorul său cât şi pe terenul din apropiere, acţionând ca un ecran de protecţie a unor obiective economico-sociale sau a zonelor cu folosinţă </w:t>
      </w:r>
      <w:r w:rsidRPr="00576AF3">
        <w:rPr>
          <w:rFonts w:asciiTheme="minorHAnsi" w:hAnsiTheme="minorHAnsi"/>
          <w:spacing w:val="-2"/>
          <w:sz w:val="24"/>
          <w:szCs w:val="24"/>
          <w:lang w:val="ro-RO"/>
        </w:rPr>
        <w:t>agricolă</w:t>
      </w:r>
      <w:r w:rsidRPr="00576AF3">
        <w:rPr>
          <w:rFonts w:asciiTheme="minorHAnsi" w:eastAsia="Times New Roman" w:hAnsiTheme="minorHAnsi"/>
          <w:sz w:val="24"/>
          <w:szCs w:val="24"/>
          <w:lang w:val="ro-RO"/>
        </w:rPr>
        <w:t>.</w:t>
      </w:r>
    </w:p>
    <w:p w:rsidR="00AC0A6B" w:rsidRPr="00576AF3" w:rsidRDefault="00AC0A6B" w:rsidP="00806C21">
      <w:pPr>
        <w:pStyle w:val="NoSpacing"/>
        <w:ind w:firstLine="567"/>
        <w:jc w:val="both"/>
        <w:rPr>
          <w:rFonts w:asciiTheme="minorHAnsi" w:eastAsia="Times New Roman" w:hAnsiTheme="minorHAnsi"/>
          <w:sz w:val="24"/>
          <w:szCs w:val="24"/>
          <w:lang w:val="ro-RO"/>
        </w:rPr>
      </w:pPr>
    </w:p>
    <w:p w:rsidR="00F22C09" w:rsidRPr="00576AF3" w:rsidRDefault="00F22C09" w:rsidP="00806C21">
      <w:pPr>
        <w:spacing w:line="0" w:lineRule="atLeast"/>
        <w:rPr>
          <w:rFonts w:asciiTheme="minorHAnsi" w:hAnsiTheme="minorHAnsi"/>
          <w:b/>
          <w:color w:val="0070C0"/>
        </w:rPr>
      </w:pPr>
      <w:r w:rsidRPr="00576AF3">
        <w:rPr>
          <w:rFonts w:asciiTheme="minorHAnsi" w:hAnsiTheme="minorHAnsi"/>
          <w:b/>
          <w:color w:val="0070C0"/>
        </w:rPr>
        <w:sym w:font="Symbol" w:char="F0B7"/>
      </w:r>
      <w:r w:rsidRPr="00576AF3">
        <w:rPr>
          <w:rFonts w:asciiTheme="minorHAnsi" w:hAnsiTheme="minorHAnsi"/>
          <w:b/>
          <w:color w:val="0070C0"/>
        </w:rPr>
        <w:t xml:space="preserve"> Prevenirea eroziunii solurilor</w:t>
      </w:r>
    </w:p>
    <w:p w:rsidR="00F22C09" w:rsidRPr="00576AF3" w:rsidRDefault="00F22C09" w:rsidP="00806C21">
      <w:pPr>
        <w:spacing w:line="256" w:lineRule="auto"/>
        <w:ind w:firstLine="446"/>
        <w:jc w:val="both"/>
        <w:rPr>
          <w:rFonts w:asciiTheme="minorHAnsi" w:hAnsiTheme="minorHAnsi"/>
        </w:rPr>
      </w:pPr>
      <w:r w:rsidRPr="00576AF3">
        <w:rPr>
          <w:rFonts w:asciiTheme="minorHAnsi" w:hAnsiTheme="minorHAnsi"/>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F22C09" w:rsidRPr="00576AF3" w:rsidRDefault="00814203" w:rsidP="00814203">
      <w:pPr>
        <w:spacing w:line="256" w:lineRule="auto"/>
        <w:ind w:firstLine="446"/>
        <w:jc w:val="both"/>
        <w:rPr>
          <w:rFonts w:asciiTheme="minorHAnsi" w:hAnsiTheme="minorHAnsi"/>
        </w:rPr>
      </w:pPr>
      <w:r w:rsidRPr="00576AF3">
        <w:rPr>
          <w:rFonts w:asciiTheme="minorHAnsi" w:hAnsiTheme="minorHAnsi"/>
        </w:rPr>
        <w:lastRenderedPageBreak/>
        <w:t>E</w:t>
      </w:r>
      <w:r w:rsidR="00F22C09" w:rsidRPr="00576AF3">
        <w:rPr>
          <w:rFonts w:asciiTheme="minorHAnsi" w:hAnsiTheme="minorHAnsi"/>
        </w:rPr>
        <w:t>fectele benefice ale pădurii sunt cu atât mai însemnate cu cât pădurea este mai bine constituită şi formată din amestecuri de specii care asigură o calitate mai bună litierei, aşa cum s-a urmărit în asocierea speciilor.</w:t>
      </w:r>
    </w:p>
    <w:p w:rsidR="00F22C09" w:rsidRPr="00576AF3" w:rsidRDefault="00F22C09" w:rsidP="00814203">
      <w:pPr>
        <w:spacing w:line="256" w:lineRule="auto"/>
        <w:ind w:firstLine="446"/>
        <w:jc w:val="both"/>
        <w:rPr>
          <w:rFonts w:asciiTheme="minorHAnsi" w:hAnsiTheme="minorHAnsi"/>
        </w:rPr>
      </w:pPr>
      <w:r w:rsidRPr="00576AF3">
        <w:rPr>
          <w:rFonts w:asciiTheme="minorHAnsi" w:hAnsiTheme="minorHAnsi"/>
        </w:rPr>
        <w:t>Influenţa benefică a pădurii se va face simţită şi în diminuarea procesului de deflaţie (eroziunea eoliană), în limitarea procesului de aridizare pedologică. Deflaţia este prezentă mai ales în zonele fără vegetaţie cât şi în sectoarele afectate de supradrenare ce se întâlnesc cu precădere în zonele vântuite.</w:t>
      </w:r>
    </w:p>
    <w:p w:rsidR="00F22C09" w:rsidRPr="00576AF3" w:rsidRDefault="00F22C09" w:rsidP="00814203">
      <w:pPr>
        <w:spacing w:line="256" w:lineRule="auto"/>
        <w:ind w:firstLine="446"/>
        <w:jc w:val="both"/>
        <w:rPr>
          <w:rFonts w:asciiTheme="minorHAnsi" w:hAnsiTheme="minorHAnsi"/>
        </w:rPr>
      </w:pPr>
      <w:r w:rsidRPr="00576AF3">
        <w:rPr>
          <w:rFonts w:asciiTheme="minorHAnsi" w:hAnsiTheme="minorHAnsi"/>
        </w:rPr>
        <w:t>Ameliorarea calităţii solurilor este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F22C09" w:rsidRPr="00576AF3" w:rsidRDefault="00F22C09" w:rsidP="00047778">
      <w:pPr>
        <w:spacing w:line="256" w:lineRule="auto"/>
        <w:ind w:firstLine="446"/>
        <w:jc w:val="both"/>
        <w:rPr>
          <w:rFonts w:asciiTheme="minorHAnsi" w:hAnsiTheme="minorHAnsi"/>
        </w:rPr>
      </w:pPr>
      <w:r w:rsidRPr="00576AF3">
        <w:rPr>
          <w:rFonts w:asciiTheme="minorHAnsi" w:hAnsiTheme="minorHAnsi"/>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3C0D2A" w:rsidRPr="00576AF3" w:rsidRDefault="003C0D2A" w:rsidP="00047778">
      <w:pPr>
        <w:spacing w:line="256" w:lineRule="auto"/>
        <w:ind w:firstLine="446"/>
        <w:jc w:val="both"/>
        <w:rPr>
          <w:rFonts w:asciiTheme="minorHAnsi" w:hAnsiTheme="minorHAnsi"/>
        </w:rPr>
      </w:pPr>
    </w:p>
    <w:p w:rsidR="00F22C09" w:rsidRPr="00576AF3" w:rsidRDefault="00814203" w:rsidP="00806C21">
      <w:pPr>
        <w:spacing w:line="0" w:lineRule="atLeast"/>
        <w:rPr>
          <w:rFonts w:asciiTheme="minorHAnsi" w:hAnsiTheme="minorHAnsi"/>
          <w:b/>
          <w:color w:val="0070C0"/>
        </w:rPr>
      </w:pPr>
      <w:r w:rsidRPr="00576AF3">
        <w:rPr>
          <w:rFonts w:asciiTheme="minorHAnsi" w:hAnsiTheme="minorHAnsi"/>
          <w:b/>
          <w:color w:val="0070C0"/>
        </w:rPr>
        <w:sym w:font="Symbol" w:char="F0B7"/>
      </w:r>
      <w:r w:rsidR="00F22C09" w:rsidRPr="00576AF3">
        <w:rPr>
          <w:rFonts w:asciiTheme="minorHAnsi" w:hAnsiTheme="minorHAnsi"/>
          <w:b/>
          <w:color w:val="0070C0"/>
        </w:rPr>
        <w:t>Promovarea biodiversităţii</w:t>
      </w:r>
    </w:p>
    <w:p w:rsidR="00F22C09" w:rsidRPr="00576AF3" w:rsidRDefault="00F22C09" w:rsidP="00F22C09">
      <w:pPr>
        <w:spacing w:line="252" w:lineRule="auto"/>
        <w:ind w:firstLine="593"/>
        <w:jc w:val="both"/>
        <w:rPr>
          <w:rFonts w:asciiTheme="minorHAnsi" w:hAnsiTheme="minorHAnsi"/>
        </w:rPr>
      </w:pPr>
      <w:r w:rsidRPr="00576AF3">
        <w:rPr>
          <w:rFonts w:asciiTheme="minorHAnsi" w:hAnsiTheme="minorHAnsi"/>
        </w:rPr>
        <w:t xml:space="preserve">Pădurea </w:t>
      </w:r>
      <w:r w:rsidR="003C06B2" w:rsidRPr="00576AF3">
        <w:rPr>
          <w:rFonts w:asciiTheme="minorHAnsi" w:hAnsiTheme="minorHAnsi"/>
        </w:rPr>
        <w:t>re</w:t>
      </w:r>
      <w:r w:rsidRPr="00576AF3">
        <w:rPr>
          <w:rFonts w:asciiTheme="minorHAnsi" w:hAnsiTheme="minorHAnsi"/>
        </w:rPr>
        <w:t>prezintă una dintre cele mai complexe structuri de ecosisteme din care decurge o structură trofică bogată, cu 4</w:t>
      </w:r>
      <w:r w:rsidR="00814203" w:rsidRPr="00576AF3">
        <w:rPr>
          <w:rFonts w:asciiTheme="minorHAnsi" w:hAnsiTheme="minorHAnsi"/>
        </w:rPr>
        <w:t>-</w:t>
      </w:r>
      <w:r w:rsidRPr="00576AF3">
        <w:rPr>
          <w:rFonts w:asciiTheme="minorHAnsi" w:hAnsiTheme="minorHAnsi"/>
        </w:rPr>
        <w:t xml:space="preserve">5 lanţuri trofice incluzând producători, erbivore şi carnivore de ordin </w:t>
      </w:r>
      <w:r w:rsidR="00814203" w:rsidRPr="00576AF3">
        <w:rPr>
          <w:rFonts w:asciiTheme="minorHAnsi" w:hAnsiTheme="minorHAnsi"/>
        </w:rPr>
        <w:br/>
      </w:r>
      <w:r w:rsidRPr="00576AF3">
        <w:rPr>
          <w:rFonts w:asciiTheme="minorHAnsi" w:hAnsiTheme="minorHAnsi"/>
        </w:rPr>
        <w:t>1-3 la care se pot adăuga 2</w:t>
      </w:r>
      <w:r w:rsidR="00814203" w:rsidRPr="00576AF3">
        <w:rPr>
          <w:rFonts w:asciiTheme="minorHAnsi" w:hAnsiTheme="minorHAnsi"/>
        </w:rPr>
        <w:t>-</w:t>
      </w:r>
      <w:r w:rsidRPr="00576AF3">
        <w:rPr>
          <w:rFonts w:asciiTheme="minorHAnsi" w:hAnsiTheme="minorHAnsi"/>
        </w:rPr>
        <w:t>3 lanţuri la nivelul consumatorilor şi descompunătorilor de necromasă.</w:t>
      </w:r>
    </w:p>
    <w:p w:rsidR="00F22C09" w:rsidRPr="00576AF3" w:rsidRDefault="00F22C09" w:rsidP="003C06B2">
      <w:pPr>
        <w:spacing w:line="252" w:lineRule="auto"/>
        <w:ind w:firstLine="593"/>
        <w:jc w:val="both"/>
        <w:rPr>
          <w:rFonts w:asciiTheme="minorHAnsi" w:hAnsiTheme="minorHAnsi"/>
        </w:rPr>
      </w:pPr>
      <w:r w:rsidRPr="00576AF3">
        <w:rPr>
          <w:rFonts w:asciiTheme="minorHAnsi" w:hAnsiTheme="minorHAnsi"/>
        </w:rPr>
        <w:t>În constituirea pădurii participă numeroase specii de microorganisme vegetale şi multe specii animale, de la mamifere mari până la microorganismele din sol.Existenţa pădurii creează condiţii de hrană, adăpost şi odihnă cu mult mai prielnice decât în teren descoperit pentru mamifere. Numărul speciilor nu va creşte prin instalarea pădurii decât în condiţii de favorabilitate create şi de alte componente ale mediului, însă numărul exemplarelor din speciile existente se va înscrie pe un trend ascendent.</w:t>
      </w:r>
    </w:p>
    <w:p w:rsidR="00F22C09" w:rsidRPr="00576AF3" w:rsidRDefault="00F22C09" w:rsidP="003C06B2">
      <w:pPr>
        <w:spacing w:line="252" w:lineRule="auto"/>
        <w:ind w:firstLine="593"/>
        <w:jc w:val="both"/>
        <w:rPr>
          <w:rFonts w:asciiTheme="minorHAnsi" w:hAnsiTheme="minorHAnsi"/>
        </w:rPr>
      </w:pPr>
      <w:r w:rsidRPr="00576AF3">
        <w:rPr>
          <w:rFonts w:asciiTheme="minorHAnsi" w:hAnsiTheme="minorHAnsi"/>
        </w:rPr>
        <w:t>Instalarea vegetaţiei forestiere va reda teritoriului un aspect mult ameliorat şi mai apropiat de aspectul natural pe care l-a deţinut anterior.</w:t>
      </w:r>
    </w:p>
    <w:p w:rsidR="00F22C09" w:rsidRPr="00576AF3" w:rsidRDefault="00F22C09" w:rsidP="003C06B2">
      <w:pPr>
        <w:spacing w:line="252" w:lineRule="auto"/>
        <w:ind w:firstLine="593"/>
        <w:jc w:val="both"/>
        <w:rPr>
          <w:rFonts w:asciiTheme="minorHAnsi" w:hAnsiTheme="minorHAnsi"/>
        </w:rPr>
      </w:pPr>
      <w:r w:rsidRPr="00576AF3">
        <w:rPr>
          <w:rFonts w:asciiTheme="minorHAnsi" w:hAnsiTheme="minorHAnsi"/>
        </w:rPr>
        <w:t>În concluzie</w:t>
      </w:r>
      <w:r w:rsidR="003C06B2" w:rsidRPr="00576AF3">
        <w:rPr>
          <w:rFonts w:asciiTheme="minorHAnsi" w:hAnsiTheme="minorHAnsi"/>
        </w:rPr>
        <w:t>,</w:t>
      </w:r>
      <w:r w:rsidRPr="00576AF3">
        <w:rPr>
          <w:rFonts w:asciiTheme="minorHAnsi" w:hAnsiTheme="minorHAnsi"/>
        </w:rPr>
        <w:t xml:space="preserve"> realizarea investiţiei propuse prin proiect va influenţa calitatea factorilor de mediu în sens pozitiv şi se apreciază că pe perioada de existenţă a pădurii nici unul din factorii de mediu nu vor fi influenţaţi în sens negativ. Efectele asupra mediului înconjurător generate de existenţa vegetaţiei forestiere propusă prin proiect sunt directe, cumulative, pe termen lung, permanente, zonale şi întotdeauna pozitive.</w:t>
      </w:r>
    </w:p>
    <w:p w:rsidR="00806C21" w:rsidRPr="00576AF3" w:rsidRDefault="00806C21" w:rsidP="003C06B2">
      <w:pPr>
        <w:spacing w:line="252" w:lineRule="auto"/>
        <w:ind w:firstLine="593"/>
        <w:jc w:val="both"/>
        <w:rPr>
          <w:rFonts w:asciiTheme="minorHAnsi" w:hAnsiTheme="minorHAnsi"/>
        </w:rPr>
      </w:pPr>
    </w:p>
    <w:p w:rsidR="00806C21" w:rsidRPr="00576AF3" w:rsidRDefault="00806C21" w:rsidP="00806C21">
      <w:pPr>
        <w:spacing w:line="0" w:lineRule="atLeast"/>
        <w:rPr>
          <w:rFonts w:asciiTheme="minorHAnsi" w:hAnsiTheme="minorHAnsi"/>
          <w:b/>
          <w:color w:val="0070C0"/>
        </w:rPr>
      </w:pPr>
      <w:r w:rsidRPr="00576AF3">
        <w:rPr>
          <w:rFonts w:asciiTheme="minorHAnsi" w:hAnsiTheme="minorHAnsi"/>
          <w:b/>
          <w:color w:val="0070C0"/>
        </w:rPr>
        <w:sym w:font="Symbol" w:char="F0B7"/>
      </w:r>
      <w:r w:rsidRPr="00576AF3">
        <w:rPr>
          <w:rFonts w:asciiTheme="minorHAnsi" w:hAnsiTheme="minorHAnsi"/>
          <w:b/>
          <w:color w:val="0070C0"/>
        </w:rPr>
        <w:t xml:space="preserve"> Finalitatea socială a proiectului</w:t>
      </w:r>
    </w:p>
    <w:p w:rsidR="00806C21" w:rsidRPr="00576AF3" w:rsidRDefault="00806C21" w:rsidP="00806C21">
      <w:pPr>
        <w:spacing w:line="252" w:lineRule="auto"/>
        <w:ind w:firstLine="593"/>
        <w:jc w:val="both"/>
        <w:rPr>
          <w:rFonts w:asciiTheme="minorHAnsi" w:hAnsiTheme="minorHAnsi"/>
          <w:spacing w:val="-2"/>
        </w:rPr>
      </w:pPr>
      <w:r w:rsidRPr="00576AF3">
        <w:rPr>
          <w:rFonts w:asciiTheme="minorHAnsi" w:hAnsiTheme="minorHAnsi"/>
          <w:spacing w:val="-2"/>
        </w:rPr>
        <w:t xml:space="preserve">Absența pădurilor din zonă determină aici o sărăcie a centrelor de condensare pentru vaporii de apă din atmosferă (lipsa totală a aerosolilor forestieri și a particolelor de uleiuri volatile), ceea ce anulează ploile locale și determină acel deficit anual de precipitații situate în jur de 450 de mm/an. </w:t>
      </w:r>
    </w:p>
    <w:p w:rsidR="00806C21" w:rsidRPr="00576AF3" w:rsidRDefault="00806C21" w:rsidP="00806C21">
      <w:pPr>
        <w:spacing w:line="252" w:lineRule="auto"/>
        <w:ind w:firstLine="593"/>
        <w:jc w:val="both"/>
        <w:rPr>
          <w:rFonts w:asciiTheme="minorHAnsi" w:hAnsiTheme="minorHAnsi"/>
        </w:rPr>
      </w:pPr>
      <w:r w:rsidRPr="00576AF3">
        <w:rPr>
          <w:rFonts w:asciiTheme="minorHAnsi" w:hAnsiTheme="minorHAnsi"/>
        </w:rPr>
        <w:t>Consecința deficitului de precipitații din semestrul cald este productivitatea agricolă scazută, uscarea pășunilor, alimentarea deficitară a zootehniei și în final, potențialul economic scăzut al zonei. Începerea unei activități de împădurire în acest spațiu reprezintă astăzi - fară exagerare - o necesitate vitală, indiferent de mărimea costurilor și a eforturilor. Numai în acest fel se va putea opri și respectiv ameliora procesul de continentalizare climatică ce evoluează constant în zona respectivă.</w:t>
      </w:r>
    </w:p>
    <w:p w:rsidR="00806C21" w:rsidRPr="00576AF3" w:rsidRDefault="00806C21" w:rsidP="00BF1A03">
      <w:pPr>
        <w:spacing w:line="252" w:lineRule="auto"/>
        <w:ind w:firstLine="567"/>
        <w:jc w:val="both"/>
        <w:rPr>
          <w:rFonts w:asciiTheme="minorHAnsi" w:hAnsiTheme="minorHAnsi"/>
        </w:rPr>
      </w:pPr>
      <w:r w:rsidRPr="00576AF3">
        <w:rPr>
          <w:rFonts w:asciiTheme="minorHAnsi" w:hAnsiTheme="minorHAnsi"/>
        </w:rPr>
        <w:t xml:space="preserve">Finalizarea proiectului va avea ca efect principal oprirea proceselor de degradare a terenurilor și ameliorarea progresivă a acestora, sub efectul direct al culturilor forestiere de protecţie, atenuarea adversităţilor climatice, la care se adaugă efectele producţiei culturilor instalate: masa lemnoasă, baze melifere și alte produse accesorii ale pădurii. Culturile forestiere </w:t>
      </w:r>
      <w:r w:rsidRPr="00576AF3">
        <w:rPr>
          <w:rFonts w:asciiTheme="minorHAnsi" w:hAnsiTheme="minorHAnsi"/>
        </w:rPr>
        <w:lastRenderedPageBreak/>
        <w:t>de protecţie îşi manifestă multiplele lor influenţe asupra mediului înconjurător prin: reducerea vitezei vântului, micşorarea amplitudinilor temperaturilor, reducerea evapotranspiraţiei, acumularea apei din precipitaţii, îmbunătăţirea condiţiilor de fertilizare și de conservare a solului, regularizarea scurgerilor de suprafaţă, prevenirea infiltraţiilor concentrate și subminarea versanţilor, coborȃrea și reducerea gradului de salinizare, realizarea coeziunii dintre straturile de sol și rocă, ridicarea valor</w:t>
      </w:r>
      <w:r w:rsidR="003D3A8A" w:rsidRPr="00576AF3">
        <w:rPr>
          <w:rFonts w:asciiTheme="minorHAnsi" w:hAnsiTheme="minorHAnsi"/>
        </w:rPr>
        <w:t>i</w:t>
      </w:r>
      <w:r w:rsidRPr="00576AF3">
        <w:rPr>
          <w:rFonts w:asciiTheme="minorHAnsi" w:hAnsiTheme="minorHAnsi"/>
        </w:rPr>
        <w:t>i economico-social</w:t>
      </w:r>
      <w:r w:rsidR="003D3A8A" w:rsidRPr="00576AF3">
        <w:rPr>
          <w:rFonts w:asciiTheme="minorHAnsi" w:hAnsiTheme="minorHAnsi"/>
        </w:rPr>
        <w:t>e</w:t>
      </w:r>
      <w:r w:rsidRPr="00576AF3">
        <w:rPr>
          <w:rFonts w:asciiTheme="minorHAnsi" w:hAnsiTheme="minorHAnsi"/>
        </w:rPr>
        <w:t xml:space="preserve"> a terenului, protejarea culturilor agricole din vecinătate, furnizarea dematerial lemnos, de fructe de pădure, dezvoltarea apiculturii, sporirea efectivelor de vânat,crearea unor condiţii mai bune de muncă în câmp ş.a. Oportunitatea investiţiei rezultă din efectelebenefice imediate și de perspectivă ale lucrărilor de împădurire asupra terenurilor în cauză, a celorlimitrofe și a mediului înconjurător.</w:t>
      </w:r>
    </w:p>
    <w:p w:rsidR="00806C21" w:rsidRPr="00576AF3" w:rsidRDefault="00806C21" w:rsidP="00806C21">
      <w:pPr>
        <w:spacing w:line="252" w:lineRule="auto"/>
        <w:ind w:firstLine="593"/>
        <w:jc w:val="both"/>
        <w:rPr>
          <w:rFonts w:asciiTheme="minorHAnsi" w:hAnsiTheme="minorHAnsi"/>
          <w:sz w:val="6"/>
        </w:rPr>
      </w:pPr>
    </w:p>
    <w:p w:rsidR="002A42C1" w:rsidRPr="00576AF3" w:rsidRDefault="002A42C1" w:rsidP="003457BC">
      <w:pPr>
        <w:pStyle w:val="Heading1"/>
        <w:rPr>
          <w:rFonts w:asciiTheme="minorHAnsi" w:hAnsiTheme="minorHAnsi"/>
          <w:color w:val="0070C0"/>
        </w:rPr>
      </w:pPr>
      <w:bookmarkStart w:id="13" w:name="_Toc129117395"/>
      <w:bookmarkStart w:id="14" w:name="_Toc171680164"/>
      <w:r w:rsidRPr="00576AF3">
        <w:rPr>
          <w:rFonts w:asciiTheme="minorHAnsi" w:hAnsiTheme="minorHAnsi"/>
          <w:color w:val="0070C0"/>
        </w:rPr>
        <w:t>c)</w:t>
      </w:r>
      <w:r w:rsidR="004B1BAB" w:rsidRPr="00576AF3">
        <w:rPr>
          <w:rFonts w:asciiTheme="minorHAnsi" w:hAnsiTheme="minorHAnsi"/>
          <w:color w:val="0070C0"/>
        </w:rPr>
        <w:t>Valoareainvestiției</w:t>
      </w:r>
      <w:bookmarkEnd w:id="13"/>
      <w:bookmarkEnd w:id="14"/>
    </w:p>
    <w:p w:rsidR="009C58B7" w:rsidRPr="008832CA" w:rsidRDefault="009C58B7" w:rsidP="009C58B7">
      <w:pPr>
        <w:pStyle w:val="NoSpacing"/>
        <w:ind w:firstLine="567"/>
        <w:jc w:val="both"/>
        <w:rPr>
          <w:rFonts w:asciiTheme="minorHAnsi" w:hAnsiTheme="minorHAnsi"/>
          <w:sz w:val="24"/>
          <w:szCs w:val="24"/>
          <w:lang w:val="ro-RO"/>
        </w:rPr>
      </w:pPr>
      <w:r w:rsidRPr="00576AF3">
        <w:rPr>
          <w:rFonts w:asciiTheme="minorHAnsi" w:hAnsiTheme="minorHAnsi"/>
          <w:sz w:val="24"/>
          <w:szCs w:val="24"/>
          <w:lang w:val="ro-RO"/>
        </w:rPr>
        <w:t xml:space="preserve">Evaluarea lucrărilor propuse s-a facut prin costurile fixe pe unitatea de măsură, avându-se în vedere „GHIDUL SPECIFIC PRIVIND REGULILE ŞI CONDIŢIILE APLICABILE FINANŢĂRII DIN FONDURILE EUROPENE AFERENTE PNRR ÎN CADRUL APELULUI DE PROIECTE P.N.R.R./2022/C2/I.1.A, COMPONENTA 2: PĂDURI ȘI PROTECȚIA BIODIVERSITĂȚII, Investiția 1. </w:t>
      </w:r>
      <w:r w:rsidRPr="008832CA">
        <w:rPr>
          <w:rFonts w:asciiTheme="minorHAnsi" w:hAnsiTheme="minorHAnsi"/>
          <w:sz w:val="24"/>
          <w:szCs w:val="24"/>
          <w:lang w:val="ro-RO"/>
        </w:rPr>
        <w:t>Campania națională de împădurire și reîmpădurire, inclusiv păduri urbane, Subinvestiția I.1.A"SPRIJIN PENTRU INVESTIȚII ÎN NOI SUPRAFEŢE OCUPATE DE PĂDURI”:</w:t>
      </w:r>
    </w:p>
    <w:p w:rsidR="004B1BAB" w:rsidRPr="008832CA" w:rsidRDefault="004B1BAB" w:rsidP="004B1BAB">
      <w:pPr>
        <w:pStyle w:val="NoSpacing"/>
        <w:ind w:firstLine="567"/>
        <w:jc w:val="both"/>
        <w:rPr>
          <w:rFonts w:asciiTheme="minorHAnsi" w:hAnsiTheme="minorHAnsi"/>
          <w:b/>
          <w:color w:val="000000" w:themeColor="text1"/>
          <w:sz w:val="12"/>
          <w:lang w:val="pt-PT"/>
        </w:rPr>
      </w:pPr>
      <w:r w:rsidRPr="008832CA">
        <w:rPr>
          <w:rFonts w:asciiTheme="minorHAnsi" w:hAnsiTheme="minorHAnsi"/>
          <w:b/>
          <w:bCs/>
          <w:color w:val="000000" w:themeColor="text1"/>
          <w:sz w:val="24"/>
          <w:szCs w:val="24"/>
          <w:lang w:val="pt-PT"/>
        </w:rPr>
        <w:t>Valoareainvestițieiestede</w:t>
      </w:r>
      <w:r w:rsidR="009C6B35" w:rsidRPr="009C6B35">
        <w:rPr>
          <w:rFonts w:asciiTheme="minorHAnsi" w:hAnsiTheme="minorHAnsi"/>
          <w:b/>
          <w:bCs/>
          <w:sz w:val="24"/>
          <w:szCs w:val="24"/>
          <w:lang w:val="ro-RO"/>
        </w:rPr>
        <w:t>43281.93</w:t>
      </w:r>
      <w:r w:rsidRPr="008832CA">
        <w:rPr>
          <w:rFonts w:asciiTheme="minorHAnsi" w:hAnsiTheme="minorHAnsi"/>
          <w:b/>
          <w:bCs/>
          <w:color w:val="000000" w:themeColor="text1"/>
          <w:sz w:val="24"/>
          <w:szCs w:val="24"/>
          <w:lang w:val="pt-PT"/>
        </w:rPr>
        <w:t>euro(</w:t>
      </w:r>
      <w:r w:rsidR="006554E4" w:rsidRPr="008832CA">
        <w:rPr>
          <w:rFonts w:asciiTheme="minorHAnsi" w:hAnsiTheme="minorHAnsi"/>
          <w:b/>
          <w:bCs/>
          <w:color w:val="000000" w:themeColor="text1"/>
          <w:sz w:val="24"/>
          <w:szCs w:val="24"/>
          <w:lang w:val="pt-PT"/>
        </w:rPr>
        <w:t>cu</w:t>
      </w:r>
      <w:r w:rsidRPr="008832CA">
        <w:rPr>
          <w:rFonts w:asciiTheme="minorHAnsi" w:hAnsiTheme="minorHAnsi"/>
          <w:b/>
          <w:bCs/>
          <w:color w:val="000000" w:themeColor="text1"/>
          <w:sz w:val="24"/>
          <w:szCs w:val="24"/>
          <w:lang w:val="pt-PT"/>
        </w:rPr>
        <w:t>T.V.A.)</w:t>
      </w:r>
      <w:r w:rsidR="00E4207D" w:rsidRPr="008832CA">
        <w:rPr>
          <w:rFonts w:asciiTheme="minorHAnsi" w:hAnsiTheme="minorHAnsi"/>
          <w:b/>
          <w:bCs/>
          <w:color w:val="000000" w:themeColor="text1"/>
          <w:sz w:val="24"/>
          <w:szCs w:val="24"/>
          <w:lang w:val="pt-PT"/>
        </w:rPr>
        <w:t>.</w:t>
      </w:r>
    </w:p>
    <w:p w:rsidR="002A42C1" w:rsidRPr="00801486" w:rsidRDefault="002A42C1" w:rsidP="003457BC">
      <w:pPr>
        <w:pStyle w:val="Heading1"/>
        <w:rPr>
          <w:rFonts w:asciiTheme="minorHAnsi" w:hAnsiTheme="minorHAnsi"/>
          <w:color w:val="0070C0"/>
        </w:rPr>
      </w:pPr>
      <w:bookmarkStart w:id="15" w:name="_Toc129117396"/>
      <w:bookmarkStart w:id="16" w:name="_Toc171680165"/>
      <w:r w:rsidRPr="00801486">
        <w:rPr>
          <w:rFonts w:asciiTheme="minorHAnsi" w:hAnsiTheme="minorHAnsi"/>
          <w:color w:val="0070C0"/>
        </w:rPr>
        <w:t>d)</w:t>
      </w:r>
      <w:r w:rsidR="004B1BAB" w:rsidRPr="00801486">
        <w:rPr>
          <w:rFonts w:asciiTheme="minorHAnsi" w:hAnsiTheme="minorHAnsi"/>
          <w:color w:val="0070C0"/>
        </w:rPr>
        <w:t>Perioadadeimplementarepropusă</w:t>
      </w:r>
      <w:bookmarkEnd w:id="15"/>
      <w:bookmarkEnd w:id="16"/>
    </w:p>
    <w:p w:rsidR="00085005" w:rsidRPr="00C05C32" w:rsidRDefault="00085005" w:rsidP="00085005">
      <w:pPr>
        <w:rPr>
          <w:rFonts w:asciiTheme="minorHAnsi" w:hAnsiTheme="minorHAnsi"/>
        </w:rPr>
      </w:pPr>
    </w:p>
    <w:tbl>
      <w:tblPr>
        <w:tblW w:w="7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6"/>
      </w:tblGrid>
      <w:tr w:rsidR="001B11E2" w:rsidRPr="001B11E2" w:rsidTr="00A77A6D">
        <w:trPr>
          <w:cantSplit/>
          <w:jc w:val="center"/>
        </w:trPr>
        <w:tc>
          <w:tcPr>
            <w:tcW w:w="7336" w:type="dxa"/>
            <w:vAlign w:val="center"/>
          </w:tcPr>
          <w:p w:rsidR="00E6299C" w:rsidRPr="001B11E2" w:rsidRDefault="00E6299C" w:rsidP="00A77A6D">
            <w:pPr>
              <w:jc w:val="center"/>
              <w:rPr>
                <w:rFonts w:asciiTheme="minorHAnsi" w:hAnsiTheme="minorHAnsi"/>
                <w:b/>
                <w:sz w:val="22"/>
                <w:szCs w:val="20"/>
                <w:lang w:val="fr-FR"/>
              </w:rPr>
            </w:pPr>
            <w:r w:rsidRPr="001B11E2">
              <w:rPr>
                <w:rFonts w:asciiTheme="minorHAnsi" w:hAnsiTheme="minorHAnsi"/>
                <w:b/>
                <w:sz w:val="22"/>
                <w:szCs w:val="20"/>
                <w:lang w:val="fr-FR"/>
              </w:rPr>
              <w:t>Investiţia 1</w:t>
            </w:r>
          </w:p>
        </w:tc>
      </w:tr>
      <w:tr w:rsidR="001B11E2" w:rsidRPr="001B11E2" w:rsidTr="00A77A6D">
        <w:trPr>
          <w:cantSplit/>
          <w:trHeight w:val="291"/>
          <w:jc w:val="center"/>
        </w:trPr>
        <w:tc>
          <w:tcPr>
            <w:tcW w:w="7336" w:type="dxa"/>
            <w:vAlign w:val="center"/>
          </w:tcPr>
          <w:p w:rsidR="001B11E2" w:rsidRPr="001B11E2" w:rsidRDefault="00E6299C" w:rsidP="001B11E2">
            <w:pPr>
              <w:rPr>
                <w:rFonts w:asciiTheme="minorHAnsi" w:hAnsiTheme="minorHAnsi"/>
                <w:sz w:val="22"/>
                <w:szCs w:val="20"/>
              </w:rPr>
            </w:pPr>
            <w:r w:rsidRPr="001B11E2">
              <w:rPr>
                <w:rFonts w:asciiTheme="minorHAnsi" w:hAnsiTheme="minorHAnsi"/>
                <w:sz w:val="22"/>
                <w:szCs w:val="20"/>
              </w:rPr>
              <w:t xml:space="preserve">Împăduriri: </w:t>
            </w:r>
            <w:r w:rsidR="001B11E2" w:rsidRPr="001B11E2">
              <w:rPr>
                <w:rFonts w:asciiTheme="minorHAnsi" w:hAnsiTheme="minorHAnsi"/>
                <w:sz w:val="22"/>
                <w:szCs w:val="20"/>
              </w:rPr>
              <w:t>60St,Ce(St.r)+20Fr,Te.a,Ci,Ul.c+20Ju,Ar,Mă,Pă</w:t>
            </w:r>
          </w:p>
          <w:p w:rsidR="00E6299C" w:rsidRPr="001B11E2" w:rsidRDefault="001B11E2" w:rsidP="001B11E2">
            <w:pPr>
              <w:rPr>
                <w:rFonts w:asciiTheme="minorHAnsi" w:hAnsiTheme="minorHAnsi"/>
                <w:b/>
                <w:bCs/>
                <w:sz w:val="22"/>
                <w:szCs w:val="22"/>
              </w:rPr>
            </w:pPr>
            <w:r w:rsidRPr="001B11E2">
              <w:rPr>
                <w:rFonts w:asciiTheme="minorHAnsi" w:hAnsiTheme="minorHAnsi"/>
                <w:sz w:val="22"/>
                <w:szCs w:val="20"/>
              </w:rPr>
              <w:t xml:space="preserve">                      60St,Go,Gâ,Ce+20Te,Ci,Ca,Ar+20Ju,Pă,Sb,Arb</w:t>
            </w:r>
          </w:p>
        </w:tc>
      </w:tr>
      <w:tr w:rsidR="001B11E2" w:rsidRPr="001B11E2" w:rsidTr="00A77A6D">
        <w:trPr>
          <w:cantSplit/>
          <w:trHeight w:val="291"/>
          <w:jc w:val="center"/>
        </w:trPr>
        <w:tc>
          <w:tcPr>
            <w:tcW w:w="7336" w:type="dxa"/>
            <w:vAlign w:val="center"/>
          </w:tcPr>
          <w:p w:rsidR="00E6299C" w:rsidRPr="001B11E2" w:rsidRDefault="00E6299C" w:rsidP="00A77A6D">
            <w:pPr>
              <w:rPr>
                <w:rFonts w:asciiTheme="minorHAnsi" w:hAnsiTheme="minorHAnsi"/>
                <w:sz w:val="22"/>
                <w:szCs w:val="20"/>
              </w:rPr>
            </w:pPr>
            <w:r w:rsidRPr="001B11E2">
              <w:rPr>
                <w:rFonts w:asciiTheme="minorHAnsi" w:hAnsiTheme="minorHAnsi"/>
                <w:sz w:val="22"/>
                <w:szCs w:val="20"/>
              </w:rPr>
              <w:t xml:space="preserve">Perioada de implementare: </w:t>
            </w:r>
            <w:r w:rsidR="002D1F16" w:rsidRPr="001B11E2">
              <w:rPr>
                <w:rFonts w:asciiTheme="minorHAnsi" w:hAnsiTheme="minorHAnsi"/>
                <w:sz w:val="22"/>
                <w:szCs w:val="20"/>
              </w:rPr>
              <w:t>6</w:t>
            </w:r>
            <w:r w:rsidRPr="001B11E2">
              <w:rPr>
                <w:rFonts w:asciiTheme="minorHAnsi" w:hAnsiTheme="minorHAnsi"/>
                <w:sz w:val="22"/>
                <w:szCs w:val="20"/>
              </w:rPr>
              <w:t xml:space="preserve"> ani</w:t>
            </w:r>
          </w:p>
        </w:tc>
      </w:tr>
    </w:tbl>
    <w:p w:rsidR="007005D4" w:rsidRDefault="002A42C1" w:rsidP="007005D4">
      <w:pPr>
        <w:pStyle w:val="Heading1"/>
        <w:rPr>
          <w:rFonts w:asciiTheme="minorHAnsi" w:hAnsiTheme="minorHAnsi"/>
          <w:color w:val="0070C0"/>
        </w:rPr>
      </w:pPr>
      <w:bookmarkStart w:id="17" w:name="_Toc129117397"/>
      <w:bookmarkStart w:id="18" w:name="_Toc171680166"/>
      <w:r w:rsidRPr="00D740A8">
        <w:rPr>
          <w:rFonts w:asciiTheme="minorHAnsi" w:hAnsiTheme="minorHAnsi"/>
          <w:color w:val="0070C0"/>
        </w:rPr>
        <w:t>e)</w:t>
      </w:r>
      <w:r w:rsidR="004B1BAB" w:rsidRPr="00D740A8">
        <w:rPr>
          <w:rFonts w:asciiTheme="minorHAnsi" w:hAnsiTheme="minorHAnsi"/>
          <w:color w:val="0070C0"/>
        </w:rPr>
        <w:t>Planșe</w:t>
      </w:r>
      <w:r w:rsidRPr="00D740A8">
        <w:rPr>
          <w:rFonts w:asciiTheme="minorHAnsi" w:hAnsiTheme="minorHAnsi"/>
          <w:color w:val="0070C0"/>
        </w:rPr>
        <w:t>reprezentândlimiteleamplasamentuluiproiectului,inclusivoricesuprafațădeterensolicitatăpentruafifolositătemporar(planu</w:t>
      </w:r>
      <w:r w:rsidR="004B1BAB" w:rsidRPr="00D740A8">
        <w:rPr>
          <w:rFonts w:asciiTheme="minorHAnsi" w:hAnsiTheme="minorHAnsi"/>
          <w:color w:val="0070C0"/>
        </w:rPr>
        <w:t>ridesituațieșiamplasamente)</w:t>
      </w:r>
      <w:bookmarkEnd w:id="17"/>
      <w:bookmarkEnd w:id="18"/>
    </w:p>
    <w:p w:rsidR="007005D4" w:rsidRDefault="00C41058" w:rsidP="003E1B17">
      <w:pPr>
        <w:jc w:val="center"/>
      </w:pPr>
      <w:r>
        <w:rPr>
          <w:noProof/>
          <w:lang w:val="en-US" w:eastAsia="en-US"/>
        </w:rPr>
        <w:drawing>
          <wp:inline distT="0" distB="0" distL="0" distR="0">
            <wp:extent cx="6109970" cy="2957830"/>
            <wp:effectExtent l="0" t="0" r="5080" b="0"/>
            <wp:docPr id="157772580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2957830"/>
                    </a:xfrm>
                    <a:prstGeom prst="rect">
                      <a:avLst/>
                    </a:prstGeom>
                    <a:noFill/>
                    <a:ln>
                      <a:noFill/>
                    </a:ln>
                  </pic:spPr>
                </pic:pic>
              </a:graphicData>
            </a:graphic>
          </wp:inline>
        </w:drawing>
      </w:r>
    </w:p>
    <w:p w:rsidR="00C41058" w:rsidRDefault="00C41058" w:rsidP="003E1B17">
      <w:pPr>
        <w:jc w:val="center"/>
      </w:pPr>
      <w:r>
        <w:rPr>
          <w:noProof/>
          <w:lang w:val="en-US" w:eastAsia="en-US"/>
        </w:rPr>
        <w:lastRenderedPageBreak/>
        <w:drawing>
          <wp:inline distT="0" distB="0" distL="0" distR="0">
            <wp:extent cx="6109970" cy="2957830"/>
            <wp:effectExtent l="0" t="0" r="5080" b="0"/>
            <wp:docPr id="108387525"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2957830"/>
                    </a:xfrm>
                    <a:prstGeom prst="rect">
                      <a:avLst/>
                    </a:prstGeom>
                    <a:noFill/>
                    <a:ln>
                      <a:noFill/>
                    </a:ln>
                  </pic:spPr>
                </pic:pic>
              </a:graphicData>
            </a:graphic>
          </wp:inline>
        </w:drawing>
      </w:r>
    </w:p>
    <w:p w:rsidR="00C41058" w:rsidRDefault="00C41058" w:rsidP="003E1B17">
      <w:pPr>
        <w:jc w:val="center"/>
      </w:pPr>
    </w:p>
    <w:p w:rsidR="00C41058" w:rsidRDefault="00C41058" w:rsidP="003E1B17">
      <w:pPr>
        <w:jc w:val="center"/>
      </w:pPr>
      <w:r>
        <w:rPr>
          <w:noProof/>
          <w:lang w:val="en-US" w:eastAsia="en-US"/>
        </w:rPr>
        <w:drawing>
          <wp:inline distT="0" distB="0" distL="0" distR="0">
            <wp:extent cx="6109970" cy="3719830"/>
            <wp:effectExtent l="0" t="0" r="5080" b="0"/>
            <wp:docPr id="10050579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3719830"/>
                    </a:xfrm>
                    <a:prstGeom prst="rect">
                      <a:avLst/>
                    </a:prstGeom>
                    <a:noFill/>
                    <a:ln>
                      <a:noFill/>
                    </a:ln>
                  </pic:spPr>
                </pic:pic>
              </a:graphicData>
            </a:graphic>
          </wp:inline>
        </w:drawing>
      </w:r>
    </w:p>
    <w:p w:rsidR="00C41058" w:rsidRPr="007005D4" w:rsidRDefault="00C41058" w:rsidP="003E1B17">
      <w:pPr>
        <w:jc w:val="center"/>
      </w:pPr>
      <w:r>
        <w:rPr>
          <w:noProof/>
          <w:lang w:val="en-US" w:eastAsia="en-US"/>
        </w:rPr>
        <w:lastRenderedPageBreak/>
        <w:drawing>
          <wp:inline distT="0" distB="0" distL="0" distR="0">
            <wp:extent cx="6109970" cy="3733800"/>
            <wp:effectExtent l="0" t="0" r="5080" b="0"/>
            <wp:docPr id="50912462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3733800"/>
                    </a:xfrm>
                    <a:prstGeom prst="rect">
                      <a:avLst/>
                    </a:prstGeom>
                    <a:noFill/>
                    <a:ln>
                      <a:noFill/>
                    </a:ln>
                  </pic:spPr>
                </pic:pic>
              </a:graphicData>
            </a:graphic>
          </wp:inline>
        </w:drawing>
      </w:r>
    </w:p>
    <w:p w:rsidR="003E1B17" w:rsidRDefault="003E1B17" w:rsidP="007005D4">
      <w:pPr>
        <w:pStyle w:val="Heading1"/>
        <w:rPr>
          <w:rFonts w:asciiTheme="minorHAnsi" w:hAnsiTheme="minorHAnsi"/>
          <w:noProof/>
          <w:color w:val="0070C0"/>
        </w:rPr>
      </w:pPr>
    </w:p>
    <w:p w:rsidR="00AD5836" w:rsidRDefault="00AD5836" w:rsidP="007005D4">
      <w:pPr>
        <w:pStyle w:val="Heading1"/>
        <w:rPr>
          <w:rFonts w:asciiTheme="minorHAnsi" w:hAnsiTheme="minorHAnsi"/>
          <w:color w:val="0070C0"/>
        </w:rPr>
      </w:pPr>
    </w:p>
    <w:p w:rsidR="003E1B17" w:rsidRDefault="003E1B17" w:rsidP="003E1B17"/>
    <w:p w:rsidR="003E1B17" w:rsidRDefault="003E1B17" w:rsidP="003E1B17"/>
    <w:p w:rsidR="003E1B17" w:rsidRPr="003E1B17" w:rsidRDefault="003E1B17" w:rsidP="003E1B17"/>
    <w:p w:rsidR="002A42C1" w:rsidRDefault="002A42C1" w:rsidP="003457BC">
      <w:pPr>
        <w:pStyle w:val="Heading1"/>
        <w:rPr>
          <w:rFonts w:asciiTheme="minorHAnsi" w:hAnsiTheme="minorHAnsi"/>
          <w:color w:val="0070C0"/>
        </w:rPr>
      </w:pPr>
      <w:bookmarkStart w:id="19" w:name="_Toc129117398"/>
      <w:bookmarkStart w:id="20" w:name="_Toc171680167"/>
      <w:r w:rsidRPr="00D740A8">
        <w:rPr>
          <w:rFonts w:asciiTheme="minorHAnsi" w:hAnsiTheme="minorHAnsi"/>
          <w:color w:val="0070C0"/>
        </w:rPr>
        <w:t>f)</w:t>
      </w:r>
      <w:r w:rsidR="00D55770" w:rsidRPr="00D740A8">
        <w:rPr>
          <w:rFonts w:asciiTheme="minorHAnsi" w:hAnsiTheme="minorHAnsi"/>
          <w:color w:val="0070C0"/>
        </w:rPr>
        <w:t>D</w:t>
      </w:r>
      <w:r w:rsidRPr="00D740A8">
        <w:rPr>
          <w:rFonts w:asciiTheme="minorHAnsi" w:hAnsiTheme="minorHAnsi"/>
          <w:color w:val="0070C0"/>
        </w:rPr>
        <w:t>escriereacaracteristicilorfizicealeîntreguluiproiect,formelefizicealeproiectului(planuri,clădiri,altestructuri,materialedeconstrucțieșialtele)</w:t>
      </w:r>
      <w:bookmarkEnd w:id="19"/>
      <w:bookmarkEnd w:id="20"/>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852"/>
        <w:gridCol w:w="1216"/>
        <w:gridCol w:w="838"/>
        <w:gridCol w:w="699"/>
        <w:gridCol w:w="1081"/>
        <w:gridCol w:w="973"/>
        <w:gridCol w:w="1026"/>
        <w:gridCol w:w="1147"/>
        <w:gridCol w:w="1012"/>
      </w:tblGrid>
      <w:tr w:rsidR="008E238C" w:rsidRPr="00AE1B15" w:rsidTr="00AE3AD9">
        <w:trPr>
          <w:jc w:val="center"/>
        </w:trPr>
        <w:tc>
          <w:tcPr>
            <w:tcW w:w="494"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 crt.</w:t>
            </w:r>
          </w:p>
        </w:tc>
        <w:tc>
          <w:tcPr>
            <w:tcW w:w="852"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Județul</w:t>
            </w:r>
          </w:p>
        </w:tc>
        <w:tc>
          <w:tcPr>
            <w:tcW w:w="1216"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U.A.T.</w:t>
            </w:r>
          </w:p>
        </w:tc>
        <w:tc>
          <w:tcPr>
            <w:tcW w:w="838" w:type="dxa"/>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Poligon</w:t>
            </w:r>
          </w:p>
        </w:tc>
        <w:tc>
          <w:tcPr>
            <w:tcW w:w="699"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Tarla</w:t>
            </w:r>
          </w:p>
        </w:tc>
        <w:tc>
          <w:tcPr>
            <w:tcW w:w="1081"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Parcela</w:t>
            </w:r>
          </w:p>
        </w:tc>
        <w:tc>
          <w:tcPr>
            <w:tcW w:w="973"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w:t>
            </w:r>
          </w:p>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cadastral</w:t>
            </w:r>
          </w:p>
        </w:tc>
        <w:tc>
          <w:tcPr>
            <w:tcW w:w="1026"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w:t>
            </w:r>
          </w:p>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147"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 efectivă de plantat</w:t>
            </w:r>
          </w:p>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012"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Categoria de folosință</w:t>
            </w:r>
          </w:p>
        </w:tc>
      </w:tr>
      <w:tr w:rsidR="008E238C" w:rsidRPr="00AE1B15" w:rsidTr="00AE3AD9">
        <w:trPr>
          <w:jc w:val="center"/>
        </w:trPr>
        <w:tc>
          <w:tcPr>
            <w:tcW w:w="494"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sidRPr="00AE1B15">
              <w:rPr>
                <w:rFonts w:asciiTheme="minorHAnsi" w:hAnsiTheme="minorHAnsi"/>
                <w:sz w:val="20"/>
                <w:szCs w:val="20"/>
              </w:rPr>
              <w:t>1</w:t>
            </w:r>
          </w:p>
        </w:tc>
        <w:tc>
          <w:tcPr>
            <w:tcW w:w="852" w:type="dxa"/>
            <w:vMerge w:val="restart"/>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pacing w:val="-4"/>
                <w:sz w:val="20"/>
                <w:szCs w:val="20"/>
              </w:rPr>
              <w:t>Vrancea</w:t>
            </w:r>
          </w:p>
        </w:tc>
        <w:tc>
          <w:tcPr>
            <w:tcW w:w="1216"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highlight w:val="yellow"/>
              </w:rPr>
            </w:pPr>
            <w:r>
              <w:rPr>
                <w:rFonts w:asciiTheme="minorHAnsi" w:hAnsiTheme="minorHAnsi" w:cs="Calibri"/>
                <w:bCs/>
                <w:color w:val="000000"/>
                <w:sz w:val="20"/>
                <w:szCs w:val="20"/>
                <w:lang w:val="it-IT"/>
              </w:rPr>
              <w:t>Homocea</w:t>
            </w:r>
          </w:p>
        </w:tc>
        <w:tc>
          <w:tcPr>
            <w:tcW w:w="838" w:type="dxa"/>
            <w:vAlign w:val="center"/>
          </w:tcPr>
          <w:p w:rsidR="008E238C" w:rsidRPr="00C70519"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699"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60</w:t>
            </w:r>
          </w:p>
        </w:tc>
        <w:tc>
          <w:tcPr>
            <w:tcW w:w="1081"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519</w:t>
            </w:r>
          </w:p>
        </w:tc>
        <w:tc>
          <w:tcPr>
            <w:tcW w:w="973" w:type="dxa"/>
            <w:shd w:val="clear" w:color="auto" w:fill="auto"/>
            <w:vAlign w:val="center"/>
          </w:tcPr>
          <w:p w:rsidR="008E238C" w:rsidRPr="00AE1B15" w:rsidRDefault="008E238C" w:rsidP="00AE3AD9">
            <w:pPr>
              <w:jc w:val="center"/>
              <w:rPr>
                <w:rFonts w:asciiTheme="minorHAnsi" w:hAnsiTheme="minorHAnsi"/>
                <w:sz w:val="20"/>
                <w:szCs w:val="20"/>
              </w:rPr>
            </w:pPr>
            <w:r>
              <w:rPr>
                <w:rFonts w:asciiTheme="minorHAnsi" w:eastAsia="Trebuchet MS" w:hAnsiTheme="minorHAnsi" w:cs="Calibri"/>
                <w:color w:val="000000"/>
                <w:sz w:val="20"/>
                <w:szCs w:val="20"/>
                <w:lang w:val="it-IT"/>
              </w:rPr>
              <w:t>52642</w:t>
            </w:r>
          </w:p>
        </w:tc>
        <w:tc>
          <w:tcPr>
            <w:tcW w:w="1026" w:type="dxa"/>
            <w:shd w:val="clear" w:color="auto" w:fill="auto"/>
            <w:vAlign w:val="center"/>
          </w:tcPr>
          <w:p w:rsidR="008E238C" w:rsidRPr="00AE1B15" w:rsidRDefault="008E238C" w:rsidP="00AE3AD9">
            <w:pPr>
              <w:jc w:val="center"/>
              <w:rPr>
                <w:rFonts w:asciiTheme="minorHAnsi" w:hAnsiTheme="minorHAnsi"/>
                <w:sz w:val="20"/>
                <w:szCs w:val="20"/>
                <w:highlight w:val="yellow"/>
              </w:rPr>
            </w:pPr>
            <w:r>
              <w:rPr>
                <w:rFonts w:asciiTheme="minorHAnsi" w:hAnsiTheme="minorHAnsi"/>
                <w:sz w:val="20"/>
                <w:szCs w:val="20"/>
              </w:rPr>
              <w:t>0,5100</w:t>
            </w:r>
          </w:p>
        </w:tc>
        <w:tc>
          <w:tcPr>
            <w:tcW w:w="1147" w:type="dxa"/>
            <w:shd w:val="clear" w:color="auto" w:fill="auto"/>
            <w:vAlign w:val="center"/>
          </w:tcPr>
          <w:p w:rsidR="008E238C" w:rsidRPr="00EB7DB8" w:rsidRDefault="008E238C" w:rsidP="00AE3AD9">
            <w:pPr>
              <w:jc w:val="center"/>
              <w:rPr>
                <w:rFonts w:asciiTheme="minorHAnsi" w:hAnsiTheme="minorHAnsi"/>
                <w:sz w:val="20"/>
                <w:szCs w:val="20"/>
                <w:highlight w:val="yellow"/>
              </w:rPr>
            </w:pPr>
            <w:r>
              <w:rPr>
                <w:rFonts w:asciiTheme="minorHAnsi" w:hAnsiTheme="minorHAnsi"/>
                <w:sz w:val="20"/>
                <w:szCs w:val="20"/>
              </w:rPr>
              <w:t>0,5068</w:t>
            </w:r>
          </w:p>
        </w:tc>
        <w:tc>
          <w:tcPr>
            <w:tcW w:w="1012" w:type="dxa"/>
            <w:vMerge w:val="restart"/>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Arabil</w:t>
            </w:r>
          </w:p>
        </w:tc>
      </w:tr>
      <w:tr w:rsidR="008E238C" w:rsidRPr="00AE1B15" w:rsidTr="00AE3AD9">
        <w:trPr>
          <w:jc w:val="center"/>
        </w:trPr>
        <w:tc>
          <w:tcPr>
            <w:tcW w:w="494" w:type="dxa"/>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2</w:t>
            </w:r>
          </w:p>
        </w:tc>
        <w:tc>
          <w:tcPr>
            <w:tcW w:w="852" w:type="dxa"/>
            <w:vMerge/>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highlight w:val="yellow"/>
              </w:rPr>
            </w:pPr>
          </w:p>
        </w:tc>
        <w:tc>
          <w:tcPr>
            <w:tcW w:w="1216" w:type="dxa"/>
            <w:shd w:val="clear" w:color="auto" w:fill="auto"/>
            <w:vAlign w:val="center"/>
          </w:tcPr>
          <w:p w:rsidR="008E238C" w:rsidRPr="004315AE"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Ploscuțeni</w:t>
            </w:r>
          </w:p>
        </w:tc>
        <w:tc>
          <w:tcPr>
            <w:tcW w:w="838" w:type="dxa"/>
            <w:vAlign w:val="center"/>
          </w:tcPr>
          <w:p w:rsidR="008E238C" w:rsidRPr="00AE1B15"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2</w:t>
            </w:r>
          </w:p>
        </w:tc>
        <w:tc>
          <w:tcPr>
            <w:tcW w:w="699" w:type="dxa"/>
            <w:shd w:val="clear" w:color="auto" w:fill="auto"/>
            <w:vAlign w:val="center"/>
          </w:tcPr>
          <w:p w:rsidR="008E238C"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103</w:t>
            </w:r>
          </w:p>
        </w:tc>
        <w:tc>
          <w:tcPr>
            <w:tcW w:w="1081" w:type="dxa"/>
            <w:shd w:val="clear" w:color="auto" w:fill="auto"/>
            <w:vAlign w:val="center"/>
          </w:tcPr>
          <w:p w:rsidR="008E238C"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910</w:t>
            </w:r>
          </w:p>
        </w:tc>
        <w:tc>
          <w:tcPr>
            <w:tcW w:w="973" w:type="dxa"/>
            <w:shd w:val="clear" w:color="auto" w:fill="auto"/>
            <w:vAlign w:val="center"/>
          </w:tcPr>
          <w:p w:rsidR="008E238C" w:rsidRDefault="008E238C" w:rsidP="00AE3AD9">
            <w:pPr>
              <w:autoSpaceDE w:val="0"/>
              <w:autoSpaceDN w:val="0"/>
              <w:adjustRightInd w:val="0"/>
              <w:jc w:val="center"/>
              <w:rPr>
                <w:rFonts w:asciiTheme="minorHAnsi" w:hAnsiTheme="minorHAnsi" w:cs="Calibri"/>
                <w:bCs/>
                <w:sz w:val="20"/>
                <w:szCs w:val="20"/>
                <w:lang w:val="it-IT"/>
              </w:rPr>
            </w:pPr>
            <w:r>
              <w:rPr>
                <w:rFonts w:asciiTheme="minorHAnsi" w:hAnsiTheme="minorHAnsi" w:cs="Calibri"/>
                <w:bCs/>
                <w:sz w:val="20"/>
                <w:szCs w:val="20"/>
                <w:lang w:val="it-IT"/>
              </w:rPr>
              <w:t>50253</w:t>
            </w:r>
          </w:p>
        </w:tc>
        <w:tc>
          <w:tcPr>
            <w:tcW w:w="1026" w:type="dxa"/>
            <w:shd w:val="clear" w:color="auto" w:fill="auto"/>
            <w:vAlign w:val="center"/>
          </w:tcPr>
          <w:p w:rsidR="008E238C"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0,5070</w:t>
            </w:r>
          </w:p>
        </w:tc>
        <w:tc>
          <w:tcPr>
            <w:tcW w:w="1147" w:type="dxa"/>
            <w:shd w:val="clear" w:color="auto" w:fill="auto"/>
            <w:vAlign w:val="center"/>
          </w:tcPr>
          <w:p w:rsidR="008E238C" w:rsidRPr="00EB7DB8" w:rsidRDefault="008E238C" w:rsidP="00AE3AD9">
            <w:pPr>
              <w:autoSpaceDE w:val="0"/>
              <w:autoSpaceDN w:val="0"/>
              <w:adjustRightInd w:val="0"/>
              <w:jc w:val="center"/>
              <w:rPr>
                <w:rFonts w:asciiTheme="minorHAnsi" w:hAnsiTheme="minorHAnsi"/>
                <w:sz w:val="20"/>
                <w:szCs w:val="20"/>
              </w:rPr>
            </w:pPr>
            <w:r>
              <w:rPr>
                <w:rFonts w:asciiTheme="minorHAnsi" w:hAnsiTheme="minorHAnsi"/>
                <w:sz w:val="20"/>
                <w:szCs w:val="20"/>
              </w:rPr>
              <w:t>0,5070</w:t>
            </w:r>
          </w:p>
        </w:tc>
        <w:tc>
          <w:tcPr>
            <w:tcW w:w="1012" w:type="dxa"/>
            <w:vMerge/>
            <w:shd w:val="clear" w:color="auto" w:fill="auto"/>
            <w:vAlign w:val="center"/>
          </w:tcPr>
          <w:p w:rsidR="008E238C" w:rsidRPr="00AE1B15" w:rsidRDefault="008E238C" w:rsidP="00AE3AD9">
            <w:pPr>
              <w:autoSpaceDE w:val="0"/>
              <w:autoSpaceDN w:val="0"/>
              <w:adjustRightInd w:val="0"/>
              <w:jc w:val="center"/>
              <w:rPr>
                <w:rFonts w:asciiTheme="minorHAnsi" w:hAnsiTheme="minorHAnsi"/>
                <w:sz w:val="20"/>
                <w:szCs w:val="20"/>
                <w:highlight w:val="yellow"/>
              </w:rPr>
            </w:pPr>
          </w:p>
        </w:tc>
      </w:tr>
      <w:tr w:rsidR="008E238C" w:rsidRPr="00AE1B15" w:rsidTr="00AE3AD9">
        <w:trPr>
          <w:jc w:val="center"/>
        </w:trPr>
        <w:tc>
          <w:tcPr>
            <w:tcW w:w="7179" w:type="dxa"/>
            <w:gridSpan w:val="8"/>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TOTAL</w:t>
            </w:r>
          </w:p>
        </w:tc>
        <w:tc>
          <w:tcPr>
            <w:tcW w:w="1147" w:type="dxa"/>
            <w:tcBorders>
              <w:right w:val="nil"/>
            </w:tcBorders>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rPr>
            </w:pPr>
            <w:r>
              <w:rPr>
                <w:rFonts w:asciiTheme="minorHAnsi" w:hAnsiTheme="minorHAnsi"/>
                <w:b/>
                <w:sz w:val="20"/>
                <w:szCs w:val="20"/>
              </w:rPr>
              <w:t>1,0138</w:t>
            </w:r>
          </w:p>
        </w:tc>
        <w:tc>
          <w:tcPr>
            <w:tcW w:w="1012" w:type="dxa"/>
            <w:tcBorders>
              <w:left w:val="nil"/>
            </w:tcBorders>
            <w:shd w:val="clear" w:color="auto" w:fill="auto"/>
            <w:vAlign w:val="center"/>
          </w:tcPr>
          <w:p w:rsidR="008E238C" w:rsidRPr="00AE1B15" w:rsidRDefault="008E238C" w:rsidP="00AE3AD9">
            <w:pPr>
              <w:autoSpaceDE w:val="0"/>
              <w:autoSpaceDN w:val="0"/>
              <w:adjustRightInd w:val="0"/>
              <w:jc w:val="center"/>
              <w:rPr>
                <w:rFonts w:asciiTheme="minorHAnsi" w:hAnsiTheme="minorHAnsi"/>
                <w:b/>
                <w:sz w:val="20"/>
                <w:szCs w:val="20"/>
                <w:highlight w:val="yellow"/>
              </w:rPr>
            </w:pPr>
          </w:p>
        </w:tc>
      </w:tr>
    </w:tbl>
    <w:p w:rsidR="003C0D2A" w:rsidRPr="00AE1B15" w:rsidRDefault="003C0D2A" w:rsidP="00085005">
      <w:pPr>
        <w:rPr>
          <w:rFonts w:asciiTheme="minorHAnsi" w:hAnsiTheme="minorHAnsi"/>
          <w:highlight w:val="yellow"/>
        </w:rPr>
      </w:pPr>
    </w:p>
    <w:p w:rsidR="002A42C1" w:rsidRPr="00D740A8" w:rsidRDefault="004C0EA2" w:rsidP="004C0EA2">
      <w:pPr>
        <w:shd w:val="clear" w:color="auto" w:fill="FFFFFF"/>
        <w:spacing w:after="120"/>
        <w:ind w:firstLine="567"/>
        <w:jc w:val="both"/>
        <w:rPr>
          <w:rFonts w:asciiTheme="minorHAnsi" w:hAnsiTheme="minorHAnsi"/>
        </w:rPr>
      </w:pPr>
      <w:r w:rsidRPr="00D740A8">
        <w:rPr>
          <w:rFonts w:asciiTheme="minorHAnsi" w:hAnsiTheme="minorHAnsi"/>
        </w:rPr>
        <w:t>E</w:t>
      </w:r>
      <w:r w:rsidR="002A42C1" w:rsidRPr="00D740A8">
        <w:rPr>
          <w:rFonts w:asciiTheme="minorHAnsi" w:hAnsiTheme="minorHAnsi"/>
        </w:rPr>
        <w:t>lementelespecificecaracteristiceproiectuluipropus:</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Profilul </w:t>
      </w:r>
      <w:r w:rsidR="002A42C1" w:rsidRPr="00D740A8">
        <w:rPr>
          <w:rFonts w:asciiTheme="minorHAnsi" w:hAnsiTheme="minorHAnsi"/>
          <w:i/>
          <w:color w:val="0070C0"/>
        </w:rPr>
        <w:t>șicapacitățiledeproducție</w:t>
      </w:r>
    </w:p>
    <w:p w:rsidR="00D31BB6" w:rsidRPr="00D740A8" w:rsidRDefault="00125B31" w:rsidP="004C0EA2">
      <w:pPr>
        <w:shd w:val="clear" w:color="auto" w:fill="FFFFFF"/>
        <w:spacing w:after="120"/>
        <w:ind w:firstLine="567"/>
        <w:jc w:val="both"/>
        <w:rPr>
          <w:rFonts w:asciiTheme="minorHAnsi" w:hAnsiTheme="minorHAnsi"/>
        </w:rPr>
      </w:pPr>
      <w:r w:rsidRPr="00D740A8">
        <w:rPr>
          <w:rFonts w:asciiTheme="minorHAnsi" w:hAnsiTheme="minorHAnsi"/>
        </w:rPr>
        <w:t>Nueste</w:t>
      </w:r>
      <w:r w:rsidR="00E4207D" w:rsidRPr="00D740A8">
        <w:rPr>
          <w:rFonts w:asciiTheme="minorHAnsi" w:hAnsiTheme="minorHAnsi"/>
        </w:rPr>
        <w:t>cazul.</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Descrierea </w:t>
      </w:r>
      <w:r w:rsidR="002A42C1" w:rsidRPr="00D740A8">
        <w:rPr>
          <w:rFonts w:asciiTheme="minorHAnsi" w:hAnsiTheme="minorHAnsi"/>
          <w:i/>
          <w:color w:val="0070C0"/>
        </w:rPr>
        <w:t>instalațieișiafluxurilortehnologiceexistentepeamplasament(dupăcaz)</w:t>
      </w:r>
    </w:p>
    <w:p w:rsidR="00D31BB6" w:rsidRPr="00D740A8" w:rsidRDefault="00125B31" w:rsidP="004C0EA2">
      <w:pPr>
        <w:shd w:val="clear" w:color="auto" w:fill="FFFFFF"/>
        <w:spacing w:after="120"/>
        <w:ind w:firstLine="567"/>
        <w:jc w:val="both"/>
        <w:rPr>
          <w:rFonts w:asciiTheme="minorHAnsi" w:hAnsiTheme="minorHAnsi"/>
        </w:rPr>
      </w:pPr>
      <w:r w:rsidRPr="00D740A8">
        <w:rPr>
          <w:rFonts w:asciiTheme="minorHAnsi" w:hAnsiTheme="minorHAnsi"/>
        </w:rPr>
        <w:t>Nueste</w:t>
      </w:r>
      <w:r w:rsidR="00E4207D" w:rsidRPr="00D740A8">
        <w:rPr>
          <w:rFonts w:asciiTheme="minorHAnsi" w:hAnsiTheme="minorHAnsi"/>
        </w:rPr>
        <w:t>cazul.</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Descrierea </w:t>
      </w:r>
      <w:r w:rsidR="002A42C1" w:rsidRPr="00D740A8">
        <w:rPr>
          <w:rFonts w:asciiTheme="minorHAnsi" w:hAnsiTheme="minorHAnsi"/>
          <w:i/>
          <w:color w:val="0070C0"/>
        </w:rPr>
        <w:t>proceselordeproducțiealeproiectuluipropus,înfuncțiedespecificulinvestiției,produseșisubproduse</w:t>
      </w:r>
      <w:r w:rsidR="004C0EA2" w:rsidRPr="00D740A8">
        <w:rPr>
          <w:rFonts w:asciiTheme="minorHAnsi" w:hAnsiTheme="minorHAnsi"/>
          <w:i/>
          <w:color w:val="0070C0"/>
        </w:rPr>
        <w:t>obținute,mărimea,capacitatea</w:t>
      </w:r>
    </w:p>
    <w:p w:rsidR="00D31BB6" w:rsidRPr="00D740A8" w:rsidRDefault="00125B31" w:rsidP="004C0EA2">
      <w:pPr>
        <w:shd w:val="clear" w:color="auto" w:fill="FFFFFF"/>
        <w:spacing w:after="120"/>
        <w:ind w:firstLine="567"/>
        <w:jc w:val="both"/>
        <w:rPr>
          <w:rFonts w:asciiTheme="minorHAnsi" w:hAnsiTheme="minorHAnsi"/>
        </w:rPr>
      </w:pPr>
      <w:r w:rsidRPr="00D740A8">
        <w:rPr>
          <w:rFonts w:asciiTheme="minorHAnsi" w:hAnsiTheme="minorHAnsi"/>
        </w:rPr>
        <w:t>Nueste</w:t>
      </w:r>
      <w:r w:rsidR="00E4207D" w:rsidRPr="00D740A8">
        <w:rPr>
          <w:rFonts w:asciiTheme="minorHAnsi" w:hAnsiTheme="minorHAnsi"/>
        </w:rPr>
        <w:t>cazul.</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Materiile </w:t>
      </w:r>
      <w:r w:rsidR="002A42C1" w:rsidRPr="00D740A8">
        <w:rPr>
          <w:rFonts w:asciiTheme="minorHAnsi" w:hAnsiTheme="minorHAnsi"/>
          <w:i/>
          <w:color w:val="0070C0"/>
        </w:rPr>
        <w:t>prime,energiașicombustibiliiutilizați,cumoduldeasigurareaacestora</w:t>
      </w:r>
    </w:p>
    <w:p w:rsidR="00D31BB6" w:rsidRPr="00D740A8" w:rsidRDefault="00D31BB6" w:rsidP="004C0EA2">
      <w:pPr>
        <w:shd w:val="clear" w:color="auto" w:fill="FFFFFF"/>
        <w:ind w:firstLine="567"/>
        <w:jc w:val="both"/>
        <w:rPr>
          <w:rFonts w:asciiTheme="minorHAnsi" w:hAnsiTheme="minorHAnsi"/>
        </w:rPr>
      </w:pPr>
      <w:r w:rsidRPr="00D740A8">
        <w:rPr>
          <w:rFonts w:asciiTheme="minorHAnsi" w:hAnsiTheme="minorHAnsi"/>
        </w:rPr>
        <w:lastRenderedPageBreak/>
        <w:t>Principalamaterieprimăfolosităsuntpuieţiiforestieriasiguraţideexecutantullucrării</w:t>
      </w:r>
      <w:r w:rsidR="004C0EA2" w:rsidRPr="00D740A8">
        <w:rPr>
          <w:rFonts w:asciiTheme="minorHAnsi" w:hAnsiTheme="minorHAnsi"/>
        </w:rPr>
        <w:t>.</w:t>
      </w:r>
    </w:p>
    <w:p w:rsidR="00D31BB6" w:rsidRPr="00D740A8" w:rsidRDefault="00D31BB6" w:rsidP="004C0EA2">
      <w:pPr>
        <w:shd w:val="clear" w:color="auto" w:fill="FFFFFF"/>
        <w:ind w:firstLine="567"/>
        <w:jc w:val="both"/>
        <w:rPr>
          <w:rFonts w:asciiTheme="minorHAnsi" w:hAnsiTheme="minorHAnsi"/>
        </w:rPr>
      </w:pPr>
      <w:r w:rsidRPr="00D740A8">
        <w:rPr>
          <w:rFonts w:asciiTheme="minorHAnsi" w:hAnsiTheme="minorHAnsi"/>
        </w:rPr>
        <w:t>Semaiutilizeazămotorinăsaubenzinăpentruautovehiculeşipentruutilajelefolositelalucrări</w:t>
      </w:r>
      <w:r w:rsidR="004C0EA2" w:rsidRPr="00D740A8">
        <w:rPr>
          <w:rFonts w:asciiTheme="minorHAnsi" w:hAnsiTheme="minorHAnsi"/>
        </w:rPr>
        <w:t>le</w:t>
      </w:r>
      <w:r w:rsidRPr="00D740A8">
        <w:rPr>
          <w:rFonts w:asciiTheme="minorHAnsi" w:hAnsiTheme="minorHAnsi"/>
        </w:rPr>
        <w:t>depregătireaterenuluişisolului,transportetc</w:t>
      </w:r>
      <w:r w:rsidR="004C0EA2" w:rsidRPr="00D740A8">
        <w:rPr>
          <w:rFonts w:asciiTheme="minorHAnsi" w:hAnsiTheme="minorHAnsi"/>
        </w:rPr>
        <w:t>.</w:t>
      </w:r>
      <w:r w:rsidRPr="00D740A8">
        <w:rPr>
          <w:rFonts w:asciiTheme="minorHAnsi" w:hAnsiTheme="minorHAnsi"/>
        </w:rPr>
        <w:t>,alimentareaacestorafăcându-sedelacentreleautorizate</w:t>
      </w:r>
      <w:r w:rsidR="004C0EA2" w:rsidRPr="00D740A8">
        <w:rPr>
          <w:rFonts w:asciiTheme="minorHAnsi" w:hAnsiTheme="minorHAnsi"/>
        </w:rPr>
        <w:t>.</w:t>
      </w:r>
    </w:p>
    <w:p w:rsidR="00D31BB6" w:rsidRPr="00D740A8" w:rsidRDefault="00D31BB6" w:rsidP="004C0EA2">
      <w:pPr>
        <w:shd w:val="clear" w:color="auto" w:fill="FFFFFF"/>
        <w:spacing w:after="120"/>
        <w:ind w:firstLine="567"/>
        <w:jc w:val="both"/>
        <w:rPr>
          <w:rFonts w:asciiTheme="minorHAnsi" w:hAnsiTheme="minorHAnsi"/>
        </w:rPr>
      </w:pPr>
      <w:r w:rsidRPr="00D740A8">
        <w:rPr>
          <w:rFonts w:asciiTheme="minorHAnsi" w:hAnsiTheme="minorHAnsi"/>
        </w:rPr>
        <w:t>Apanecesarăînperioadadeexecuţiev</w:t>
      </w:r>
      <w:r w:rsidR="00125B31" w:rsidRPr="00D740A8">
        <w:rPr>
          <w:rFonts w:asciiTheme="minorHAnsi" w:hAnsiTheme="minorHAnsi"/>
        </w:rPr>
        <w:t>afiasiguratăcucisterne</w:t>
      </w:r>
      <w:r w:rsidR="00E4207D" w:rsidRPr="00D740A8">
        <w:rPr>
          <w:rFonts w:asciiTheme="minorHAnsi" w:hAnsiTheme="minorHAnsi"/>
        </w:rPr>
        <w:t>auto.</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Racordarea </w:t>
      </w:r>
      <w:r w:rsidR="002A42C1" w:rsidRPr="00D740A8">
        <w:rPr>
          <w:rFonts w:asciiTheme="minorHAnsi" w:hAnsiTheme="minorHAnsi"/>
          <w:i/>
          <w:color w:val="0070C0"/>
        </w:rPr>
        <w:t>larețel</w:t>
      </w:r>
      <w:r w:rsidR="00125B31" w:rsidRPr="00D740A8">
        <w:rPr>
          <w:rFonts w:asciiTheme="minorHAnsi" w:hAnsiTheme="minorHAnsi"/>
          <w:i/>
          <w:color w:val="0070C0"/>
        </w:rPr>
        <w:t>eleutilitareexistenteînzonă</w:t>
      </w:r>
    </w:p>
    <w:p w:rsidR="00D31BB6" w:rsidRPr="00D740A8" w:rsidRDefault="00D31BB6" w:rsidP="00125B31">
      <w:pPr>
        <w:shd w:val="clear" w:color="auto" w:fill="FFFFFF"/>
        <w:spacing w:after="120"/>
        <w:ind w:firstLine="567"/>
        <w:jc w:val="both"/>
        <w:rPr>
          <w:rFonts w:asciiTheme="minorHAnsi" w:hAnsiTheme="minorHAnsi"/>
        </w:rPr>
      </w:pPr>
      <w:r w:rsidRPr="00D740A8">
        <w:rPr>
          <w:rFonts w:asciiTheme="minorHAnsi" w:hAnsiTheme="minorHAnsi"/>
        </w:rPr>
        <w:t>Nuestenecesară</w:t>
      </w:r>
      <w:r w:rsidR="00125B31" w:rsidRPr="00D740A8">
        <w:rPr>
          <w:rFonts w:asciiTheme="minorHAnsi" w:hAnsiTheme="minorHAnsi"/>
        </w:rPr>
        <w:t>racordarealaastfelde</w:t>
      </w:r>
      <w:r w:rsidR="00E4207D" w:rsidRPr="00D740A8">
        <w:rPr>
          <w:rFonts w:asciiTheme="minorHAnsi" w:hAnsiTheme="minorHAnsi"/>
        </w:rPr>
        <w:t>reţele.</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Descrierea </w:t>
      </w:r>
      <w:r w:rsidR="002A42C1" w:rsidRPr="00D740A8">
        <w:rPr>
          <w:rFonts w:asciiTheme="minorHAnsi" w:hAnsiTheme="minorHAnsi"/>
          <w:i/>
          <w:color w:val="0070C0"/>
        </w:rPr>
        <w:t>lucrărilorderefacereaamplasamentuluiînzonaa</w:t>
      </w:r>
      <w:r w:rsidR="00125B31" w:rsidRPr="00D740A8">
        <w:rPr>
          <w:rFonts w:asciiTheme="minorHAnsi" w:hAnsiTheme="minorHAnsi"/>
          <w:i/>
          <w:color w:val="0070C0"/>
        </w:rPr>
        <w:t>fectatădeexecuțiainvestiției</w:t>
      </w:r>
    </w:p>
    <w:p w:rsidR="00D31BB6" w:rsidRPr="00D740A8" w:rsidRDefault="00125B31" w:rsidP="00125B31">
      <w:pPr>
        <w:shd w:val="clear" w:color="auto" w:fill="FFFFFF"/>
        <w:spacing w:after="120"/>
        <w:ind w:firstLine="567"/>
        <w:jc w:val="both"/>
        <w:rPr>
          <w:rFonts w:asciiTheme="minorHAnsi" w:hAnsiTheme="minorHAnsi"/>
        </w:rPr>
      </w:pPr>
      <w:r w:rsidRPr="00D740A8">
        <w:rPr>
          <w:rFonts w:asciiTheme="minorHAnsi" w:hAnsiTheme="minorHAnsi"/>
        </w:rPr>
        <w:t>Nueste</w:t>
      </w:r>
      <w:r w:rsidR="00E4207D" w:rsidRPr="00D740A8">
        <w:rPr>
          <w:rFonts w:asciiTheme="minorHAnsi" w:hAnsiTheme="minorHAnsi"/>
        </w:rPr>
        <w:t>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Căi </w:t>
      </w:r>
      <w:r w:rsidR="002A42C1" w:rsidRPr="00D740A8">
        <w:rPr>
          <w:rFonts w:asciiTheme="minorHAnsi" w:hAnsiTheme="minorHAnsi"/>
          <w:i/>
          <w:color w:val="0070C0"/>
        </w:rPr>
        <w:t>noideaccessa</w:t>
      </w:r>
      <w:r w:rsidR="00125B31" w:rsidRPr="00D740A8">
        <w:rPr>
          <w:rFonts w:asciiTheme="minorHAnsi" w:hAnsiTheme="minorHAnsi"/>
          <w:i/>
          <w:color w:val="0070C0"/>
        </w:rPr>
        <w:t>uschimbărialecelorexistente</w:t>
      </w:r>
    </w:p>
    <w:p w:rsidR="00D31BB6" w:rsidRPr="00D740A8" w:rsidRDefault="00D31BB6" w:rsidP="00125B31">
      <w:pPr>
        <w:shd w:val="clear" w:color="auto" w:fill="FFFFFF"/>
        <w:spacing w:after="120"/>
        <w:ind w:firstLine="567"/>
        <w:jc w:val="both"/>
        <w:rPr>
          <w:rFonts w:asciiTheme="minorHAnsi" w:hAnsiTheme="minorHAnsi"/>
        </w:rPr>
      </w:pPr>
      <w:r w:rsidRPr="00D740A8">
        <w:rPr>
          <w:rFonts w:asciiTheme="minorHAnsi" w:hAnsiTheme="minorHAnsi"/>
        </w:rPr>
        <w:t>Pentrurealizareainvestiţieiseutilizeazăcăiledecirculaţieaflateînzonă,cureglementareacircula</w:t>
      </w:r>
      <w:r w:rsidR="00125B31" w:rsidRPr="00D740A8">
        <w:rPr>
          <w:rFonts w:asciiTheme="minorHAnsi" w:hAnsiTheme="minorHAnsi"/>
        </w:rPr>
        <w:t>ț</w:t>
      </w:r>
      <w:r w:rsidRPr="00D740A8">
        <w:rPr>
          <w:rFonts w:asciiTheme="minorHAnsi" w:hAnsiTheme="minorHAnsi"/>
        </w:rPr>
        <w:t>ieidec</w:t>
      </w:r>
      <w:r w:rsidR="00125B31" w:rsidRPr="00D740A8">
        <w:rPr>
          <w:rFonts w:asciiTheme="minorHAnsi" w:hAnsiTheme="minorHAnsi"/>
        </w:rPr>
        <w:t>ă</w:t>
      </w:r>
      <w:r w:rsidRPr="00D740A8">
        <w:rPr>
          <w:rFonts w:asciiTheme="minorHAnsi" w:hAnsiTheme="minorHAnsi"/>
        </w:rPr>
        <w:t>treantreprenor,încolaborarecuPoli</w:t>
      </w:r>
      <w:r w:rsidR="00125B31" w:rsidRPr="00D740A8">
        <w:rPr>
          <w:rFonts w:asciiTheme="minorHAnsi" w:hAnsiTheme="minorHAnsi"/>
        </w:rPr>
        <w:t>ț</w:t>
      </w:r>
      <w:r w:rsidRPr="00D740A8">
        <w:rPr>
          <w:rFonts w:asciiTheme="minorHAnsi" w:hAnsiTheme="minorHAnsi"/>
        </w:rPr>
        <w:t>iaRutier</w:t>
      </w:r>
      <w:r w:rsidR="00125B31" w:rsidRPr="00D740A8">
        <w:rPr>
          <w:rFonts w:asciiTheme="minorHAnsi" w:hAnsiTheme="minorHAnsi"/>
        </w:rPr>
        <w:t>ă</w:t>
      </w:r>
      <w:r w:rsidRPr="00D740A8">
        <w:rPr>
          <w:rFonts w:asciiTheme="minorHAnsi" w:hAnsiTheme="minorHAnsi"/>
        </w:rPr>
        <w:t>dacăestecazul,cu</w:t>
      </w:r>
      <w:r w:rsidR="00125B31" w:rsidRPr="00D740A8">
        <w:rPr>
          <w:rFonts w:asciiTheme="minorHAnsi" w:hAnsiTheme="minorHAnsi"/>
        </w:rPr>
        <w:t>respectareanormelorîn</w:t>
      </w:r>
      <w:r w:rsidR="00331D6A" w:rsidRPr="00D740A8">
        <w:rPr>
          <w:rFonts w:asciiTheme="minorHAnsi" w:hAnsiTheme="minorHAnsi"/>
        </w:rPr>
        <w:t>vigoare.</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Resursele </w:t>
      </w:r>
      <w:r w:rsidR="002A42C1" w:rsidRPr="00D740A8">
        <w:rPr>
          <w:rFonts w:asciiTheme="minorHAnsi" w:hAnsiTheme="minorHAnsi"/>
          <w:i/>
          <w:color w:val="0070C0"/>
        </w:rPr>
        <w:t>naturalefolosit</w:t>
      </w:r>
      <w:r w:rsidR="00125B31" w:rsidRPr="00D740A8">
        <w:rPr>
          <w:rFonts w:asciiTheme="minorHAnsi" w:hAnsiTheme="minorHAnsi"/>
          <w:i/>
          <w:color w:val="0070C0"/>
        </w:rPr>
        <w:t>eînconstrucțieșifuncționare</w:t>
      </w:r>
    </w:p>
    <w:p w:rsidR="00D31BB6" w:rsidRPr="00D740A8" w:rsidRDefault="00D31BB6" w:rsidP="00554A0F">
      <w:pPr>
        <w:shd w:val="clear" w:color="auto" w:fill="FFFFFF"/>
        <w:spacing w:after="120"/>
        <w:ind w:firstLine="567"/>
        <w:jc w:val="both"/>
        <w:rPr>
          <w:rFonts w:asciiTheme="minorHAnsi" w:hAnsiTheme="minorHAnsi"/>
        </w:rPr>
      </w:pPr>
      <w:r w:rsidRPr="00D740A8">
        <w:rPr>
          <w:rFonts w:asciiTheme="minorHAnsi" w:hAnsiTheme="minorHAnsi"/>
        </w:rPr>
        <w:t>Înperioadadeexecuţiealucrărilordeîmpăduriresevorfolosiurmătoarelemateriiprime:puieţiforestieri,apă,</w:t>
      </w:r>
      <w:r w:rsidR="0023388B" w:rsidRPr="00D740A8">
        <w:rPr>
          <w:rFonts w:asciiTheme="minorHAnsi" w:hAnsiTheme="minorHAnsi"/>
        </w:rPr>
        <w:t>stâlpi din beton</w:t>
      </w:r>
      <w:r w:rsidRPr="00D740A8">
        <w:rPr>
          <w:rFonts w:asciiTheme="minorHAnsi" w:hAnsiTheme="minorHAnsi"/>
        </w:rPr>
        <w:t>,sârmăghimpată</w:t>
      </w:r>
      <w:r w:rsidR="00125B31" w:rsidRPr="00D740A8">
        <w:rPr>
          <w:rFonts w:asciiTheme="minorHAnsi" w:hAnsiTheme="minorHAnsi"/>
        </w:rPr>
        <w:t>,toatefiind</w:t>
      </w:r>
      <w:r w:rsidRPr="00D740A8">
        <w:rPr>
          <w:rFonts w:asciiTheme="minorHAnsi" w:hAnsiTheme="minorHAnsi"/>
        </w:rPr>
        <w:t>asiguratedebeneficiar.Realizareaproiectuluiprevedeutilizareaapeifu</w:t>
      </w:r>
      <w:r w:rsidR="00554A0F" w:rsidRPr="00D740A8">
        <w:rPr>
          <w:rFonts w:asciiTheme="minorHAnsi" w:hAnsiTheme="minorHAnsi"/>
        </w:rPr>
        <w:t>rn</w:t>
      </w:r>
      <w:r w:rsidRPr="00D740A8">
        <w:rPr>
          <w:rFonts w:asciiTheme="minorHAnsi" w:hAnsiTheme="minorHAnsi"/>
        </w:rPr>
        <w:t>izatăcucisterneșiapuie</w:t>
      </w:r>
      <w:r w:rsidR="00554A0F" w:rsidRPr="00D740A8">
        <w:rPr>
          <w:rFonts w:asciiTheme="minorHAnsi" w:hAnsiTheme="minorHAnsi"/>
        </w:rPr>
        <w:t>ț</w:t>
      </w:r>
      <w:r w:rsidRPr="00D740A8">
        <w:rPr>
          <w:rFonts w:asciiTheme="minorHAnsi" w:hAnsiTheme="minorHAnsi"/>
        </w:rPr>
        <w:t>ilorforestieri.Proiectulimplicăexecutareaunorgropi,</w:t>
      </w:r>
      <w:r w:rsidR="00554A0F" w:rsidRPr="00D740A8">
        <w:rPr>
          <w:rFonts w:asciiTheme="minorHAnsi" w:hAnsiTheme="minorHAnsi"/>
        </w:rPr>
        <w:t>î</w:t>
      </w:r>
      <w:r w:rsidRPr="00D740A8">
        <w:rPr>
          <w:rFonts w:asciiTheme="minorHAnsi" w:hAnsiTheme="minorHAnsi"/>
        </w:rPr>
        <w:t>ncaresevorfixapuiețiișicaresevoracopericup</w:t>
      </w:r>
      <w:r w:rsidR="00554A0F" w:rsidRPr="00D740A8">
        <w:rPr>
          <w:rFonts w:asciiTheme="minorHAnsi" w:hAnsiTheme="minorHAnsi"/>
        </w:rPr>
        <w:t>ă</w:t>
      </w:r>
      <w:r w:rsidRPr="00D740A8">
        <w:rPr>
          <w:rFonts w:asciiTheme="minorHAnsi" w:hAnsiTheme="minorHAnsi"/>
        </w:rPr>
        <w:t>m</w:t>
      </w:r>
      <w:r w:rsidR="00554A0F" w:rsidRPr="00D740A8">
        <w:rPr>
          <w:rFonts w:asciiTheme="minorHAnsi" w:hAnsiTheme="minorHAnsi"/>
        </w:rPr>
        <w:t>â</w:t>
      </w:r>
      <w:r w:rsidRPr="00D740A8">
        <w:rPr>
          <w:rFonts w:asciiTheme="minorHAnsi" w:hAnsiTheme="minorHAnsi"/>
        </w:rPr>
        <w:t>ntulrezultatdinsăp</w:t>
      </w:r>
      <w:r w:rsidR="00554A0F" w:rsidRPr="00D740A8">
        <w:rPr>
          <w:rFonts w:asciiTheme="minorHAnsi" w:hAnsiTheme="minorHAnsi"/>
        </w:rPr>
        <w:t>ă</w:t>
      </w:r>
      <w:r w:rsidRPr="00D740A8">
        <w:rPr>
          <w:rFonts w:asciiTheme="minorHAnsi" w:hAnsiTheme="minorHAnsi"/>
        </w:rPr>
        <w:t>tur</w:t>
      </w:r>
      <w:r w:rsidR="00331D6A" w:rsidRPr="00D740A8">
        <w:rPr>
          <w:rFonts w:asciiTheme="minorHAnsi" w:hAnsiTheme="minorHAnsi"/>
        </w:rPr>
        <w:t>ă.</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Metode </w:t>
      </w:r>
      <w:r w:rsidR="002A42C1" w:rsidRPr="00D740A8">
        <w:rPr>
          <w:rFonts w:asciiTheme="minorHAnsi" w:hAnsiTheme="minorHAnsi"/>
          <w:i/>
          <w:color w:val="0070C0"/>
        </w:rPr>
        <w:t>f</w:t>
      </w:r>
      <w:r w:rsidR="00554A0F" w:rsidRPr="00D740A8">
        <w:rPr>
          <w:rFonts w:asciiTheme="minorHAnsi" w:hAnsiTheme="minorHAnsi"/>
          <w:i/>
          <w:color w:val="0070C0"/>
        </w:rPr>
        <w:t>olositeînconstrucție/demolare</w:t>
      </w:r>
    </w:p>
    <w:p w:rsidR="00D31BB6"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Nueste</w:t>
      </w:r>
      <w:r w:rsidR="00331D6A" w:rsidRPr="00D740A8">
        <w:rPr>
          <w:rFonts w:asciiTheme="minorHAnsi" w:hAnsiTheme="minorHAnsi"/>
        </w:rPr>
        <w:t>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Planul </w:t>
      </w:r>
      <w:r w:rsidR="002A42C1" w:rsidRPr="00D740A8">
        <w:rPr>
          <w:rFonts w:asciiTheme="minorHAnsi" w:hAnsiTheme="minorHAnsi"/>
          <w:i/>
          <w:color w:val="0070C0"/>
        </w:rPr>
        <w:t>deexecuție,cuprinzândfazadeconstrucție,punereaînfuncțiune,exploatare,</w:t>
      </w:r>
      <w:r w:rsidR="00554A0F" w:rsidRPr="00D740A8">
        <w:rPr>
          <w:rFonts w:asciiTheme="minorHAnsi" w:hAnsiTheme="minorHAnsi"/>
          <w:i/>
          <w:color w:val="0070C0"/>
        </w:rPr>
        <w:t>refacereșifolosireulterioară</w:t>
      </w:r>
    </w:p>
    <w:p w:rsidR="00D31BB6"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w:t>
      </w:r>
      <w:r w:rsidR="00331D6A" w:rsidRPr="00D740A8">
        <w:rPr>
          <w:rFonts w:asciiTheme="minorHAnsi" w:hAnsiTheme="minorHAnsi"/>
        </w:rPr>
        <w:t>este 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Relația </w:t>
      </w:r>
      <w:r w:rsidR="002A42C1" w:rsidRPr="00D740A8">
        <w:rPr>
          <w:rFonts w:asciiTheme="minorHAnsi" w:hAnsiTheme="minorHAnsi"/>
          <w:i/>
          <w:color w:val="0070C0"/>
        </w:rPr>
        <w:t>cualteproiecteexistentesauplanificate</w:t>
      </w:r>
    </w:p>
    <w:p w:rsidR="00D31BB6" w:rsidRPr="00D740A8" w:rsidRDefault="00D31BB6" w:rsidP="00554A0F">
      <w:pPr>
        <w:shd w:val="clear" w:color="auto" w:fill="FFFFFF"/>
        <w:spacing w:after="120"/>
        <w:ind w:firstLine="567"/>
        <w:jc w:val="both"/>
        <w:rPr>
          <w:rFonts w:asciiTheme="minorHAnsi" w:hAnsiTheme="minorHAnsi"/>
        </w:rPr>
      </w:pPr>
      <w:r w:rsidRPr="00D740A8">
        <w:rPr>
          <w:rFonts w:asciiTheme="minorHAnsi" w:hAnsiTheme="minorHAnsi"/>
        </w:rPr>
        <w:t>Proiectulpoateconducelacumulareaimpactuluicuactivit</w:t>
      </w:r>
      <w:r w:rsidR="00554A0F" w:rsidRPr="00D740A8">
        <w:rPr>
          <w:rFonts w:asciiTheme="minorHAnsi" w:hAnsiTheme="minorHAnsi"/>
        </w:rPr>
        <w:t>ăț</w:t>
      </w:r>
      <w:r w:rsidRPr="00D740A8">
        <w:rPr>
          <w:rFonts w:asciiTheme="minorHAnsi" w:hAnsiTheme="minorHAnsi"/>
        </w:rPr>
        <w:t>iledecultivareaterenuluidinvecinatateaamplasamentului,</w:t>
      </w:r>
      <w:r w:rsidR="00554A0F" w:rsidRPr="00D740A8">
        <w:rPr>
          <w:rFonts w:asciiTheme="minorHAnsi" w:hAnsiTheme="minorHAnsi"/>
        </w:rPr>
        <w:t>î</w:t>
      </w:r>
      <w:r w:rsidRPr="00D740A8">
        <w:rPr>
          <w:rFonts w:asciiTheme="minorHAnsi" w:hAnsiTheme="minorHAnsi"/>
        </w:rPr>
        <w:t>nsitua</w:t>
      </w:r>
      <w:r w:rsidR="00554A0F" w:rsidRPr="00D740A8">
        <w:rPr>
          <w:rFonts w:asciiTheme="minorHAnsi" w:hAnsiTheme="minorHAnsi"/>
        </w:rPr>
        <w:t>ț</w:t>
      </w:r>
      <w:r w:rsidRPr="00D740A8">
        <w:rPr>
          <w:rFonts w:asciiTheme="minorHAnsi" w:hAnsiTheme="minorHAnsi"/>
        </w:rPr>
        <w:t>ia</w:t>
      </w:r>
      <w:r w:rsidR="00554A0F" w:rsidRPr="00D740A8">
        <w:rPr>
          <w:rFonts w:asciiTheme="minorHAnsi" w:hAnsiTheme="minorHAnsi"/>
        </w:rPr>
        <w:t>î</w:t>
      </w:r>
      <w:r w:rsidRPr="00D740A8">
        <w:rPr>
          <w:rFonts w:asciiTheme="minorHAnsi" w:hAnsiTheme="minorHAnsi"/>
        </w:rPr>
        <w:t>ncareacesteasevordesf</w:t>
      </w:r>
      <w:r w:rsidR="00554A0F" w:rsidRPr="00D740A8">
        <w:rPr>
          <w:rFonts w:asciiTheme="minorHAnsi" w:hAnsiTheme="minorHAnsi"/>
        </w:rPr>
        <w:t>ăș</w:t>
      </w:r>
      <w:r w:rsidRPr="00D740A8">
        <w:rPr>
          <w:rFonts w:asciiTheme="minorHAnsi" w:hAnsiTheme="minorHAnsi"/>
        </w:rPr>
        <w:t>urasimultan;nuaufostidentificatealteproiecteexistentesauaprobate</w:t>
      </w:r>
      <w:r w:rsidR="00554A0F" w:rsidRPr="00D740A8">
        <w:rPr>
          <w:rFonts w:asciiTheme="minorHAnsi" w:hAnsiTheme="minorHAnsi"/>
        </w:rPr>
        <w:t>î</w:t>
      </w:r>
      <w:r w:rsidRPr="00D740A8">
        <w:rPr>
          <w:rFonts w:asciiTheme="minorHAnsi" w:hAnsiTheme="minorHAnsi"/>
        </w:rPr>
        <w:t>nzon</w:t>
      </w:r>
      <w:r w:rsidR="00554A0F" w:rsidRPr="00D740A8">
        <w:rPr>
          <w:rFonts w:asciiTheme="minorHAnsi" w:hAnsiTheme="minorHAnsi"/>
        </w:rPr>
        <w:t>ă</w:t>
      </w:r>
      <w:r w:rsidRPr="00D740A8">
        <w:rPr>
          <w:rFonts w:asciiTheme="minorHAnsi" w:hAnsiTheme="minorHAnsi"/>
        </w:rPr>
        <w:t>,c</w:t>
      </w:r>
      <w:r w:rsidR="00554A0F" w:rsidRPr="00D740A8">
        <w:rPr>
          <w:rFonts w:asciiTheme="minorHAnsi" w:hAnsiTheme="minorHAnsi"/>
        </w:rPr>
        <w:t>are</w:t>
      </w:r>
      <w:r w:rsidRPr="00D740A8">
        <w:rPr>
          <w:rFonts w:asciiTheme="minorHAnsi" w:hAnsiTheme="minorHAnsi"/>
        </w:rPr>
        <w:t>arputeadeterminaunimpactcumulat</w:t>
      </w:r>
      <w:r w:rsidR="00331D6A" w:rsidRPr="00D740A8">
        <w:rPr>
          <w:rFonts w:asciiTheme="minorHAnsi" w:hAnsiTheme="minorHAnsi"/>
        </w:rPr>
        <w:t>.</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Detalii </w:t>
      </w:r>
      <w:r w:rsidR="002A42C1" w:rsidRPr="00D740A8">
        <w:rPr>
          <w:rFonts w:asciiTheme="minorHAnsi" w:hAnsiTheme="minorHAnsi"/>
          <w:i/>
          <w:color w:val="0070C0"/>
        </w:rPr>
        <w:t>privindalternativeleca</w:t>
      </w:r>
      <w:r w:rsidR="00554A0F" w:rsidRPr="00D740A8">
        <w:rPr>
          <w:rFonts w:asciiTheme="minorHAnsi" w:hAnsiTheme="minorHAnsi"/>
          <w:i/>
          <w:color w:val="0070C0"/>
        </w:rPr>
        <w:t>reaufostluateînconsiderare</w:t>
      </w:r>
    </w:p>
    <w:p w:rsidR="00D31BB6" w:rsidRPr="00D740A8" w:rsidRDefault="00D31BB6" w:rsidP="00554A0F">
      <w:pPr>
        <w:shd w:val="clear" w:color="auto" w:fill="FFFFFF"/>
        <w:spacing w:after="120"/>
        <w:ind w:firstLine="567"/>
        <w:jc w:val="both"/>
        <w:rPr>
          <w:rFonts w:asciiTheme="minorHAnsi" w:hAnsiTheme="minorHAnsi"/>
        </w:rPr>
      </w:pPr>
      <w:r w:rsidRPr="00D740A8">
        <w:rPr>
          <w:rFonts w:asciiTheme="minorHAnsi" w:hAnsiTheme="minorHAnsi"/>
        </w:rPr>
        <w:t>Nuafostluatăînconsiderarealternativălaacestproiect</w:t>
      </w:r>
      <w:r w:rsidR="00331D6A" w:rsidRPr="00D740A8">
        <w:rPr>
          <w:rFonts w:asciiTheme="minorHAnsi" w:hAnsiTheme="minorHAnsi"/>
        </w:rPr>
        <w:t>.</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Alte </w:t>
      </w:r>
      <w:r w:rsidR="002A42C1" w:rsidRPr="00D740A8">
        <w:rPr>
          <w:rFonts w:asciiTheme="minorHAnsi" w:hAnsiTheme="minorHAnsi"/>
          <w:i/>
          <w:color w:val="0070C0"/>
        </w:rPr>
        <w:t>activitățicarepotapăreacaurmareaproiectului(deexemplu,extragereadeagregate,asigurareaunornoisursedeapă,sursesauliniidetransportalenergiei,creștereanumăruluidelocuințe,eliminare</w:t>
      </w:r>
      <w:r w:rsidR="00554A0F" w:rsidRPr="00D740A8">
        <w:rPr>
          <w:rFonts w:asciiTheme="minorHAnsi" w:hAnsiTheme="minorHAnsi"/>
          <w:i/>
          <w:color w:val="0070C0"/>
        </w:rPr>
        <w:t>aapeloruzateșiadeșeurilor)</w:t>
      </w:r>
    </w:p>
    <w:p w:rsidR="00554A0F"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w:t>
      </w:r>
      <w:r w:rsidR="00331D6A" w:rsidRPr="00D740A8">
        <w:rPr>
          <w:rFonts w:asciiTheme="minorHAnsi" w:hAnsiTheme="minorHAnsi"/>
        </w:rPr>
        <w:t>este 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Alte </w:t>
      </w:r>
      <w:r w:rsidR="002A42C1" w:rsidRPr="00D740A8">
        <w:rPr>
          <w:rFonts w:asciiTheme="minorHAnsi" w:hAnsiTheme="minorHAnsi"/>
          <w:i/>
          <w:color w:val="0070C0"/>
        </w:rPr>
        <w:t>autorizațiicerutepentruproiect</w:t>
      </w:r>
    </w:p>
    <w:p w:rsidR="00554A0F"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Nuestecazul.</w:t>
      </w:r>
    </w:p>
    <w:p w:rsidR="00554A0F" w:rsidRPr="00D740A8" w:rsidRDefault="00554A0F" w:rsidP="00554A0F">
      <w:pPr>
        <w:shd w:val="clear" w:color="auto" w:fill="FFFFFF"/>
        <w:spacing w:after="120"/>
        <w:ind w:firstLine="567"/>
        <w:jc w:val="both"/>
        <w:rPr>
          <w:rFonts w:asciiTheme="minorHAnsi" w:hAnsiTheme="minorHAnsi"/>
        </w:rPr>
      </w:pPr>
    </w:p>
    <w:p w:rsidR="003C407F" w:rsidRPr="00D740A8" w:rsidRDefault="003C407F" w:rsidP="003457BC">
      <w:pPr>
        <w:pStyle w:val="Heading1"/>
        <w:rPr>
          <w:rFonts w:asciiTheme="minorHAnsi" w:hAnsiTheme="minorHAnsi"/>
          <w:color w:val="0070C0"/>
        </w:rPr>
      </w:pPr>
      <w:bookmarkStart w:id="21" w:name="_Toc129117399"/>
      <w:bookmarkStart w:id="22" w:name="_Toc171680168"/>
      <w:r w:rsidRPr="00D740A8">
        <w:rPr>
          <w:rFonts w:asciiTheme="minorHAnsi" w:hAnsiTheme="minorHAnsi"/>
          <w:color w:val="0070C0"/>
        </w:rPr>
        <w:t>IV.DESCRIEREALUCRĂRILORDEDEMOLARENECESARE</w:t>
      </w:r>
      <w:bookmarkEnd w:id="21"/>
      <w:bookmarkEnd w:id="22"/>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Planul </w:t>
      </w:r>
      <w:r w:rsidR="003C407F" w:rsidRPr="00D740A8">
        <w:rPr>
          <w:rFonts w:asciiTheme="minorHAnsi" w:hAnsiTheme="minorHAnsi"/>
          <w:i/>
          <w:color w:val="0070C0"/>
        </w:rPr>
        <w:t>deexecuțiealucrărilordedemolare,derefacereși</w:t>
      </w:r>
      <w:r w:rsidR="00B10553" w:rsidRPr="00D740A8">
        <w:rPr>
          <w:rFonts w:asciiTheme="minorHAnsi" w:hAnsiTheme="minorHAnsi"/>
          <w:i/>
          <w:color w:val="0070C0"/>
        </w:rPr>
        <w:t>folosireulterioarăaterenului</w:t>
      </w:r>
    </w:p>
    <w:p w:rsidR="00B10553" w:rsidRPr="00D740A8" w:rsidRDefault="00B10553" w:rsidP="00B10553">
      <w:pPr>
        <w:shd w:val="clear" w:color="auto" w:fill="FFFFFF"/>
        <w:spacing w:after="120"/>
        <w:ind w:firstLine="567"/>
        <w:jc w:val="both"/>
        <w:rPr>
          <w:rFonts w:asciiTheme="minorHAnsi" w:hAnsiTheme="minorHAns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Descrierea </w:t>
      </w:r>
      <w:r w:rsidR="003C407F" w:rsidRPr="00D740A8">
        <w:rPr>
          <w:rFonts w:asciiTheme="minorHAnsi" w:hAnsiTheme="minorHAnsi"/>
          <w:i/>
          <w:color w:val="0070C0"/>
        </w:rPr>
        <w:t>lucrărilo</w:t>
      </w:r>
      <w:r w:rsidR="00B10553" w:rsidRPr="00D740A8">
        <w:rPr>
          <w:rFonts w:asciiTheme="minorHAnsi" w:hAnsiTheme="minorHAnsi"/>
          <w:i/>
          <w:color w:val="0070C0"/>
        </w:rPr>
        <w:t>rderefacereaamplasamentului</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Căi </w:t>
      </w:r>
      <w:r w:rsidR="003C407F" w:rsidRPr="00D740A8">
        <w:rPr>
          <w:rFonts w:asciiTheme="minorHAnsi" w:hAnsiTheme="minorHAnsi"/>
          <w:i/>
          <w:color w:val="0070C0"/>
        </w:rPr>
        <w:t>noideaccessauschimbăr</w:t>
      </w:r>
      <w:r w:rsidR="00B10553" w:rsidRPr="00D740A8">
        <w:rPr>
          <w:rFonts w:asciiTheme="minorHAnsi" w:hAnsiTheme="minorHAnsi"/>
          <w:i/>
          <w:color w:val="0070C0"/>
        </w:rPr>
        <w:t>ialecelorexistente,dupăcaz</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lastRenderedPageBreak/>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Metode </w:t>
      </w:r>
      <w:r w:rsidR="00B10553" w:rsidRPr="00D740A8">
        <w:rPr>
          <w:rFonts w:asciiTheme="minorHAnsi" w:hAnsiTheme="minorHAnsi"/>
          <w:i/>
          <w:color w:val="0070C0"/>
        </w:rPr>
        <w:t>folositeîndemolare</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Detalii </w:t>
      </w:r>
      <w:r w:rsidR="003C407F" w:rsidRPr="00D740A8">
        <w:rPr>
          <w:rFonts w:asciiTheme="minorHAnsi" w:hAnsiTheme="minorHAnsi"/>
          <w:i/>
          <w:color w:val="0070C0"/>
        </w:rPr>
        <w:t>privindalternativeleca</w:t>
      </w:r>
      <w:r w:rsidR="00B10553" w:rsidRPr="00D740A8">
        <w:rPr>
          <w:rFonts w:asciiTheme="minorHAnsi" w:hAnsiTheme="minorHAnsi"/>
          <w:i/>
          <w:color w:val="0070C0"/>
        </w:rPr>
        <w:t>reaufostluateînconsiderare</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Alte </w:t>
      </w:r>
      <w:r w:rsidR="003C407F" w:rsidRPr="00D740A8">
        <w:rPr>
          <w:rFonts w:asciiTheme="minorHAnsi" w:hAnsiTheme="minorHAnsi"/>
          <w:i/>
          <w:color w:val="0070C0"/>
        </w:rPr>
        <w:t>activitățicarepotapăreacaurmareademolării(de</w:t>
      </w:r>
      <w:r w:rsidR="00B10553" w:rsidRPr="00D740A8">
        <w:rPr>
          <w:rFonts w:asciiTheme="minorHAnsi" w:hAnsiTheme="minorHAnsi"/>
          <w:i/>
          <w:color w:val="0070C0"/>
        </w:rPr>
        <w:t>exemplu,eliminareadeșeurilor)</w:t>
      </w:r>
    </w:p>
    <w:p w:rsidR="00B10553" w:rsidRPr="00D740A8" w:rsidRDefault="00B10553" w:rsidP="00B10553">
      <w:pPr>
        <w:shd w:val="clear" w:color="auto" w:fill="FFFFFF"/>
        <w:spacing w:after="120"/>
        <w:ind w:firstLine="567"/>
        <w:jc w:val="both"/>
        <w:rPr>
          <w:rFonts w:asciiTheme="minorHAnsi" w:hAnsiTheme="minorHAnsi"/>
        </w:rPr>
      </w:pPr>
      <w:r w:rsidRPr="00D740A8">
        <w:rPr>
          <w:rFonts w:asciiTheme="minorHAnsi" w:hAnsiTheme="minorHAnsi"/>
        </w:rPr>
        <w:t>Nuestecazul.</w:t>
      </w:r>
    </w:p>
    <w:p w:rsidR="00104FF3" w:rsidRPr="00D740A8" w:rsidRDefault="00104FF3" w:rsidP="00554A0F">
      <w:pPr>
        <w:shd w:val="clear" w:color="auto" w:fill="FFFFFF"/>
        <w:spacing w:after="120"/>
        <w:ind w:firstLine="567"/>
        <w:jc w:val="both"/>
        <w:rPr>
          <w:rFonts w:asciiTheme="minorHAnsi" w:hAnsiTheme="minorHAnsi"/>
        </w:rPr>
      </w:pPr>
    </w:p>
    <w:p w:rsidR="00597F87" w:rsidRPr="00AE1B15" w:rsidRDefault="00597F87" w:rsidP="003457BC">
      <w:pPr>
        <w:pStyle w:val="Heading1"/>
        <w:rPr>
          <w:rFonts w:asciiTheme="minorHAnsi" w:hAnsiTheme="minorHAnsi"/>
          <w:color w:val="0070C0"/>
          <w:highlight w:val="yellow"/>
        </w:rPr>
      </w:pPr>
      <w:bookmarkStart w:id="23" w:name="_Toc129117400"/>
      <w:bookmarkStart w:id="24" w:name="_Toc171680169"/>
      <w:r w:rsidRPr="00D740A8">
        <w:rPr>
          <w:rFonts w:asciiTheme="minorHAnsi" w:hAnsiTheme="minorHAnsi"/>
          <w:color w:val="0070C0"/>
        </w:rPr>
        <w:t>V.DESCRIEREAAMPLASĂRIIPROIECTULUI</w:t>
      </w:r>
      <w:bookmarkEnd w:id="23"/>
      <w:bookmarkEnd w:id="24"/>
    </w:p>
    <w:p w:rsidR="00597F87" w:rsidRPr="008B6A8D" w:rsidRDefault="00424257" w:rsidP="00D40DB2">
      <w:pPr>
        <w:shd w:val="clear" w:color="auto" w:fill="FFFFFF"/>
        <w:spacing w:before="120"/>
        <w:jc w:val="both"/>
        <w:rPr>
          <w:rFonts w:asciiTheme="minorHAnsi" w:hAnsiTheme="minorHAnsi"/>
          <w:i/>
          <w:color w:val="0070C0"/>
        </w:rPr>
      </w:pPr>
      <w:r w:rsidRPr="008B6A8D">
        <w:rPr>
          <w:rFonts w:asciiTheme="minorHAnsi" w:hAnsiTheme="minorHAnsi"/>
          <w:color w:val="0070C0"/>
        </w:rPr>
        <w:sym w:font="Symbol" w:char="F0B7"/>
      </w:r>
      <w:r w:rsidR="00817AA9" w:rsidRPr="008B6A8D">
        <w:rPr>
          <w:rFonts w:asciiTheme="minorHAnsi" w:hAnsiTheme="minorHAnsi"/>
          <w:i/>
          <w:color w:val="0070C0"/>
        </w:rPr>
        <w:t xml:space="preserve">Distanța </w:t>
      </w:r>
      <w:r w:rsidR="00597F87" w:rsidRPr="008B6A8D">
        <w:rPr>
          <w:rFonts w:asciiTheme="minorHAnsi" w:hAnsiTheme="minorHAnsi"/>
          <w:i/>
          <w:color w:val="0070C0"/>
        </w:rPr>
        <w:t>fațădegranițepentruproiectelecarecadsubincidența</w:t>
      </w:r>
      <w:hyperlink r:id="rId20" w:tgtFrame="_blank" w:history="1">
        <w:r w:rsidR="00597F87" w:rsidRPr="008B6A8D">
          <w:rPr>
            <w:rFonts w:asciiTheme="minorHAnsi" w:hAnsiTheme="minorHAnsi"/>
            <w:i/>
            <w:color w:val="0070C0"/>
          </w:rPr>
          <w:t>Convenției</w:t>
        </w:r>
      </w:hyperlink>
      <w:r w:rsidR="00597F87" w:rsidRPr="008B6A8D">
        <w:rPr>
          <w:rFonts w:asciiTheme="minorHAnsi" w:hAnsiTheme="minorHAnsi"/>
          <w:i/>
          <w:color w:val="0070C0"/>
        </w:rPr>
        <w:t>privindevaluareaimpactuluiasupramediuluiîncontexttransfrontieră,adoptatălaEspoola25februarie1991,ratificatăprinLegea</w:t>
      </w:r>
      <w:hyperlink r:id="rId21" w:tgtFrame="_blank" w:history="1">
        <w:r w:rsidR="00597F87" w:rsidRPr="008B6A8D">
          <w:rPr>
            <w:rFonts w:asciiTheme="minorHAnsi" w:hAnsiTheme="minorHAnsi"/>
            <w:i/>
            <w:color w:val="0070C0"/>
          </w:rPr>
          <w:t>nr.22/2001</w:t>
        </w:r>
      </w:hyperlink>
      <w:r w:rsidR="007E17BE" w:rsidRPr="008B6A8D">
        <w:rPr>
          <w:rFonts w:asciiTheme="minorHAnsi" w:hAnsiTheme="minorHAnsi"/>
          <w:i/>
          <w:color w:val="0070C0"/>
        </w:rPr>
        <w:t>,cucompletărileulterioare</w:t>
      </w:r>
    </w:p>
    <w:p w:rsidR="007E17BE" w:rsidRPr="008B6A8D" w:rsidRDefault="007E17BE" w:rsidP="00D40DB2">
      <w:pPr>
        <w:shd w:val="clear" w:color="auto" w:fill="FFFFFF"/>
        <w:spacing w:after="120"/>
        <w:ind w:firstLine="567"/>
        <w:jc w:val="both"/>
        <w:rPr>
          <w:rFonts w:asciiTheme="minorHAnsi" w:hAnsiTheme="minorHAnsi"/>
        </w:rPr>
      </w:pPr>
      <w:r w:rsidRPr="008B6A8D">
        <w:rPr>
          <w:rFonts w:asciiTheme="minorHAnsi" w:hAnsiTheme="minorHAnsi"/>
        </w:rPr>
        <w:t>InvestițiadefațănucadesubincidențaConvențieiprivindevaluareaimpactuluiasupramediuluiîncontexttransfrontier,adoptatălaEspoola25februarie1991,ratificatăprinLegeanr.22/2001.</w:t>
      </w:r>
    </w:p>
    <w:p w:rsidR="00597F87" w:rsidRPr="008B6A8D" w:rsidRDefault="00424257" w:rsidP="007E17BE">
      <w:pPr>
        <w:shd w:val="clear" w:color="auto" w:fill="FFFFFF"/>
        <w:jc w:val="both"/>
        <w:rPr>
          <w:rFonts w:asciiTheme="minorHAnsi" w:hAnsiTheme="minorHAnsi"/>
          <w:i/>
          <w:color w:val="0070C0"/>
        </w:rPr>
      </w:pPr>
      <w:r w:rsidRPr="008B6A8D">
        <w:rPr>
          <w:rFonts w:asciiTheme="minorHAnsi" w:hAnsiTheme="minorHAnsi"/>
          <w:color w:val="0070C0"/>
        </w:rPr>
        <w:sym w:font="Symbol" w:char="F0B7"/>
      </w:r>
      <w:r w:rsidR="00C8798F" w:rsidRPr="008B6A8D">
        <w:rPr>
          <w:rFonts w:asciiTheme="minorHAnsi" w:hAnsiTheme="minorHAnsi"/>
          <w:i/>
          <w:color w:val="0070C0"/>
        </w:rPr>
        <w:t xml:space="preserve">Localizarea </w:t>
      </w:r>
      <w:r w:rsidR="00597F87" w:rsidRPr="008B6A8D">
        <w:rPr>
          <w:rFonts w:asciiTheme="minorHAnsi" w:hAnsiTheme="minorHAnsi"/>
          <w:i/>
          <w:color w:val="0070C0"/>
        </w:rPr>
        <w:t>amplasamentuluiînraportcupatrimoniulculturalpotrivitListeimonumenteloristorice,actualizată,aprobatăprinOrdinulministruluiculturiișicultelor</w:t>
      </w:r>
      <w:hyperlink r:id="rId22" w:tgtFrame="_blank" w:history="1">
        <w:r w:rsidR="00597F87" w:rsidRPr="008B6A8D">
          <w:rPr>
            <w:rFonts w:asciiTheme="minorHAnsi" w:hAnsiTheme="minorHAnsi"/>
            <w:i/>
            <w:color w:val="0070C0"/>
          </w:rPr>
          <w:t>nr.2.314/2004</w:t>
        </w:r>
      </w:hyperlink>
      <w:r w:rsidR="00597F87" w:rsidRPr="008B6A8D">
        <w:rPr>
          <w:rFonts w:asciiTheme="minorHAnsi" w:hAnsiTheme="minorHAnsi"/>
          <w:i/>
          <w:color w:val="0070C0"/>
        </w:rPr>
        <w:t>,cumodificărileulterioare,șiRepertoriuluiarheologicnaționalprevăzutdeOrdonanțaGuvernului</w:t>
      </w:r>
      <w:hyperlink r:id="rId23" w:tgtFrame="_blank" w:history="1">
        <w:r w:rsidR="00597F87" w:rsidRPr="008B6A8D">
          <w:rPr>
            <w:rFonts w:asciiTheme="minorHAnsi" w:hAnsiTheme="minorHAnsi"/>
            <w:i/>
            <w:color w:val="0070C0"/>
          </w:rPr>
          <w:t>nr.43/2000</w:t>
        </w:r>
      </w:hyperlink>
      <w:r w:rsidR="00597F87" w:rsidRPr="008B6A8D">
        <w:rPr>
          <w:rFonts w:asciiTheme="minorHAnsi" w:hAnsiTheme="minorHAnsi"/>
          <w:i/>
          <w:color w:val="0070C0"/>
        </w:rPr>
        <w:t>privindprotecțiapatrimoniuluiarheologicșideclarareaunorsituriarheologicecazonedeinteresnațional,republicată,cumodificărileșicomp</w:t>
      </w:r>
      <w:r w:rsidR="007E17BE" w:rsidRPr="008B6A8D">
        <w:rPr>
          <w:rFonts w:asciiTheme="minorHAnsi" w:hAnsiTheme="minorHAnsi"/>
          <w:i/>
          <w:color w:val="0070C0"/>
        </w:rPr>
        <w:t>letărileulterioare</w:t>
      </w:r>
    </w:p>
    <w:p w:rsidR="007E17BE" w:rsidRPr="008B6A8D" w:rsidRDefault="007E17BE" w:rsidP="007E17BE">
      <w:pPr>
        <w:shd w:val="clear" w:color="auto" w:fill="FFFFFF"/>
        <w:ind w:firstLine="567"/>
        <w:jc w:val="both"/>
        <w:rPr>
          <w:rFonts w:asciiTheme="minorHAnsi" w:hAnsiTheme="minorHAnsi"/>
        </w:rPr>
      </w:pPr>
      <w:r w:rsidRPr="008B6A8D">
        <w:rPr>
          <w:rFonts w:asciiTheme="minorHAnsi" w:hAnsiTheme="minorHAnsi"/>
        </w:rPr>
        <w:t>InvestițiadefațănucadesubincidențaListeimonumenteloristorice,actualizată,aprobatăprinOrdinulministruluiculturiişicultelornr.2.314/2004,cumodificărileulterioare,şiRepertoriuluiarheologicnaţionalprevăzutdeOrdonanţaGuvernuluinr.43/2000privindprotecţiapatrimoniuluiarheologicşideclarareaunorsituriarheologicecazonedeinteresnaţional,republicată,cumodificărileşicompletărileulterioare.</w:t>
      </w:r>
    </w:p>
    <w:p w:rsidR="007E17BE" w:rsidRPr="008B6A8D" w:rsidRDefault="007E17BE" w:rsidP="007E17BE">
      <w:pPr>
        <w:shd w:val="clear" w:color="auto" w:fill="FFFFFF"/>
        <w:spacing w:after="120"/>
        <w:ind w:firstLine="567"/>
        <w:jc w:val="both"/>
        <w:rPr>
          <w:rFonts w:asciiTheme="minorHAnsi" w:hAnsiTheme="minorHAnsi"/>
        </w:rPr>
      </w:pPr>
      <w:r w:rsidRPr="008B6A8D">
        <w:rPr>
          <w:rFonts w:asciiTheme="minorHAnsi" w:hAnsiTheme="minorHAnsi"/>
        </w:rPr>
        <w:t>Amplasamentulseaflăîntr-ozonăîncarenuexistămonumente,ansamblurișisituriistoricesauarheologicecunoscuteși/sauclasate,iarproiectulnuvaaveaimpactnegativasuprapatrimoniuluiculturalnațional.</w:t>
      </w:r>
    </w:p>
    <w:p w:rsidR="00597F87" w:rsidRPr="008B6A8D" w:rsidRDefault="00424257" w:rsidP="00D40DB2">
      <w:pPr>
        <w:shd w:val="clear" w:color="auto" w:fill="FFFFFF"/>
        <w:jc w:val="both"/>
        <w:rPr>
          <w:rFonts w:asciiTheme="minorHAnsi" w:hAnsiTheme="minorHAnsi"/>
          <w:i/>
          <w:color w:val="0070C0"/>
        </w:rPr>
      </w:pPr>
      <w:r w:rsidRPr="008B6A8D">
        <w:rPr>
          <w:rFonts w:asciiTheme="minorHAnsi" w:hAnsiTheme="minorHAnsi"/>
          <w:color w:val="0070C0"/>
        </w:rPr>
        <w:sym w:font="Symbol" w:char="F0B7"/>
      </w:r>
      <w:r w:rsidR="00C8798F" w:rsidRPr="008B6A8D">
        <w:rPr>
          <w:rFonts w:asciiTheme="minorHAnsi" w:hAnsiTheme="minorHAnsi"/>
          <w:i/>
          <w:color w:val="0070C0"/>
        </w:rPr>
        <w:t>Hărți</w:t>
      </w:r>
      <w:r w:rsidR="00597F87" w:rsidRPr="008B6A8D">
        <w:rPr>
          <w:rFonts w:asciiTheme="minorHAnsi" w:hAnsiTheme="minorHAnsi"/>
          <w:i/>
          <w:color w:val="0070C0"/>
        </w:rPr>
        <w:t>,fotografiialeamplasamentuluicarepotoferiinformațiiprivindcaracteristicilefizicealemediului,atâtnaturale,câtșiartificiale,șialteinformațiiprivind:</w:t>
      </w:r>
    </w:p>
    <w:p w:rsidR="00597F87" w:rsidRPr="008B6A8D" w:rsidRDefault="00424257" w:rsidP="00AF2A9D">
      <w:pPr>
        <w:shd w:val="clear" w:color="auto" w:fill="FFFFFF"/>
        <w:ind w:firstLine="284"/>
        <w:jc w:val="both"/>
        <w:rPr>
          <w:rFonts w:asciiTheme="minorHAnsi" w:hAnsiTheme="minorHAnsi"/>
          <w:i/>
        </w:rPr>
      </w:pPr>
      <w:r w:rsidRPr="008B6A8D">
        <w:rPr>
          <w:rFonts w:asciiTheme="minorHAnsi" w:hAnsiTheme="minorHAnsi"/>
          <w:i/>
        </w:rPr>
        <w:t xml:space="preserve">- </w:t>
      </w:r>
      <w:r w:rsidR="00597F87" w:rsidRPr="008B6A8D">
        <w:rPr>
          <w:rFonts w:asciiTheme="minorHAnsi" w:hAnsiTheme="minorHAnsi"/>
          <w:i/>
        </w:rPr>
        <w:t>folosințeleactualeșiplanificatealeterenuluiatâtpeamplasament,câtșipezoneadiacente</w:t>
      </w:r>
      <w:r w:rsidRPr="008B6A8D">
        <w:rPr>
          <w:rFonts w:asciiTheme="minorHAnsi" w:hAnsiTheme="minorHAnsi"/>
          <w:i/>
        </w:rPr>
        <w:t>acestuia</w:t>
      </w:r>
    </w:p>
    <w:p w:rsidR="00424257" w:rsidRPr="008B6A8D" w:rsidRDefault="00AF2A9D" w:rsidP="00AF2A9D">
      <w:pPr>
        <w:shd w:val="clear" w:color="auto" w:fill="FFFFFF"/>
        <w:spacing w:after="120"/>
        <w:ind w:firstLine="567"/>
        <w:jc w:val="both"/>
        <w:rPr>
          <w:rFonts w:asciiTheme="minorHAnsi" w:hAnsiTheme="minorHAnsi"/>
        </w:rPr>
      </w:pPr>
      <w:r w:rsidRPr="008B6A8D">
        <w:rPr>
          <w:rFonts w:asciiTheme="minorHAnsi" w:hAnsiTheme="minorHAnsi"/>
        </w:rPr>
        <w:t>Amplasamentul nu va afecta suprafete noi de teren vecinal acestuia;</w:t>
      </w:r>
    </w:p>
    <w:p w:rsidR="00597F87" w:rsidRPr="008B6A8D" w:rsidRDefault="00424257" w:rsidP="00AF2A9D">
      <w:pPr>
        <w:shd w:val="clear" w:color="auto" w:fill="FFFFFF"/>
        <w:ind w:firstLine="284"/>
        <w:jc w:val="both"/>
        <w:rPr>
          <w:rFonts w:asciiTheme="minorHAnsi" w:hAnsiTheme="minorHAnsi"/>
          <w:i/>
        </w:rPr>
      </w:pPr>
      <w:r w:rsidRPr="008B6A8D">
        <w:rPr>
          <w:rFonts w:asciiTheme="minorHAnsi" w:hAnsiTheme="minorHAnsi"/>
          <w:i/>
        </w:rPr>
        <w:t xml:space="preserve">- </w:t>
      </w:r>
      <w:r w:rsidR="00597F87" w:rsidRPr="008B6A8D">
        <w:rPr>
          <w:rFonts w:asciiTheme="minorHAnsi" w:hAnsiTheme="minorHAnsi"/>
          <w:i/>
        </w:rPr>
        <w:t>politicidezonareșidefolosirea</w:t>
      </w:r>
      <w:r w:rsidR="00AF2A9D" w:rsidRPr="008B6A8D">
        <w:rPr>
          <w:rFonts w:asciiTheme="minorHAnsi" w:hAnsiTheme="minorHAnsi"/>
          <w:i/>
        </w:rPr>
        <w:t>terenului</w:t>
      </w:r>
    </w:p>
    <w:p w:rsidR="00AF2A9D" w:rsidRPr="008B6A8D" w:rsidRDefault="00AF2A9D" w:rsidP="00AF2A9D">
      <w:pPr>
        <w:shd w:val="clear" w:color="auto" w:fill="FFFFFF"/>
        <w:spacing w:after="120"/>
        <w:ind w:firstLine="567"/>
        <w:jc w:val="both"/>
        <w:rPr>
          <w:rFonts w:asciiTheme="minorHAnsi" w:hAnsiTheme="minorHAnsi"/>
        </w:rPr>
      </w:pPr>
      <w:r w:rsidRPr="008B6A8D">
        <w:rPr>
          <w:rFonts w:asciiTheme="minorHAnsi" w:hAnsiTheme="minorHAnsi"/>
        </w:rPr>
        <w:t xml:space="preserve">Nu </w:t>
      </w:r>
      <w:r w:rsidR="00C8798F" w:rsidRPr="008B6A8D">
        <w:rPr>
          <w:rFonts w:asciiTheme="minorHAnsi" w:hAnsiTheme="minorHAnsi"/>
        </w:rPr>
        <w:t>este cazul;</w:t>
      </w:r>
    </w:p>
    <w:p w:rsidR="00AF2A9D" w:rsidRPr="008B6A8D" w:rsidRDefault="00424257" w:rsidP="00AF2A9D">
      <w:pPr>
        <w:shd w:val="clear" w:color="auto" w:fill="FFFFFF"/>
        <w:ind w:firstLine="284"/>
        <w:jc w:val="both"/>
        <w:rPr>
          <w:rFonts w:asciiTheme="minorHAnsi" w:hAnsiTheme="minorHAnsi"/>
          <w:i/>
        </w:rPr>
      </w:pPr>
      <w:r w:rsidRPr="008B6A8D">
        <w:rPr>
          <w:rFonts w:asciiTheme="minorHAnsi" w:hAnsiTheme="minorHAnsi"/>
          <w:i/>
        </w:rPr>
        <w:t>-</w:t>
      </w:r>
      <w:r w:rsidR="00597F87" w:rsidRPr="008B6A8D">
        <w:rPr>
          <w:rFonts w:asciiTheme="minorHAnsi" w:hAnsiTheme="minorHAnsi"/>
          <w:i/>
        </w:rPr>
        <w:t>arealelesensibile</w:t>
      </w:r>
    </w:p>
    <w:p w:rsidR="00AF2A9D" w:rsidRPr="008B6A8D" w:rsidRDefault="00AF2A9D" w:rsidP="00AF2A9D">
      <w:pPr>
        <w:shd w:val="clear" w:color="auto" w:fill="FFFFFF"/>
        <w:spacing w:after="120"/>
        <w:ind w:firstLine="567"/>
        <w:jc w:val="both"/>
        <w:rPr>
          <w:rFonts w:asciiTheme="minorHAnsi" w:hAnsiTheme="minorHAnsi"/>
        </w:rPr>
      </w:pPr>
      <w:r w:rsidRPr="008B6A8D">
        <w:rPr>
          <w:rFonts w:asciiTheme="minorHAnsi" w:hAnsiTheme="minorHAnsi"/>
        </w:rPr>
        <w:t>Nu este cazul.</w:t>
      </w:r>
    </w:p>
    <w:p w:rsidR="00597F87" w:rsidRPr="008B6A8D" w:rsidRDefault="00424257" w:rsidP="00AF2A9D">
      <w:pPr>
        <w:shd w:val="clear" w:color="auto" w:fill="FFFFFF"/>
        <w:jc w:val="both"/>
        <w:rPr>
          <w:rFonts w:asciiTheme="minorHAnsi" w:hAnsiTheme="minorHAnsi"/>
          <w:color w:val="0070C0"/>
        </w:rPr>
      </w:pPr>
      <w:r w:rsidRPr="008B6A8D">
        <w:rPr>
          <w:rFonts w:asciiTheme="minorHAnsi" w:hAnsiTheme="minorHAnsi"/>
          <w:color w:val="0070C0"/>
        </w:rPr>
        <w:sym w:font="Symbol" w:char="F0B7"/>
      </w:r>
      <w:r w:rsidR="00C8798F" w:rsidRPr="008B6A8D">
        <w:rPr>
          <w:rFonts w:asciiTheme="minorHAnsi" w:hAnsiTheme="minorHAnsi"/>
          <w:i/>
          <w:color w:val="0070C0"/>
        </w:rPr>
        <w:t xml:space="preserve">Coordonatele </w:t>
      </w:r>
      <w:r w:rsidR="00597F87" w:rsidRPr="008B6A8D">
        <w:rPr>
          <w:rFonts w:asciiTheme="minorHAnsi" w:hAnsiTheme="minorHAnsi"/>
          <w:i/>
          <w:color w:val="0070C0"/>
        </w:rPr>
        <w:t>geograficealeamplasamentuluiproiectului,carevorfiprezentatesubformădevectorînformatdigitalcureferințăgeografică,însistemdeproiecțienaționalăStereo70</w:t>
      </w:r>
    </w:p>
    <w:p w:rsidR="002C1B43" w:rsidRDefault="00C96BA7" w:rsidP="002C1B43">
      <w:pPr>
        <w:jc w:val="both"/>
        <w:rPr>
          <w:rFonts w:asciiTheme="minorHAnsi" w:hAnsiTheme="minorHAnsi"/>
          <w:noProof/>
        </w:rPr>
      </w:pPr>
      <w:r w:rsidRPr="00C96BA7">
        <w:rPr>
          <w:rFonts w:asciiTheme="minorHAnsi" w:hAnsiTheme="minorHAnsi"/>
          <w:noProof/>
        </w:rPr>
        <w:t>Coordonatele geografice ale proiectului de împădurire:</w:t>
      </w:r>
    </w:p>
    <w:p w:rsidR="00ED37E1" w:rsidRDefault="00ED37E1" w:rsidP="00ED37E1">
      <w:pPr>
        <w:jc w:val="center"/>
        <w:rPr>
          <w:rFonts w:asciiTheme="minorHAnsi" w:hAnsiTheme="minorHAnsi"/>
          <w:noProof/>
        </w:rPr>
      </w:pPr>
    </w:p>
    <w:p w:rsidR="00C41058" w:rsidRDefault="00C41058" w:rsidP="00ED37E1">
      <w:pPr>
        <w:jc w:val="center"/>
        <w:rPr>
          <w:rFonts w:asciiTheme="minorHAnsi" w:hAnsiTheme="minorHAnsi"/>
          <w:noProof/>
        </w:rPr>
      </w:pPr>
    </w:p>
    <w:p w:rsidR="00C41058" w:rsidRDefault="00C41058" w:rsidP="00ED37E1">
      <w:pPr>
        <w:jc w:val="center"/>
        <w:rPr>
          <w:rFonts w:asciiTheme="minorHAnsi" w:hAnsiTheme="minorHAnsi"/>
          <w:noProof/>
        </w:rPr>
      </w:pPr>
    </w:p>
    <w:p w:rsidR="00C41058" w:rsidRDefault="00C41058" w:rsidP="00ED37E1">
      <w:pPr>
        <w:jc w:val="center"/>
        <w:rPr>
          <w:rFonts w:asciiTheme="minorHAnsi" w:hAnsiTheme="minorHAnsi"/>
          <w:noProof/>
        </w:rPr>
      </w:pPr>
    </w:p>
    <w:p w:rsidR="00C96BA7" w:rsidRPr="00AE1B15" w:rsidRDefault="00C96BA7" w:rsidP="002C1B43">
      <w:pPr>
        <w:jc w:val="both"/>
        <w:rPr>
          <w:rFonts w:asciiTheme="minorHAnsi" w:hAnsiTheme="minorHAnsi"/>
          <w:noProof/>
          <w:highlight w:val="yellow"/>
        </w:rPr>
      </w:pPr>
    </w:p>
    <w:tbl>
      <w:tblPr>
        <w:tblW w:w="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546"/>
        <w:gridCol w:w="1554"/>
      </w:tblGrid>
      <w:tr w:rsidR="00C96BA7" w:rsidTr="00020E39">
        <w:trPr>
          <w:trHeight w:val="288"/>
          <w:jc w:val="center"/>
        </w:trPr>
        <w:tc>
          <w:tcPr>
            <w:tcW w:w="960" w:type="dxa"/>
            <w:shd w:val="clear" w:color="auto" w:fill="auto"/>
            <w:noWrap/>
            <w:hideMark/>
          </w:tcPr>
          <w:p w:rsidR="00C96BA7" w:rsidRPr="00725AAF" w:rsidRDefault="00C96BA7" w:rsidP="00AC2B83">
            <w:pPr>
              <w:jc w:val="center"/>
              <w:rPr>
                <w:sz w:val="28"/>
                <w:szCs w:val="28"/>
              </w:rPr>
            </w:pPr>
            <w:r w:rsidRPr="00725AAF">
              <w:rPr>
                <w:sz w:val="28"/>
                <w:szCs w:val="28"/>
              </w:rPr>
              <w:t>Nr. punct.</w:t>
            </w:r>
          </w:p>
        </w:tc>
        <w:tc>
          <w:tcPr>
            <w:tcW w:w="1546" w:type="dxa"/>
            <w:shd w:val="clear" w:color="auto" w:fill="auto"/>
            <w:noWrap/>
            <w:hideMark/>
          </w:tcPr>
          <w:p w:rsidR="00C96BA7" w:rsidRPr="00725AAF" w:rsidRDefault="00C96BA7" w:rsidP="00AC2B83">
            <w:pPr>
              <w:jc w:val="center"/>
              <w:rPr>
                <w:color w:val="000000"/>
                <w:sz w:val="28"/>
                <w:szCs w:val="28"/>
              </w:rPr>
            </w:pPr>
            <w:r w:rsidRPr="00725AAF">
              <w:rPr>
                <w:color w:val="000000"/>
                <w:sz w:val="28"/>
                <w:szCs w:val="28"/>
              </w:rPr>
              <w:t>X(m)</w:t>
            </w:r>
          </w:p>
        </w:tc>
        <w:tc>
          <w:tcPr>
            <w:tcW w:w="1554" w:type="dxa"/>
            <w:shd w:val="clear" w:color="auto" w:fill="auto"/>
            <w:noWrap/>
            <w:hideMark/>
          </w:tcPr>
          <w:p w:rsidR="00C96BA7" w:rsidRPr="00725AAF" w:rsidRDefault="00C96BA7" w:rsidP="00AC2B83">
            <w:pPr>
              <w:jc w:val="center"/>
              <w:rPr>
                <w:color w:val="000000"/>
                <w:sz w:val="28"/>
                <w:szCs w:val="28"/>
              </w:rPr>
            </w:pPr>
            <w:r w:rsidRPr="00725AAF">
              <w:rPr>
                <w:color w:val="000000"/>
                <w:sz w:val="28"/>
                <w:szCs w:val="28"/>
              </w:rPr>
              <w:t>Y(m)</w:t>
            </w:r>
          </w:p>
        </w:tc>
      </w:tr>
      <w:tr w:rsidR="00C96BA7" w:rsidTr="00020E39">
        <w:trPr>
          <w:trHeight w:val="288"/>
          <w:jc w:val="center"/>
        </w:trPr>
        <w:tc>
          <w:tcPr>
            <w:tcW w:w="960" w:type="dxa"/>
            <w:shd w:val="clear" w:color="auto" w:fill="auto"/>
            <w:noWrap/>
            <w:vAlign w:val="bottom"/>
            <w:hideMark/>
          </w:tcPr>
          <w:p w:rsidR="00C96BA7" w:rsidRPr="00725AAF" w:rsidRDefault="00C96BA7" w:rsidP="00AC2B83">
            <w:pPr>
              <w:jc w:val="center"/>
              <w:rPr>
                <w:color w:val="000000"/>
                <w:sz w:val="28"/>
                <w:szCs w:val="28"/>
              </w:rPr>
            </w:pPr>
            <w:r w:rsidRPr="00725AAF">
              <w:rPr>
                <w:color w:val="000000"/>
                <w:sz w:val="28"/>
                <w:szCs w:val="28"/>
              </w:rPr>
              <w:t>1</w:t>
            </w:r>
          </w:p>
        </w:tc>
        <w:tc>
          <w:tcPr>
            <w:tcW w:w="1546" w:type="dxa"/>
            <w:shd w:val="clear" w:color="auto" w:fill="auto"/>
            <w:noWrap/>
            <w:vAlign w:val="bottom"/>
            <w:hideMark/>
          </w:tcPr>
          <w:p w:rsidR="00C96BA7" w:rsidRPr="00725AAF" w:rsidRDefault="00020E39" w:rsidP="003E1B17">
            <w:pPr>
              <w:rPr>
                <w:color w:val="000000"/>
                <w:sz w:val="28"/>
                <w:szCs w:val="28"/>
              </w:rPr>
            </w:pPr>
            <w:r w:rsidRPr="00020E39">
              <w:rPr>
                <w:color w:val="000000"/>
                <w:sz w:val="28"/>
                <w:szCs w:val="28"/>
              </w:rPr>
              <w:t>674407.07</w:t>
            </w:r>
          </w:p>
        </w:tc>
        <w:tc>
          <w:tcPr>
            <w:tcW w:w="1554"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515818</w:t>
            </w:r>
            <w:r>
              <w:rPr>
                <w:color w:val="000000"/>
                <w:sz w:val="28"/>
                <w:szCs w:val="28"/>
              </w:rPr>
              <w:t>.</w:t>
            </w:r>
            <w:r w:rsidRPr="00020E39">
              <w:rPr>
                <w:color w:val="000000"/>
                <w:sz w:val="28"/>
                <w:szCs w:val="28"/>
              </w:rPr>
              <w:t>998</w:t>
            </w:r>
          </w:p>
        </w:tc>
      </w:tr>
      <w:tr w:rsidR="00C96BA7" w:rsidTr="00020E39">
        <w:trPr>
          <w:trHeight w:val="288"/>
          <w:jc w:val="center"/>
        </w:trPr>
        <w:tc>
          <w:tcPr>
            <w:tcW w:w="960" w:type="dxa"/>
            <w:shd w:val="clear" w:color="auto" w:fill="auto"/>
            <w:noWrap/>
            <w:vAlign w:val="bottom"/>
            <w:hideMark/>
          </w:tcPr>
          <w:p w:rsidR="00C96BA7" w:rsidRPr="00725AAF" w:rsidRDefault="00C96BA7" w:rsidP="00AC2B83">
            <w:pPr>
              <w:jc w:val="center"/>
              <w:rPr>
                <w:color w:val="000000"/>
                <w:sz w:val="28"/>
                <w:szCs w:val="28"/>
              </w:rPr>
            </w:pPr>
            <w:r w:rsidRPr="00725AAF">
              <w:rPr>
                <w:color w:val="000000"/>
                <w:sz w:val="28"/>
                <w:szCs w:val="28"/>
              </w:rPr>
              <w:t>2</w:t>
            </w:r>
          </w:p>
        </w:tc>
        <w:tc>
          <w:tcPr>
            <w:tcW w:w="1546"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674150</w:t>
            </w:r>
            <w:r>
              <w:rPr>
                <w:color w:val="000000"/>
                <w:sz w:val="28"/>
                <w:szCs w:val="28"/>
              </w:rPr>
              <w:t>.</w:t>
            </w:r>
            <w:r w:rsidRPr="00020E39">
              <w:rPr>
                <w:color w:val="000000"/>
                <w:sz w:val="28"/>
                <w:szCs w:val="28"/>
              </w:rPr>
              <w:t>076</w:t>
            </w:r>
          </w:p>
        </w:tc>
        <w:tc>
          <w:tcPr>
            <w:tcW w:w="1554"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515773</w:t>
            </w:r>
            <w:r>
              <w:rPr>
                <w:color w:val="000000"/>
                <w:sz w:val="28"/>
                <w:szCs w:val="28"/>
              </w:rPr>
              <w:t>.</w:t>
            </w:r>
            <w:r w:rsidRPr="00020E39">
              <w:rPr>
                <w:color w:val="000000"/>
                <w:sz w:val="28"/>
                <w:szCs w:val="28"/>
              </w:rPr>
              <w:t>595</w:t>
            </w:r>
          </w:p>
        </w:tc>
      </w:tr>
      <w:tr w:rsidR="00C96BA7" w:rsidTr="00020E39">
        <w:trPr>
          <w:trHeight w:val="288"/>
          <w:jc w:val="center"/>
        </w:trPr>
        <w:tc>
          <w:tcPr>
            <w:tcW w:w="960" w:type="dxa"/>
            <w:shd w:val="clear" w:color="auto" w:fill="auto"/>
            <w:noWrap/>
            <w:vAlign w:val="bottom"/>
            <w:hideMark/>
          </w:tcPr>
          <w:p w:rsidR="00C96BA7" w:rsidRPr="00725AAF" w:rsidRDefault="00C96BA7" w:rsidP="00AC2B83">
            <w:pPr>
              <w:jc w:val="center"/>
              <w:rPr>
                <w:color w:val="000000"/>
                <w:sz w:val="28"/>
                <w:szCs w:val="28"/>
              </w:rPr>
            </w:pPr>
            <w:r w:rsidRPr="00725AAF">
              <w:rPr>
                <w:color w:val="000000"/>
                <w:sz w:val="28"/>
                <w:szCs w:val="28"/>
              </w:rPr>
              <w:t>3</w:t>
            </w:r>
          </w:p>
        </w:tc>
        <w:tc>
          <w:tcPr>
            <w:tcW w:w="1546"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674156</w:t>
            </w:r>
            <w:r>
              <w:rPr>
                <w:color w:val="000000"/>
                <w:sz w:val="28"/>
                <w:szCs w:val="28"/>
              </w:rPr>
              <w:t>.</w:t>
            </w:r>
            <w:r w:rsidRPr="00020E39">
              <w:rPr>
                <w:color w:val="000000"/>
                <w:sz w:val="28"/>
                <w:szCs w:val="28"/>
              </w:rPr>
              <w:t>712</w:t>
            </w:r>
          </w:p>
        </w:tc>
        <w:tc>
          <w:tcPr>
            <w:tcW w:w="1554"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515754</w:t>
            </w:r>
            <w:r>
              <w:rPr>
                <w:color w:val="000000"/>
                <w:sz w:val="28"/>
                <w:szCs w:val="28"/>
              </w:rPr>
              <w:t>.</w:t>
            </w:r>
            <w:r w:rsidRPr="00020E39">
              <w:rPr>
                <w:color w:val="000000"/>
                <w:sz w:val="28"/>
                <w:szCs w:val="28"/>
              </w:rPr>
              <w:t>622</w:t>
            </w:r>
          </w:p>
        </w:tc>
      </w:tr>
      <w:tr w:rsidR="00C96BA7" w:rsidTr="00020E39">
        <w:trPr>
          <w:trHeight w:val="288"/>
          <w:jc w:val="center"/>
        </w:trPr>
        <w:tc>
          <w:tcPr>
            <w:tcW w:w="960" w:type="dxa"/>
            <w:shd w:val="clear" w:color="auto" w:fill="auto"/>
            <w:noWrap/>
            <w:vAlign w:val="bottom"/>
            <w:hideMark/>
          </w:tcPr>
          <w:p w:rsidR="00C96BA7" w:rsidRPr="00725AAF" w:rsidRDefault="00C96BA7" w:rsidP="00AC2B83">
            <w:pPr>
              <w:jc w:val="center"/>
              <w:rPr>
                <w:color w:val="000000"/>
                <w:sz w:val="28"/>
                <w:szCs w:val="28"/>
              </w:rPr>
            </w:pPr>
            <w:r w:rsidRPr="00725AAF">
              <w:rPr>
                <w:color w:val="000000"/>
                <w:sz w:val="28"/>
                <w:szCs w:val="28"/>
              </w:rPr>
              <w:t>4</w:t>
            </w:r>
          </w:p>
        </w:tc>
        <w:tc>
          <w:tcPr>
            <w:tcW w:w="1546"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674413</w:t>
            </w:r>
            <w:r>
              <w:rPr>
                <w:color w:val="000000"/>
                <w:sz w:val="28"/>
                <w:szCs w:val="28"/>
              </w:rPr>
              <w:t>.</w:t>
            </w:r>
            <w:r w:rsidRPr="00020E39">
              <w:rPr>
                <w:color w:val="000000"/>
                <w:sz w:val="28"/>
                <w:szCs w:val="28"/>
              </w:rPr>
              <w:t>508</w:t>
            </w:r>
          </w:p>
        </w:tc>
        <w:tc>
          <w:tcPr>
            <w:tcW w:w="1554"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515800</w:t>
            </w:r>
            <w:r>
              <w:rPr>
                <w:color w:val="000000"/>
                <w:sz w:val="28"/>
                <w:szCs w:val="28"/>
              </w:rPr>
              <w:t>/</w:t>
            </w:r>
            <w:r w:rsidRPr="00020E39">
              <w:rPr>
                <w:color w:val="000000"/>
                <w:sz w:val="28"/>
                <w:szCs w:val="28"/>
              </w:rPr>
              <w:t>591</w:t>
            </w:r>
          </w:p>
        </w:tc>
      </w:tr>
      <w:tr w:rsidR="00C96BA7" w:rsidTr="00020E39">
        <w:trPr>
          <w:trHeight w:val="288"/>
          <w:jc w:val="center"/>
        </w:trPr>
        <w:tc>
          <w:tcPr>
            <w:tcW w:w="960" w:type="dxa"/>
            <w:shd w:val="clear" w:color="auto" w:fill="auto"/>
            <w:noWrap/>
            <w:vAlign w:val="bottom"/>
            <w:hideMark/>
          </w:tcPr>
          <w:p w:rsidR="00C96BA7" w:rsidRPr="00725AAF" w:rsidRDefault="00C96BA7" w:rsidP="00AC2B83">
            <w:pPr>
              <w:jc w:val="center"/>
              <w:rPr>
                <w:color w:val="000000"/>
                <w:sz w:val="28"/>
                <w:szCs w:val="28"/>
              </w:rPr>
            </w:pPr>
            <w:r w:rsidRPr="00725AAF">
              <w:rPr>
                <w:color w:val="000000"/>
                <w:sz w:val="28"/>
                <w:szCs w:val="28"/>
              </w:rPr>
              <w:t>5</w:t>
            </w:r>
          </w:p>
        </w:tc>
        <w:tc>
          <w:tcPr>
            <w:tcW w:w="1546"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674407.07</w:t>
            </w:r>
          </w:p>
        </w:tc>
        <w:tc>
          <w:tcPr>
            <w:tcW w:w="1554" w:type="dxa"/>
            <w:shd w:val="clear" w:color="auto" w:fill="auto"/>
            <w:noWrap/>
            <w:vAlign w:val="bottom"/>
            <w:hideMark/>
          </w:tcPr>
          <w:p w:rsidR="00C96BA7" w:rsidRPr="00725AAF" w:rsidRDefault="00020E39" w:rsidP="00AC2B83">
            <w:pPr>
              <w:rPr>
                <w:color w:val="000000"/>
                <w:sz w:val="28"/>
                <w:szCs w:val="28"/>
              </w:rPr>
            </w:pPr>
            <w:r w:rsidRPr="00020E39">
              <w:rPr>
                <w:color w:val="000000"/>
                <w:sz w:val="28"/>
                <w:szCs w:val="28"/>
              </w:rPr>
              <w:t>515818</w:t>
            </w:r>
            <w:r>
              <w:rPr>
                <w:color w:val="000000"/>
                <w:sz w:val="28"/>
                <w:szCs w:val="28"/>
              </w:rPr>
              <w:t>.</w:t>
            </w:r>
            <w:r w:rsidRPr="00020E39">
              <w:rPr>
                <w:color w:val="000000"/>
                <w:sz w:val="28"/>
                <w:szCs w:val="28"/>
              </w:rPr>
              <w:t>998</w:t>
            </w:r>
          </w:p>
        </w:tc>
      </w:tr>
    </w:tbl>
    <w:p w:rsidR="00D62ADF" w:rsidRDefault="00D62ADF" w:rsidP="002C1B43">
      <w:pPr>
        <w:jc w:val="center"/>
        <w:rPr>
          <w:rFonts w:asciiTheme="minorHAnsi" w:hAnsiTheme="minorHAnsi"/>
          <w:noProof/>
        </w:rPr>
      </w:pPr>
    </w:p>
    <w:tbl>
      <w:tblPr>
        <w:tblW w:w="4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546"/>
        <w:gridCol w:w="1546"/>
      </w:tblGrid>
      <w:tr w:rsidR="00ED37E1" w:rsidTr="00D17842">
        <w:trPr>
          <w:trHeight w:val="288"/>
          <w:jc w:val="center"/>
        </w:trPr>
        <w:tc>
          <w:tcPr>
            <w:tcW w:w="960" w:type="dxa"/>
            <w:shd w:val="clear" w:color="auto" w:fill="auto"/>
            <w:noWrap/>
            <w:hideMark/>
          </w:tcPr>
          <w:p w:rsidR="00ED37E1" w:rsidRPr="00725AAF" w:rsidRDefault="00ED37E1" w:rsidP="00D17842">
            <w:pPr>
              <w:jc w:val="center"/>
              <w:rPr>
                <w:sz w:val="28"/>
                <w:szCs w:val="28"/>
              </w:rPr>
            </w:pPr>
            <w:r w:rsidRPr="00725AAF">
              <w:rPr>
                <w:sz w:val="28"/>
                <w:szCs w:val="28"/>
              </w:rPr>
              <w:t>Nr. punct.</w:t>
            </w:r>
          </w:p>
        </w:tc>
        <w:tc>
          <w:tcPr>
            <w:tcW w:w="1546" w:type="dxa"/>
            <w:shd w:val="clear" w:color="auto" w:fill="auto"/>
            <w:noWrap/>
            <w:hideMark/>
          </w:tcPr>
          <w:p w:rsidR="00ED37E1" w:rsidRPr="00725AAF" w:rsidRDefault="00ED37E1" w:rsidP="00D17842">
            <w:pPr>
              <w:jc w:val="center"/>
              <w:rPr>
                <w:color w:val="000000"/>
                <w:sz w:val="28"/>
                <w:szCs w:val="28"/>
              </w:rPr>
            </w:pPr>
            <w:r w:rsidRPr="00725AAF">
              <w:rPr>
                <w:color w:val="000000"/>
                <w:sz w:val="28"/>
                <w:szCs w:val="28"/>
              </w:rPr>
              <w:t>X(m)</w:t>
            </w:r>
          </w:p>
        </w:tc>
        <w:tc>
          <w:tcPr>
            <w:tcW w:w="1546" w:type="dxa"/>
            <w:shd w:val="clear" w:color="auto" w:fill="auto"/>
            <w:noWrap/>
            <w:hideMark/>
          </w:tcPr>
          <w:p w:rsidR="00ED37E1" w:rsidRPr="00725AAF" w:rsidRDefault="00ED37E1" w:rsidP="00D17842">
            <w:pPr>
              <w:jc w:val="center"/>
              <w:rPr>
                <w:color w:val="000000"/>
                <w:sz w:val="28"/>
                <w:szCs w:val="28"/>
              </w:rPr>
            </w:pPr>
            <w:r w:rsidRPr="00725AAF">
              <w:rPr>
                <w:color w:val="000000"/>
                <w:sz w:val="28"/>
                <w:szCs w:val="28"/>
              </w:rPr>
              <w:t>Y(m)</w:t>
            </w:r>
          </w:p>
        </w:tc>
      </w:tr>
      <w:tr w:rsidR="00ED37E1" w:rsidTr="00D17842">
        <w:trPr>
          <w:trHeight w:val="288"/>
          <w:jc w:val="center"/>
        </w:trPr>
        <w:tc>
          <w:tcPr>
            <w:tcW w:w="960" w:type="dxa"/>
            <w:shd w:val="clear" w:color="auto" w:fill="auto"/>
            <w:noWrap/>
            <w:vAlign w:val="bottom"/>
            <w:hideMark/>
          </w:tcPr>
          <w:p w:rsidR="00ED37E1" w:rsidRPr="00725AAF" w:rsidRDefault="00ED37E1" w:rsidP="00D17842">
            <w:pPr>
              <w:jc w:val="center"/>
              <w:rPr>
                <w:color w:val="000000"/>
                <w:sz w:val="28"/>
                <w:szCs w:val="28"/>
              </w:rPr>
            </w:pPr>
            <w:r w:rsidRPr="00725AAF">
              <w:rPr>
                <w:color w:val="000000"/>
                <w:sz w:val="28"/>
                <w:szCs w:val="28"/>
              </w:rPr>
              <w:t>1</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677282</w:t>
            </w:r>
            <w:r>
              <w:rPr>
                <w:color w:val="000000"/>
                <w:sz w:val="28"/>
                <w:szCs w:val="28"/>
              </w:rPr>
              <w:t>.</w:t>
            </w:r>
            <w:r w:rsidRPr="00020E39">
              <w:rPr>
                <w:color w:val="000000"/>
                <w:sz w:val="28"/>
                <w:szCs w:val="28"/>
              </w:rPr>
              <w:t>737</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509511</w:t>
            </w:r>
            <w:r>
              <w:rPr>
                <w:color w:val="000000"/>
                <w:sz w:val="28"/>
                <w:szCs w:val="28"/>
              </w:rPr>
              <w:t>.</w:t>
            </w:r>
            <w:r w:rsidRPr="00020E39">
              <w:rPr>
                <w:color w:val="000000"/>
                <w:sz w:val="28"/>
                <w:szCs w:val="28"/>
              </w:rPr>
              <w:t>808</w:t>
            </w:r>
          </w:p>
        </w:tc>
      </w:tr>
      <w:tr w:rsidR="00ED37E1" w:rsidTr="00D17842">
        <w:trPr>
          <w:trHeight w:val="288"/>
          <w:jc w:val="center"/>
        </w:trPr>
        <w:tc>
          <w:tcPr>
            <w:tcW w:w="960" w:type="dxa"/>
            <w:shd w:val="clear" w:color="auto" w:fill="auto"/>
            <w:noWrap/>
            <w:vAlign w:val="bottom"/>
            <w:hideMark/>
          </w:tcPr>
          <w:p w:rsidR="00ED37E1" w:rsidRPr="00725AAF" w:rsidRDefault="00ED37E1" w:rsidP="00D17842">
            <w:pPr>
              <w:jc w:val="center"/>
              <w:rPr>
                <w:color w:val="000000"/>
                <w:sz w:val="28"/>
                <w:szCs w:val="28"/>
              </w:rPr>
            </w:pPr>
            <w:r w:rsidRPr="00725AAF">
              <w:rPr>
                <w:color w:val="000000"/>
                <w:sz w:val="28"/>
                <w:szCs w:val="28"/>
              </w:rPr>
              <w:t>2</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676777</w:t>
            </w:r>
            <w:r>
              <w:rPr>
                <w:color w:val="000000"/>
                <w:sz w:val="28"/>
                <w:szCs w:val="28"/>
              </w:rPr>
              <w:t>.</w:t>
            </w:r>
            <w:r w:rsidRPr="00020E39">
              <w:rPr>
                <w:color w:val="000000"/>
                <w:sz w:val="28"/>
                <w:szCs w:val="28"/>
              </w:rPr>
              <w:t>345</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509442</w:t>
            </w:r>
            <w:r>
              <w:rPr>
                <w:color w:val="000000"/>
                <w:sz w:val="28"/>
                <w:szCs w:val="28"/>
              </w:rPr>
              <w:t>.</w:t>
            </w:r>
            <w:r w:rsidRPr="00020E39">
              <w:rPr>
                <w:color w:val="000000"/>
                <w:sz w:val="28"/>
                <w:szCs w:val="28"/>
              </w:rPr>
              <w:t>967</w:t>
            </w:r>
          </w:p>
        </w:tc>
      </w:tr>
      <w:tr w:rsidR="00ED37E1" w:rsidTr="00D17842">
        <w:trPr>
          <w:trHeight w:val="288"/>
          <w:jc w:val="center"/>
        </w:trPr>
        <w:tc>
          <w:tcPr>
            <w:tcW w:w="960" w:type="dxa"/>
            <w:shd w:val="clear" w:color="auto" w:fill="auto"/>
            <w:noWrap/>
            <w:vAlign w:val="bottom"/>
            <w:hideMark/>
          </w:tcPr>
          <w:p w:rsidR="00ED37E1" w:rsidRPr="00725AAF" w:rsidRDefault="00ED37E1" w:rsidP="00D17842">
            <w:pPr>
              <w:jc w:val="center"/>
              <w:rPr>
                <w:color w:val="000000"/>
                <w:sz w:val="28"/>
                <w:szCs w:val="28"/>
              </w:rPr>
            </w:pPr>
            <w:r w:rsidRPr="00725AAF">
              <w:rPr>
                <w:color w:val="000000"/>
                <w:sz w:val="28"/>
                <w:szCs w:val="28"/>
              </w:rPr>
              <w:t>3</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676780</w:t>
            </w:r>
            <w:r>
              <w:rPr>
                <w:color w:val="000000"/>
                <w:sz w:val="28"/>
                <w:szCs w:val="28"/>
              </w:rPr>
              <w:t>.</w:t>
            </w:r>
            <w:r w:rsidRPr="00020E39">
              <w:rPr>
                <w:color w:val="000000"/>
                <w:sz w:val="28"/>
                <w:szCs w:val="28"/>
              </w:rPr>
              <w:t>088</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509433</w:t>
            </w:r>
            <w:r>
              <w:rPr>
                <w:color w:val="000000"/>
                <w:sz w:val="28"/>
                <w:szCs w:val="28"/>
              </w:rPr>
              <w:t>.</w:t>
            </w:r>
            <w:r w:rsidRPr="00020E39">
              <w:rPr>
                <w:color w:val="000000"/>
                <w:sz w:val="28"/>
                <w:szCs w:val="28"/>
              </w:rPr>
              <w:t>248</w:t>
            </w:r>
          </w:p>
        </w:tc>
      </w:tr>
      <w:tr w:rsidR="00ED37E1" w:rsidTr="00D17842">
        <w:trPr>
          <w:trHeight w:val="288"/>
          <w:jc w:val="center"/>
        </w:trPr>
        <w:tc>
          <w:tcPr>
            <w:tcW w:w="960" w:type="dxa"/>
            <w:shd w:val="clear" w:color="auto" w:fill="auto"/>
            <w:noWrap/>
            <w:vAlign w:val="bottom"/>
            <w:hideMark/>
          </w:tcPr>
          <w:p w:rsidR="00ED37E1" w:rsidRPr="00725AAF" w:rsidRDefault="00ED37E1" w:rsidP="00D17842">
            <w:pPr>
              <w:jc w:val="center"/>
              <w:rPr>
                <w:color w:val="000000"/>
                <w:sz w:val="28"/>
                <w:szCs w:val="28"/>
              </w:rPr>
            </w:pPr>
            <w:r w:rsidRPr="00725AAF">
              <w:rPr>
                <w:color w:val="000000"/>
                <w:sz w:val="28"/>
                <w:szCs w:val="28"/>
              </w:rPr>
              <w:t>4</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677279.43</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509501</w:t>
            </w:r>
            <w:r>
              <w:rPr>
                <w:color w:val="000000"/>
                <w:sz w:val="28"/>
                <w:szCs w:val="28"/>
              </w:rPr>
              <w:t>.</w:t>
            </w:r>
            <w:r w:rsidRPr="00020E39">
              <w:rPr>
                <w:color w:val="000000"/>
                <w:sz w:val="28"/>
                <w:szCs w:val="28"/>
              </w:rPr>
              <w:t>265</w:t>
            </w:r>
          </w:p>
        </w:tc>
      </w:tr>
      <w:tr w:rsidR="00ED37E1" w:rsidTr="00D17842">
        <w:trPr>
          <w:trHeight w:val="288"/>
          <w:jc w:val="center"/>
        </w:trPr>
        <w:tc>
          <w:tcPr>
            <w:tcW w:w="960" w:type="dxa"/>
            <w:shd w:val="clear" w:color="auto" w:fill="auto"/>
            <w:noWrap/>
            <w:vAlign w:val="bottom"/>
            <w:hideMark/>
          </w:tcPr>
          <w:p w:rsidR="00ED37E1" w:rsidRPr="00725AAF" w:rsidRDefault="00ED37E1" w:rsidP="00D17842">
            <w:pPr>
              <w:jc w:val="center"/>
              <w:rPr>
                <w:color w:val="000000"/>
                <w:sz w:val="28"/>
                <w:szCs w:val="28"/>
              </w:rPr>
            </w:pPr>
            <w:r w:rsidRPr="00725AAF">
              <w:rPr>
                <w:color w:val="000000"/>
                <w:sz w:val="28"/>
                <w:szCs w:val="28"/>
              </w:rPr>
              <w:t>5</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677282</w:t>
            </w:r>
            <w:r>
              <w:rPr>
                <w:color w:val="000000"/>
                <w:sz w:val="28"/>
                <w:szCs w:val="28"/>
              </w:rPr>
              <w:t>.</w:t>
            </w:r>
            <w:r w:rsidRPr="00020E39">
              <w:rPr>
                <w:color w:val="000000"/>
                <w:sz w:val="28"/>
                <w:szCs w:val="28"/>
              </w:rPr>
              <w:t>737</w:t>
            </w:r>
          </w:p>
        </w:tc>
        <w:tc>
          <w:tcPr>
            <w:tcW w:w="1546" w:type="dxa"/>
            <w:shd w:val="clear" w:color="auto" w:fill="auto"/>
            <w:noWrap/>
            <w:vAlign w:val="bottom"/>
            <w:hideMark/>
          </w:tcPr>
          <w:p w:rsidR="00ED37E1" w:rsidRPr="00725AAF" w:rsidRDefault="00020E39" w:rsidP="00D17842">
            <w:pPr>
              <w:rPr>
                <w:color w:val="000000"/>
                <w:sz w:val="28"/>
                <w:szCs w:val="28"/>
              </w:rPr>
            </w:pPr>
            <w:r w:rsidRPr="00020E39">
              <w:rPr>
                <w:color w:val="000000"/>
                <w:sz w:val="28"/>
                <w:szCs w:val="28"/>
              </w:rPr>
              <w:t>509511</w:t>
            </w:r>
            <w:r>
              <w:rPr>
                <w:color w:val="000000"/>
                <w:sz w:val="28"/>
                <w:szCs w:val="28"/>
              </w:rPr>
              <w:t>.</w:t>
            </w:r>
            <w:r w:rsidRPr="00020E39">
              <w:rPr>
                <w:color w:val="000000"/>
                <w:sz w:val="28"/>
                <w:szCs w:val="28"/>
              </w:rPr>
              <w:t>808</w:t>
            </w:r>
          </w:p>
        </w:tc>
      </w:tr>
    </w:tbl>
    <w:p w:rsidR="00A30693" w:rsidRPr="00ED37E1" w:rsidRDefault="00A30693" w:rsidP="00D81F30">
      <w:pPr>
        <w:jc w:val="center"/>
        <w:rPr>
          <w:rFonts w:asciiTheme="minorHAnsi" w:hAnsiTheme="minorHAnsi"/>
          <w:noProof/>
        </w:rPr>
      </w:pPr>
    </w:p>
    <w:p w:rsidR="0095297A" w:rsidRPr="00D62ADF" w:rsidRDefault="0095297A" w:rsidP="00B1616F">
      <w:pPr>
        <w:shd w:val="clear" w:color="auto" w:fill="FFFFFF"/>
        <w:jc w:val="both"/>
        <w:rPr>
          <w:rFonts w:asciiTheme="minorHAnsi" w:hAnsiTheme="minorHAnsi"/>
          <w:i/>
          <w:color w:val="0070C0"/>
        </w:rPr>
      </w:pPr>
      <w:r w:rsidRPr="00D62ADF">
        <w:rPr>
          <w:rFonts w:asciiTheme="minorHAnsi" w:hAnsiTheme="minorHAnsi"/>
          <w:color w:val="0070C0"/>
        </w:rPr>
        <w:sym w:font="Symbol" w:char="F0B7"/>
      </w:r>
      <w:r w:rsidR="00C8798F" w:rsidRPr="00D62ADF">
        <w:rPr>
          <w:rFonts w:asciiTheme="minorHAnsi" w:hAnsiTheme="minorHAnsi"/>
          <w:i/>
          <w:color w:val="0070C0"/>
        </w:rPr>
        <w:t xml:space="preserve">Detalii </w:t>
      </w:r>
      <w:r w:rsidRPr="00D62ADF">
        <w:rPr>
          <w:rFonts w:asciiTheme="minorHAnsi" w:hAnsiTheme="minorHAnsi"/>
          <w:i/>
          <w:color w:val="0070C0"/>
        </w:rPr>
        <w:t>privind orice variantă de amplasament care a fost luată în considerar</w:t>
      </w:r>
      <w:r w:rsidR="00B1616F" w:rsidRPr="00D62ADF">
        <w:rPr>
          <w:rFonts w:asciiTheme="minorHAnsi" w:hAnsiTheme="minorHAnsi"/>
          <w:i/>
          <w:color w:val="0070C0"/>
        </w:rPr>
        <w:t>e</w:t>
      </w:r>
    </w:p>
    <w:p w:rsidR="00B1616F" w:rsidRPr="00D62ADF" w:rsidRDefault="00B1616F" w:rsidP="00B1616F">
      <w:pPr>
        <w:shd w:val="clear" w:color="auto" w:fill="FFFFFF"/>
        <w:spacing w:after="120"/>
        <w:ind w:firstLine="567"/>
        <w:jc w:val="both"/>
        <w:rPr>
          <w:rFonts w:asciiTheme="minorHAnsi" w:hAnsiTheme="minorHAnsi"/>
        </w:rPr>
      </w:pPr>
      <w:r w:rsidRPr="00D62ADF">
        <w:rPr>
          <w:rFonts w:asciiTheme="minorHAnsi" w:hAnsiTheme="minorHAnsi"/>
        </w:rPr>
        <w:t>Nu este cazul.</w:t>
      </w:r>
    </w:p>
    <w:p w:rsidR="00104FF3" w:rsidRPr="007E5B06" w:rsidRDefault="00104FF3" w:rsidP="005D601F">
      <w:pPr>
        <w:spacing w:after="120"/>
        <w:rPr>
          <w:rFonts w:asciiTheme="minorHAnsi" w:hAnsiTheme="minorHAnsi"/>
          <w:b/>
          <w:color w:val="0070C0"/>
          <w:sz w:val="28"/>
        </w:rPr>
      </w:pPr>
    </w:p>
    <w:p w:rsidR="005D601F" w:rsidRPr="007E5B06" w:rsidRDefault="005D601F" w:rsidP="003457BC">
      <w:pPr>
        <w:pStyle w:val="Heading1"/>
        <w:rPr>
          <w:rFonts w:asciiTheme="minorHAnsi" w:hAnsiTheme="minorHAnsi"/>
          <w:color w:val="0070C0"/>
        </w:rPr>
      </w:pPr>
      <w:bookmarkStart w:id="25" w:name="_Toc129117401"/>
      <w:bookmarkStart w:id="26" w:name="_Toc171680170"/>
      <w:r w:rsidRPr="007E5B06">
        <w:rPr>
          <w:rFonts w:asciiTheme="minorHAnsi" w:hAnsiTheme="minorHAnsi"/>
          <w:color w:val="0070C0"/>
        </w:rPr>
        <w:t>VI. DESCRIEREA TUTUROR EFECTELOR SEMNIFICATIVE POSIBILE ASUPRA MEDIULUI ALE PROIECTULUI, ÎN LIMITA INFORMAȚIILOR DISPONIBILE</w:t>
      </w:r>
      <w:bookmarkEnd w:id="25"/>
      <w:bookmarkEnd w:id="26"/>
    </w:p>
    <w:p w:rsidR="005D601F" w:rsidRPr="007E5B06" w:rsidRDefault="005D601F" w:rsidP="003457BC">
      <w:pPr>
        <w:pStyle w:val="Heading1"/>
        <w:rPr>
          <w:rFonts w:asciiTheme="minorHAnsi" w:hAnsiTheme="minorHAnsi"/>
          <w:color w:val="0070C0"/>
        </w:rPr>
      </w:pPr>
      <w:bookmarkStart w:id="27" w:name="_Toc129117402"/>
      <w:bookmarkStart w:id="28" w:name="_Toc171680171"/>
      <w:r w:rsidRPr="007E5B06">
        <w:rPr>
          <w:rFonts w:asciiTheme="minorHAnsi" w:hAnsiTheme="minorHAnsi"/>
          <w:color w:val="0070C0"/>
        </w:rPr>
        <w:t>A. Surse de poluanți și instalații pentru reținerea, evacuarea și</w:t>
      </w:r>
      <w:r w:rsidR="00132C5B" w:rsidRPr="007E5B06">
        <w:rPr>
          <w:rFonts w:asciiTheme="minorHAnsi" w:hAnsiTheme="minorHAnsi"/>
          <w:color w:val="0070C0"/>
        </w:rPr>
        <w:t xml:space="preserve"> dispersia poluanților în mediu</w:t>
      </w:r>
      <w:bookmarkEnd w:id="27"/>
      <w:bookmarkEnd w:id="28"/>
    </w:p>
    <w:p w:rsidR="00132C5B" w:rsidRPr="007E5B06" w:rsidRDefault="00132C5B" w:rsidP="00132C5B">
      <w:pPr>
        <w:shd w:val="clear" w:color="auto" w:fill="FFFFFF"/>
        <w:spacing w:after="120"/>
        <w:ind w:firstLine="567"/>
        <w:jc w:val="both"/>
        <w:rPr>
          <w:rFonts w:asciiTheme="minorHAnsi" w:hAnsiTheme="minorHAnsi"/>
        </w:rPr>
      </w:pPr>
      <w:r w:rsidRPr="007E5B06">
        <w:rPr>
          <w:rFonts w:asciiTheme="minorHAnsi" w:hAnsiTheme="minorHAnsi"/>
          <w:spacing w:val="-4"/>
        </w:rPr>
        <w:t>Lucrările propuse pentru realizarea obiectivului nu presupune deteriorarea mediului înconjurător,</w:t>
      </w:r>
      <w:r w:rsidRPr="007E5B06">
        <w:rPr>
          <w:rFonts w:asciiTheme="minorHAnsi" w:hAnsiTheme="minorHAnsi"/>
        </w:rPr>
        <w:t xml:space="preserve"> deci nu se pune problema realizării unor lucrări speciale de reconstrucţie ecologică. Realizarea acestei investiţii va avea un efect benefic asupra mediului înconjurator şi nu este necesară refacerea cadrului ecologic.</w:t>
      </w:r>
    </w:p>
    <w:p w:rsidR="005D601F" w:rsidRPr="008A36B9" w:rsidRDefault="000017BC" w:rsidP="003457BC">
      <w:pPr>
        <w:pStyle w:val="Heading1"/>
        <w:rPr>
          <w:rFonts w:asciiTheme="minorHAnsi" w:hAnsiTheme="minorHAnsi"/>
          <w:color w:val="0070C0"/>
        </w:rPr>
      </w:pPr>
      <w:bookmarkStart w:id="29" w:name="_Toc129117403"/>
      <w:bookmarkStart w:id="30" w:name="_Toc171680172"/>
      <w:r w:rsidRPr="008A36B9">
        <w:rPr>
          <w:rFonts w:asciiTheme="minorHAnsi" w:hAnsiTheme="minorHAnsi"/>
          <w:color w:val="0070C0"/>
        </w:rPr>
        <w:t>1.</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calității apelor:</w:t>
      </w:r>
      <w:bookmarkEnd w:id="29"/>
      <w:bookmarkEnd w:id="30"/>
    </w:p>
    <w:p w:rsidR="005D601F" w:rsidRPr="008A36B9" w:rsidRDefault="006D6072" w:rsidP="006D6072">
      <w:pPr>
        <w:shd w:val="clear" w:color="auto" w:fill="FFFFFF"/>
        <w:jc w:val="both"/>
        <w:rPr>
          <w:rFonts w:asciiTheme="minorHAnsi" w:hAnsiTheme="minorHAnsi"/>
          <w: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poluanți pentru ape,</w:t>
      </w:r>
      <w:r w:rsidR="00132C5B" w:rsidRPr="008A36B9">
        <w:rPr>
          <w:rFonts w:asciiTheme="minorHAnsi" w:hAnsiTheme="minorHAnsi"/>
          <w:i/>
          <w:color w:val="0070C0"/>
        </w:rPr>
        <w:t xml:space="preserve"> locul de evacuare sau emisarul</w:t>
      </w:r>
    </w:p>
    <w:p w:rsidR="00132C5B" w:rsidRPr="008A36B9" w:rsidRDefault="00132C5B" w:rsidP="00132C5B">
      <w:pPr>
        <w:shd w:val="clear" w:color="auto" w:fill="FFFFFF"/>
        <w:spacing w:after="120"/>
        <w:ind w:firstLine="567"/>
        <w:jc w:val="both"/>
        <w:rPr>
          <w:rFonts w:asciiTheme="minorHAnsi" w:hAnsiTheme="minorHAnsi"/>
        </w:rPr>
      </w:pPr>
      <w:r w:rsidRPr="008A36B9">
        <w:rPr>
          <w:rFonts w:asciiTheme="minorHAnsi" w:hAnsiTheme="minorHAnsi"/>
        </w:rPr>
        <w:t>Lucrările propuse pentru realizarea obiectivului nu afectează în nici un fel calitatea apelor neexistând surse de poluanţi pentru ape şi concentraţii de poluanţi rezultaţi pe faze tehnologice şi de activitate. Efecte negative asupra apelor s-ar putea produce doar în caz de scurgeri accidentale de ulei sau carburanţi pe sol, dar se vor lua</w:t>
      </w:r>
      <w:r w:rsidR="00C8798F" w:rsidRPr="008A36B9">
        <w:rPr>
          <w:rFonts w:asciiTheme="minorHAnsi" w:hAnsiTheme="minorHAnsi"/>
        </w:rPr>
        <w:t xml:space="preserve"> măsuri de prevenire a poluării.</w:t>
      </w:r>
    </w:p>
    <w:p w:rsidR="005D601F" w:rsidRPr="008A36B9" w:rsidRDefault="006D6072" w:rsidP="006D6072">
      <w:pPr>
        <w:shd w:val="clear" w:color="auto" w:fill="FFFFFF"/>
        <w:jc w:val="both"/>
        <w:rPr>
          <w:rFonts w:asciiTheme="minorHAnsi" w:hAnsiTheme="minorHAnsi"/>
          <w: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Stațiile </w:t>
      </w:r>
      <w:r w:rsidR="005D601F" w:rsidRPr="008A36B9">
        <w:rPr>
          <w:rFonts w:asciiTheme="minorHAnsi" w:hAnsiTheme="minorHAnsi"/>
          <w:i/>
          <w:color w:val="0070C0"/>
        </w:rPr>
        <w:t>și instalațiile de epurare sau de pree</w:t>
      </w:r>
      <w:r w:rsidRPr="008A36B9">
        <w:rPr>
          <w:rFonts w:asciiTheme="minorHAnsi" w:hAnsiTheme="minorHAnsi"/>
          <w:i/>
          <w:color w:val="0070C0"/>
        </w:rPr>
        <w:t>purare a apelor uzate prevăzute</w:t>
      </w:r>
    </w:p>
    <w:p w:rsidR="00132C5B" w:rsidRPr="008A36B9" w:rsidRDefault="00132C5B" w:rsidP="006D6072">
      <w:pPr>
        <w:shd w:val="clear" w:color="auto" w:fill="FFFFFF"/>
        <w:spacing w:after="120"/>
        <w:ind w:firstLine="567"/>
        <w:jc w:val="both"/>
        <w:rPr>
          <w:rFonts w:asciiTheme="minorHAnsi" w:hAnsiTheme="minorHAnsi"/>
        </w:rPr>
      </w:pPr>
      <w:r w:rsidRPr="008A36B9">
        <w:rPr>
          <w:rFonts w:asciiTheme="minorHAnsi" w:hAnsiTheme="minorHAnsi"/>
        </w:rPr>
        <w:t>Categoriile de lucrări propuse a se realiza prin prezenta documentație nu necesită instalații de epurare sau de preepurare a apelor uzate.</w:t>
      </w:r>
    </w:p>
    <w:p w:rsidR="005D601F" w:rsidRPr="008A36B9" w:rsidRDefault="000017BC" w:rsidP="003457BC">
      <w:pPr>
        <w:pStyle w:val="Heading1"/>
        <w:rPr>
          <w:rFonts w:asciiTheme="minorHAnsi" w:hAnsiTheme="minorHAnsi"/>
          <w:color w:val="0070C0"/>
        </w:rPr>
      </w:pPr>
      <w:bookmarkStart w:id="31" w:name="_Toc129117404"/>
      <w:bookmarkStart w:id="32" w:name="_Toc171680173"/>
      <w:r w:rsidRPr="008A36B9">
        <w:rPr>
          <w:rFonts w:asciiTheme="minorHAnsi" w:hAnsiTheme="minorHAnsi"/>
          <w:color w:val="0070C0"/>
        </w:rPr>
        <w:t>2.</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aerului:</w:t>
      </w:r>
      <w:bookmarkEnd w:id="31"/>
      <w:bookmarkEnd w:id="32"/>
    </w:p>
    <w:p w:rsidR="006D6072" w:rsidRPr="008A36B9" w:rsidRDefault="006D6072" w:rsidP="003B09C3">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poluanți pentru aer, poluanți, inclusiv surse de mirosuri</w:t>
      </w:r>
    </w:p>
    <w:p w:rsidR="00105BA0" w:rsidRPr="008A36B9" w:rsidRDefault="00105BA0" w:rsidP="00105BA0">
      <w:pPr>
        <w:shd w:val="clear" w:color="auto" w:fill="FFFFFF"/>
        <w:ind w:firstLine="567"/>
        <w:jc w:val="both"/>
        <w:rPr>
          <w:rFonts w:asciiTheme="minorHAnsi" w:hAnsiTheme="minorHAnsi"/>
        </w:rPr>
      </w:pPr>
      <w:r w:rsidRPr="008A36B9">
        <w:rPr>
          <w:rFonts w:asciiTheme="minorHAnsi" w:hAnsiTheme="minorHAnsi"/>
        </w:rPr>
        <w:t xml:space="preserve">În perioada desfășurării lucrărilor de împădurire și de întreținere a plantației emisiile de substanțe poluante evacuate în atmosferă provin de la </w:t>
      </w:r>
      <w:r w:rsidR="003B09C3" w:rsidRPr="008A36B9">
        <w:rPr>
          <w:rFonts w:asciiTheme="minorHAnsi" w:hAnsiTheme="minorHAnsi"/>
        </w:rPr>
        <w:t>utilajel</w:t>
      </w:r>
      <w:r w:rsidRPr="008A36B9">
        <w:rPr>
          <w:rFonts w:asciiTheme="minorHAnsi" w:hAnsiTheme="minorHAnsi"/>
        </w:rPr>
        <w:t>e</w:t>
      </w:r>
      <w:r w:rsidR="003B09C3" w:rsidRPr="008A36B9">
        <w:rPr>
          <w:rFonts w:asciiTheme="minorHAnsi" w:hAnsiTheme="minorHAnsi"/>
        </w:rPr>
        <w:t xml:space="preserve"> şi autovehiculel</w:t>
      </w:r>
      <w:r w:rsidRPr="008A36B9">
        <w:rPr>
          <w:rFonts w:asciiTheme="minorHAnsi" w:hAnsiTheme="minorHAnsi"/>
        </w:rPr>
        <w:t>efolosite</w:t>
      </w:r>
      <w:r w:rsidR="003B09C3" w:rsidRPr="008A36B9">
        <w:rPr>
          <w:rFonts w:asciiTheme="minorHAnsi" w:hAnsiTheme="minorHAnsi"/>
        </w:rPr>
        <w:t xml:space="preserve"> pentru </w:t>
      </w:r>
      <w:r w:rsidR="003B09C3" w:rsidRPr="008A36B9">
        <w:rPr>
          <w:rFonts w:asciiTheme="minorHAnsi" w:hAnsiTheme="minorHAnsi"/>
        </w:rPr>
        <w:lastRenderedPageBreak/>
        <w:t>activităţi</w:t>
      </w:r>
      <w:r w:rsidRPr="008A36B9">
        <w:rPr>
          <w:rFonts w:asciiTheme="minorHAnsi" w:hAnsiTheme="minorHAnsi"/>
        </w:rPr>
        <w:t>le</w:t>
      </w:r>
      <w:r w:rsidR="003B09C3" w:rsidRPr="008A36B9">
        <w:rPr>
          <w:rFonts w:asciiTheme="minorHAnsi" w:hAnsiTheme="minorHAnsi"/>
        </w:rPr>
        <w:t xml:space="preserve"> de transport, </w:t>
      </w:r>
      <w:r w:rsidRPr="008A36B9">
        <w:rPr>
          <w:rFonts w:asciiTheme="minorHAnsi" w:hAnsiTheme="minorHAnsi"/>
        </w:rPr>
        <w:t xml:space="preserve">de </w:t>
      </w:r>
      <w:r w:rsidR="003B09C3" w:rsidRPr="008A36B9">
        <w:rPr>
          <w:rFonts w:asciiTheme="minorHAnsi" w:hAnsiTheme="minorHAnsi"/>
        </w:rPr>
        <w:t>pregătirea terenului</w:t>
      </w:r>
      <w:r w:rsidRPr="008A36B9">
        <w:rPr>
          <w:rFonts w:asciiTheme="minorHAnsi" w:hAnsiTheme="minorHAnsi"/>
        </w:rPr>
        <w:t xml:space="preserve"> și</w:t>
      </w:r>
      <w:r w:rsidR="003B09C3" w:rsidRPr="008A36B9">
        <w:rPr>
          <w:rFonts w:asciiTheme="minorHAnsi" w:hAnsiTheme="minorHAnsi"/>
        </w:rPr>
        <w:t xml:space="preserve"> întreţineri</w:t>
      </w:r>
      <w:r w:rsidRPr="008A36B9">
        <w:rPr>
          <w:rFonts w:asciiTheme="minorHAnsi" w:hAnsiTheme="minorHAnsi"/>
        </w:rPr>
        <w:t>. Acesteapot</w:t>
      </w:r>
      <w:r w:rsidR="003B09C3" w:rsidRPr="008A36B9">
        <w:rPr>
          <w:rFonts w:asciiTheme="minorHAnsi" w:hAnsiTheme="minorHAnsi"/>
        </w:rPr>
        <w:t xml:space="preserve"> genera o serie de poluanţi specifici arderii motorinei sau benzinei. </w:t>
      </w:r>
    </w:p>
    <w:p w:rsidR="00105BA0" w:rsidRPr="008A36B9" w:rsidRDefault="003B09C3" w:rsidP="00105BA0">
      <w:pPr>
        <w:shd w:val="clear" w:color="auto" w:fill="FFFFFF"/>
        <w:ind w:firstLine="567"/>
        <w:jc w:val="both"/>
        <w:rPr>
          <w:rFonts w:asciiTheme="minorHAnsi" w:hAnsiTheme="minorHAnsi"/>
        </w:rPr>
      </w:pPr>
      <w:r w:rsidRPr="008A36B9">
        <w:rPr>
          <w:rFonts w:asciiTheme="minorHAnsi" w:hAnsiTheme="minorHAnsi"/>
        </w:rPr>
        <w:t>Poluanţii emişi în atmosferă, caracteristici arderii interne a carburantilor în motoarele utilejelor, sunt reprezentaţi de un complex de substanţe anorganice şi organice sub form</w:t>
      </w:r>
      <w:r w:rsidR="00105BA0" w:rsidRPr="008A36B9">
        <w:rPr>
          <w:rFonts w:asciiTheme="minorHAnsi" w:hAnsiTheme="minorHAnsi"/>
        </w:rPr>
        <w:t>ă</w:t>
      </w:r>
      <w:r w:rsidRPr="008A36B9">
        <w:rPr>
          <w:rFonts w:asciiTheme="minorHAnsi" w:hAnsiTheme="minorHAnsi"/>
        </w:rPr>
        <w:t xml:space="preserve"> de gaze şi de particule, conţinând: oxizi de azot (NO, NO</w:t>
      </w:r>
      <w:r w:rsidRPr="008A36B9">
        <w:rPr>
          <w:rFonts w:asciiTheme="minorHAnsi" w:hAnsiTheme="minorHAnsi"/>
          <w:vertAlign w:val="subscript"/>
        </w:rPr>
        <w:t>2</w:t>
      </w:r>
      <w:r w:rsidRPr="008A36B9">
        <w:rPr>
          <w:rFonts w:asciiTheme="minorHAnsi" w:hAnsiTheme="minorHAnsi"/>
        </w:rPr>
        <w:t>, N</w:t>
      </w:r>
      <w:r w:rsidRPr="008A36B9">
        <w:rPr>
          <w:rFonts w:asciiTheme="minorHAnsi" w:hAnsiTheme="minorHAnsi"/>
          <w:vertAlign w:val="subscript"/>
        </w:rPr>
        <w:t>2</w:t>
      </w:r>
      <w:r w:rsidRPr="008A36B9">
        <w:rPr>
          <w:rFonts w:asciiTheme="minorHAnsi" w:hAnsiTheme="minorHAnsi"/>
        </w:rPr>
        <w:t>O), oxizi de carbon (CO, CO</w:t>
      </w:r>
      <w:r w:rsidRPr="008A36B9">
        <w:rPr>
          <w:rFonts w:asciiTheme="minorHAnsi" w:hAnsiTheme="minorHAnsi"/>
          <w:vertAlign w:val="subscript"/>
        </w:rPr>
        <w:t>2</w:t>
      </w:r>
      <w:r w:rsidRPr="008A36B9">
        <w:rPr>
          <w:rFonts w:asciiTheme="minorHAnsi" w:hAnsiTheme="minorHAnsi"/>
        </w:rPr>
        <w:t xml:space="preserve">), oxizi de sulf, metan, mici cantităţi de amoniac, compuşi organici volatili nonmetanici (inclusiv hidrocarburi rezultate din evaporarea benzinei din carburatoare şi rezervoare), particule încărcate cu metale grele (Pb, Cd, Cu, Cr, Ni, Se, Zn). </w:t>
      </w:r>
    </w:p>
    <w:p w:rsidR="005E64ED" w:rsidRPr="008A36B9" w:rsidRDefault="003B09C3" w:rsidP="005E64ED">
      <w:pPr>
        <w:shd w:val="clear" w:color="auto" w:fill="FFFFFF"/>
        <w:ind w:firstLine="567"/>
        <w:jc w:val="both"/>
        <w:rPr>
          <w:rFonts w:asciiTheme="minorHAnsi" w:hAnsiTheme="minorHAnsi"/>
        </w:rPr>
      </w:pPr>
      <w:r w:rsidRPr="008A36B9">
        <w:rPr>
          <w:rFonts w:asciiTheme="minorHAnsi" w:hAnsiTheme="minorHAnsi"/>
        </w:rPr>
        <w:t xml:space="preserve">Emisiile cele mai importante vor fi în momentul pregătirii terenului şi solului care se face o singură dată, lucrările de întreţinere mecanizată între rândurile de puieţi şi cele de combatere a dăunătorilor având un impact nesemnificativ asupra aerului. </w:t>
      </w:r>
      <w:r w:rsidR="005E64ED" w:rsidRPr="008A36B9">
        <w:rPr>
          <w:rFonts w:asciiTheme="minorHAnsi" w:hAnsiTheme="minorHAnsi"/>
        </w:rPr>
        <w:t>Aceste surse sunt de scurtă durată, ele nu mai produc poluanți pentru aer după terminarea lucrărilor.</w:t>
      </w:r>
    </w:p>
    <w:p w:rsidR="005E64ED" w:rsidRDefault="005E64ED" w:rsidP="005E64ED">
      <w:pPr>
        <w:shd w:val="clear" w:color="auto" w:fill="FFFFFF"/>
        <w:spacing w:after="120"/>
        <w:ind w:firstLine="567"/>
        <w:jc w:val="both"/>
        <w:rPr>
          <w:rFonts w:asciiTheme="minorHAnsi" w:hAnsiTheme="minorHAnsi"/>
        </w:rPr>
      </w:pPr>
      <w:r w:rsidRPr="008A36B9">
        <w:rPr>
          <w:rFonts w:asciiTheme="minorHAnsi" w:hAnsiTheme="minorHAnsi"/>
        </w:rPr>
        <w:t>Ca măsuri de protecție s</w:t>
      </w:r>
      <w:r w:rsidR="003B09C3" w:rsidRPr="008A36B9">
        <w:rPr>
          <w:rFonts w:asciiTheme="minorHAnsi" w:hAnsiTheme="minorHAnsi"/>
        </w:rPr>
        <w:t>e vor lua măsuri de prevenire şi reducere a poluării aerului, măsuri ce vor fi respectate pe întreaga perioada de execuție.</w:t>
      </w:r>
      <w:r w:rsidRPr="008A36B9">
        <w:rPr>
          <w:rFonts w:asciiTheme="minorHAnsi" w:hAnsiTheme="minorHAnsi"/>
        </w:rPr>
        <w:t xml:space="preserve"> Utilajele vor fi periodic verificate din punct de vedere tehnic în vederea creșterii performanțelor. O altă posibilitate de limitare a emisiilor de substanțe poluante provenite de la utilaje constă în folosirea de utilaje și camioane de generație recentă, prevăzute cu sisteme performante de minimizare și reținere a poluanților în atmosferă.</w:t>
      </w:r>
    </w:p>
    <w:p w:rsidR="00113F3C" w:rsidRPr="008A36B9" w:rsidRDefault="00113F3C" w:rsidP="005E64ED">
      <w:pPr>
        <w:shd w:val="clear" w:color="auto" w:fill="FFFFFF"/>
        <w:spacing w:after="120"/>
        <w:ind w:firstLine="567"/>
        <w:jc w:val="both"/>
        <w:rPr>
          <w:rFonts w:asciiTheme="minorHAnsi" w:hAnsiTheme="minorHAnsi"/>
        </w:rPr>
      </w:pP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Instalațiile </w:t>
      </w:r>
      <w:r w:rsidR="005D601F" w:rsidRPr="008A36B9">
        <w:rPr>
          <w:rFonts w:asciiTheme="minorHAnsi" w:hAnsiTheme="minorHAnsi"/>
          <w:i/>
          <w:color w:val="0070C0"/>
        </w:rPr>
        <w:t>pentru reținerea și dispersia poluanților în atmosferă</w:t>
      </w:r>
    </w:p>
    <w:p w:rsidR="003B09C3" w:rsidRPr="008A36B9" w:rsidRDefault="003B09C3" w:rsidP="006C48A7">
      <w:pPr>
        <w:shd w:val="clear" w:color="auto" w:fill="FFFFFF"/>
        <w:spacing w:after="120"/>
        <w:ind w:firstLine="567"/>
        <w:jc w:val="both"/>
        <w:rPr>
          <w:rFonts w:asciiTheme="minorHAnsi" w:hAnsiTheme="minorHAnsi"/>
          <w:spacing w:val="-4"/>
        </w:rPr>
      </w:pPr>
      <w:r w:rsidRPr="008A36B9">
        <w:rPr>
          <w:rFonts w:asciiTheme="minorHAnsi" w:hAnsiTheme="minorHAnsi"/>
          <w:spacing w:val="-4"/>
        </w:rPr>
        <w:t>Categoriile de lucrări propuse a se realiza prin prezenta documentație nu sunt generatoare de surse de poluanți, nefiind necesare instalații pentru reţinerea şi dispersia poluanţilor în atmosferă</w:t>
      </w:r>
      <w:r w:rsidR="00C8798F" w:rsidRPr="008A36B9">
        <w:rPr>
          <w:rFonts w:asciiTheme="minorHAnsi" w:hAnsiTheme="minorHAnsi"/>
          <w:spacing w:val="-4"/>
        </w:rPr>
        <w:t>.</w:t>
      </w:r>
    </w:p>
    <w:p w:rsidR="005D601F" w:rsidRPr="008A36B9" w:rsidRDefault="000017BC" w:rsidP="003457BC">
      <w:pPr>
        <w:pStyle w:val="Heading1"/>
        <w:rPr>
          <w:rFonts w:asciiTheme="minorHAnsi" w:hAnsiTheme="minorHAnsi"/>
          <w:color w:val="0070C0"/>
        </w:rPr>
      </w:pPr>
      <w:bookmarkStart w:id="33" w:name="_Toc129117405"/>
      <w:bookmarkStart w:id="34" w:name="_Toc171680174"/>
      <w:r w:rsidRPr="008A36B9">
        <w:rPr>
          <w:rFonts w:asciiTheme="minorHAnsi" w:hAnsiTheme="minorHAnsi"/>
          <w:color w:val="0070C0"/>
        </w:rPr>
        <w:t xml:space="preserve">3. Protecția </w:t>
      </w:r>
      <w:r w:rsidR="005D601F" w:rsidRPr="008A36B9">
        <w:rPr>
          <w:rFonts w:asciiTheme="minorHAnsi" w:hAnsiTheme="minorHAnsi"/>
          <w:color w:val="0070C0"/>
        </w:rPr>
        <w:t>împotriva zgomotului și vibrațiilor:</w:t>
      </w:r>
      <w:bookmarkEnd w:id="33"/>
      <w:bookmarkEnd w:id="34"/>
    </w:p>
    <w:p w:rsidR="003B09C3"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zgomot și de vibrații</w:t>
      </w:r>
    </w:p>
    <w:p w:rsidR="006C48A7" w:rsidRPr="008A36B9" w:rsidRDefault="006C48A7" w:rsidP="006C48A7">
      <w:pPr>
        <w:shd w:val="clear" w:color="auto" w:fill="FFFFFF"/>
        <w:ind w:firstLine="567"/>
        <w:jc w:val="both"/>
        <w:rPr>
          <w:rFonts w:asciiTheme="minorHAnsi" w:hAnsiTheme="minorHAnsi"/>
        </w:rPr>
      </w:pPr>
      <w:r w:rsidRPr="008A36B9">
        <w:rPr>
          <w:rFonts w:asciiTheme="minorHAnsi" w:hAnsiTheme="minorHAnsi"/>
        </w:rPr>
        <w:t>Acest tip de poluare va avea caracter temporar, doar pe perioada execuției lucrărilor.</w:t>
      </w:r>
    </w:p>
    <w:p w:rsidR="003B09C3" w:rsidRPr="008A36B9" w:rsidRDefault="003B09C3" w:rsidP="006C48A7">
      <w:pPr>
        <w:shd w:val="clear" w:color="auto" w:fill="FFFFFF"/>
        <w:ind w:firstLine="567"/>
        <w:jc w:val="both"/>
        <w:rPr>
          <w:rFonts w:asciiTheme="minorHAnsi" w:hAnsiTheme="minorHAnsi"/>
        </w:rPr>
      </w:pPr>
      <w:r w:rsidRPr="008A36B9">
        <w:rPr>
          <w:rFonts w:asciiTheme="minorHAnsi" w:hAnsiTheme="minorHAnsi"/>
        </w:rPr>
        <w:t>Sursele de zgomot identificate sunt:</w:t>
      </w:r>
    </w:p>
    <w:p w:rsidR="003B09C3" w:rsidRPr="008A36B9" w:rsidRDefault="006C48A7" w:rsidP="006C48A7">
      <w:pPr>
        <w:shd w:val="clear" w:color="auto" w:fill="FFFFFF"/>
        <w:ind w:firstLine="567"/>
        <w:jc w:val="both"/>
        <w:rPr>
          <w:rFonts w:asciiTheme="minorHAnsi" w:hAnsiTheme="minorHAnsi"/>
        </w:rPr>
      </w:pPr>
      <w:r w:rsidRPr="008A36B9">
        <w:rPr>
          <w:rFonts w:asciiTheme="minorHAnsi" w:hAnsiTheme="minorHAnsi"/>
        </w:rPr>
        <w:t xml:space="preserve">- </w:t>
      </w:r>
      <w:r w:rsidR="003B09C3" w:rsidRPr="008A36B9">
        <w:rPr>
          <w:rFonts w:asciiTheme="minorHAnsi" w:hAnsiTheme="minorHAnsi"/>
        </w:rPr>
        <w:t>cele făcute de utilaje în timpul lucrărilor de pregătire a solului (scarificat, arat şi discuit);</w:t>
      </w:r>
    </w:p>
    <w:p w:rsidR="003B09C3" w:rsidRPr="008A36B9" w:rsidRDefault="006C48A7" w:rsidP="006C48A7">
      <w:pPr>
        <w:shd w:val="clear" w:color="auto" w:fill="FFFFFF"/>
        <w:ind w:firstLine="567"/>
        <w:jc w:val="both"/>
        <w:rPr>
          <w:rFonts w:asciiTheme="minorHAnsi" w:hAnsiTheme="minorHAnsi"/>
        </w:rPr>
      </w:pPr>
      <w:r w:rsidRPr="008A36B9">
        <w:rPr>
          <w:rFonts w:asciiTheme="minorHAnsi" w:hAnsiTheme="minorHAnsi"/>
        </w:rPr>
        <w:t xml:space="preserve">- </w:t>
      </w:r>
      <w:r w:rsidR="003B09C3" w:rsidRPr="008A36B9">
        <w:rPr>
          <w:rFonts w:asciiTheme="minorHAnsi" w:hAnsiTheme="minorHAnsi"/>
        </w:rPr>
        <w:t>echipele de muncitori care vor lucra la acțiunile de împăduriri, întrețineri și celelalte lucrări specifice;</w:t>
      </w:r>
    </w:p>
    <w:p w:rsidR="003B09C3" w:rsidRPr="008A36B9" w:rsidRDefault="003B09C3" w:rsidP="00206C28">
      <w:pPr>
        <w:shd w:val="clear" w:color="auto" w:fill="FFFFFF"/>
        <w:ind w:firstLine="567"/>
        <w:jc w:val="both"/>
        <w:rPr>
          <w:rFonts w:asciiTheme="minorHAnsi" w:hAnsiTheme="minorHAnsi"/>
          <w:spacing w:val="-4"/>
        </w:rPr>
      </w:pPr>
      <w:r w:rsidRPr="008A36B9">
        <w:rPr>
          <w:rFonts w:asciiTheme="minorHAnsi" w:hAnsiTheme="minorHAnsi"/>
          <w:spacing w:val="-4"/>
        </w:rPr>
        <w:t>Pe perioada realiz</w:t>
      </w:r>
      <w:r w:rsidR="00206C28" w:rsidRPr="008A36B9">
        <w:rPr>
          <w:rFonts w:asciiTheme="minorHAnsi" w:hAnsiTheme="minorHAnsi"/>
          <w:spacing w:val="-4"/>
        </w:rPr>
        <w:t>ă</w:t>
      </w:r>
      <w:r w:rsidRPr="008A36B9">
        <w:rPr>
          <w:rFonts w:asciiTheme="minorHAnsi" w:hAnsiTheme="minorHAnsi"/>
          <w:spacing w:val="-4"/>
        </w:rPr>
        <w:t>rii lucr</w:t>
      </w:r>
      <w:r w:rsidR="00206C28" w:rsidRPr="008A36B9">
        <w:rPr>
          <w:rFonts w:asciiTheme="minorHAnsi" w:hAnsiTheme="minorHAnsi"/>
          <w:spacing w:val="-4"/>
        </w:rPr>
        <w:t>ă</w:t>
      </w:r>
      <w:r w:rsidRPr="008A36B9">
        <w:rPr>
          <w:rFonts w:asciiTheme="minorHAnsi" w:hAnsiTheme="minorHAnsi"/>
          <w:spacing w:val="-4"/>
        </w:rPr>
        <w:t>rilor vor rezulta</w:t>
      </w:r>
      <w:r w:rsidR="00206C28" w:rsidRPr="008A36B9">
        <w:rPr>
          <w:rFonts w:asciiTheme="minorHAnsi" w:hAnsiTheme="minorHAnsi"/>
          <w:spacing w:val="-4"/>
        </w:rPr>
        <w:t xml:space="preserve"> pe lângă</w:t>
      </w:r>
      <w:r w:rsidRPr="008A36B9">
        <w:rPr>
          <w:rFonts w:asciiTheme="minorHAnsi" w:hAnsiTheme="minorHAnsi"/>
          <w:spacing w:val="-4"/>
        </w:rPr>
        <w:t xml:space="preserve"> emisii</w:t>
      </w:r>
      <w:r w:rsidR="00206C28" w:rsidRPr="008A36B9">
        <w:rPr>
          <w:rFonts w:asciiTheme="minorHAnsi" w:hAnsiTheme="minorHAnsi"/>
          <w:spacing w:val="-4"/>
        </w:rPr>
        <w:t>leî</w:t>
      </w:r>
      <w:r w:rsidRPr="008A36B9">
        <w:rPr>
          <w:rFonts w:asciiTheme="minorHAnsi" w:hAnsiTheme="minorHAnsi"/>
          <w:spacing w:val="-4"/>
        </w:rPr>
        <w:t>n atmosfer</w:t>
      </w:r>
      <w:r w:rsidR="00206C28" w:rsidRPr="008A36B9">
        <w:rPr>
          <w:rFonts w:asciiTheme="minorHAnsi" w:hAnsiTheme="minorHAnsi"/>
          <w:spacing w:val="-4"/>
        </w:rPr>
        <w:t>ă</w:t>
      </w:r>
      <w:r w:rsidRPr="008A36B9">
        <w:rPr>
          <w:rFonts w:asciiTheme="minorHAnsi" w:hAnsiTheme="minorHAnsi"/>
          <w:spacing w:val="-4"/>
        </w:rPr>
        <w:t xml:space="preserve"> de poluan</w:t>
      </w:r>
      <w:r w:rsidR="00206C28" w:rsidRPr="008A36B9">
        <w:rPr>
          <w:rFonts w:asciiTheme="minorHAnsi" w:hAnsiTheme="minorHAnsi"/>
          <w:spacing w:val="-4"/>
        </w:rPr>
        <w:t>ț</w:t>
      </w:r>
      <w:r w:rsidRPr="008A36B9">
        <w:rPr>
          <w:rFonts w:asciiTheme="minorHAnsi" w:hAnsiTheme="minorHAnsi"/>
          <w:spacing w:val="-4"/>
        </w:rPr>
        <w:t>i genera</w:t>
      </w:r>
      <w:r w:rsidR="00206C28" w:rsidRPr="008A36B9">
        <w:rPr>
          <w:rFonts w:asciiTheme="minorHAnsi" w:hAnsiTheme="minorHAnsi"/>
          <w:spacing w:val="-4"/>
        </w:rPr>
        <w:t>ț</w:t>
      </w:r>
      <w:r w:rsidRPr="008A36B9">
        <w:rPr>
          <w:rFonts w:asciiTheme="minorHAnsi" w:hAnsiTheme="minorHAnsi"/>
          <w:spacing w:val="-4"/>
        </w:rPr>
        <w:t>i din arderea combustibililor folosi</w:t>
      </w:r>
      <w:r w:rsidR="00206C28" w:rsidRPr="008A36B9">
        <w:rPr>
          <w:rFonts w:asciiTheme="minorHAnsi" w:hAnsiTheme="minorHAnsi"/>
          <w:spacing w:val="-4"/>
        </w:rPr>
        <w:t>ț</w:t>
      </w:r>
      <w:r w:rsidRPr="008A36B9">
        <w:rPr>
          <w:rFonts w:asciiTheme="minorHAnsi" w:hAnsiTheme="minorHAnsi"/>
          <w:spacing w:val="-4"/>
        </w:rPr>
        <w:t xml:space="preserve">i de utilajele </w:t>
      </w:r>
      <w:r w:rsidR="00206C28" w:rsidRPr="008A36B9">
        <w:rPr>
          <w:rFonts w:asciiTheme="minorHAnsi" w:hAnsiTheme="minorHAnsi"/>
          <w:spacing w:val="-4"/>
        </w:rPr>
        <w:t>ș</w:t>
      </w:r>
      <w:r w:rsidRPr="008A36B9">
        <w:rPr>
          <w:rFonts w:asciiTheme="minorHAnsi" w:hAnsiTheme="minorHAnsi"/>
          <w:spacing w:val="-4"/>
        </w:rPr>
        <w:t xml:space="preserve">i mijloacele de transport implicate, </w:t>
      </w:r>
      <w:r w:rsidR="00206C28" w:rsidRPr="008A36B9">
        <w:rPr>
          <w:rFonts w:asciiTheme="minorHAnsi" w:hAnsiTheme="minorHAnsi"/>
          <w:spacing w:val="-4"/>
        </w:rPr>
        <w:t>ș</w:t>
      </w:r>
      <w:r w:rsidRPr="008A36B9">
        <w:rPr>
          <w:rFonts w:asciiTheme="minorHAnsi" w:hAnsiTheme="minorHAnsi"/>
          <w:spacing w:val="-4"/>
        </w:rPr>
        <w:t>i zgomot.</w:t>
      </w:r>
    </w:p>
    <w:p w:rsidR="003B09C3" w:rsidRPr="008A36B9" w:rsidRDefault="003B09C3" w:rsidP="00206C28">
      <w:pPr>
        <w:shd w:val="clear" w:color="auto" w:fill="FFFFFF"/>
        <w:ind w:firstLine="567"/>
        <w:jc w:val="both"/>
        <w:rPr>
          <w:rFonts w:asciiTheme="minorHAnsi" w:hAnsiTheme="minorHAnsi"/>
        </w:rPr>
      </w:pPr>
      <w:r w:rsidRPr="008A36B9">
        <w:rPr>
          <w:rFonts w:asciiTheme="minorHAnsi" w:hAnsiTheme="minorHAnsi"/>
        </w:rPr>
        <w:t xml:space="preserve">Principalele surse </w:t>
      </w:r>
      <w:r w:rsidR="00206C28" w:rsidRPr="008A36B9">
        <w:rPr>
          <w:rFonts w:asciiTheme="minorHAnsi" w:hAnsiTheme="minorHAnsi"/>
        </w:rPr>
        <w:t xml:space="preserve">de zgomot </w:t>
      </w:r>
      <w:r w:rsidRPr="008A36B9">
        <w:rPr>
          <w:rFonts w:asciiTheme="minorHAnsi" w:hAnsiTheme="minorHAnsi"/>
        </w:rPr>
        <w:t>vor fi reprezentate de:</w:t>
      </w:r>
    </w:p>
    <w:p w:rsidR="003B09C3" w:rsidRPr="008A36B9" w:rsidRDefault="00206C28" w:rsidP="00206C28">
      <w:pPr>
        <w:shd w:val="clear" w:color="auto" w:fill="FFFFFF"/>
        <w:ind w:firstLine="567"/>
        <w:jc w:val="both"/>
        <w:rPr>
          <w:rFonts w:asciiTheme="minorHAnsi" w:hAnsiTheme="minorHAnsi"/>
        </w:rPr>
      </w:pPr>
      <w:r w:rsidRPr="008A36B9">
        <w:rPr>
          <w:rFonts w:asciiTheme="minorHAnsi" w:hAnsiTheme="minorHAnsi"/>
        </w:rPr>
        <w:t>- s</w:t>
      </w:r>
      <w:r w:rsidR="003B09C3" w:rsidRPr="008A36B9">
        <w:rPr>
          <w:rFonts w:asciiTheme="minorHAnsi" w:hAnsiTheme="minorHAnsi"/>
        </w:rPr>
        <w:t>ursele sta</w:t>
      </w:r>
      <w:r w:rsidRPr="008A36B9">
        <w:rPr>
          <w:rFonts w:asciiTheme="minorHAnsi" w:hAnsiTheme="minorHAnsi"/>
        </w:rPr>
        <w:t>ț</w:t>
      </w:r>
      <w:r w:rsidR="003B09C3" w:rsidRPr="008A36B9">
        <w:rPr>
          <w:rFonts w:asciiTheme="minorHAnsi" w:hAnsiTheme="minorHAnsi"/>
        </w:rPr>
        <w:t xml:space="preserve">ionare nedirijate </w:t>
      </w:r>
      <w:r w:rsidRPr="008A36B9">
        <w:rPr>
          <w:rFonts w:asciiTheme="minorHAnsi" w:hAnsiTheme="minorHAnsi"/>
        </w:rPr>
        <w:t>-</w:t>
      </w:r>
      <w:r w:rsidR="003B09C3" w:rsidRPr="008A36B9">
        <w:rPr>
          <w:rFonts w:asciiTheme="minorHAnsi" w:hAnsiTheme="minorHAnsi"/>
        </w:rPr>
        <w:t xml:space="preserve"> activit</w:t>
      </w:r>
      <w:r w:rsidRPr="008A36B9">
        <w:rPr>
          <w:rFonts w:asciiTheme="minorHAnsi" w:hAnsiTheme="minorHAnsi"/>
        </w:rPr>
        <w:t>ăț</w:t>
      </w:r>
      <w:r w:rsidR="003B09C3" w:rsidRPr="008A36B9">
        <w:rPr>
          <w:rFonts w:asciiTheme="minorHAnsi" w:hAnsiTheme="minorHAnsi"/>
        </w:rPr>
        <w:t>ile de manevrare a maselor de p</w:t>
      </w:r>
      <w:r w:rsidRPr="008A36B9">
        <w:rPr>
          <w:rFonts w:asciiTheme="minorHAnsi" w:hAnsiTheme="minorHAnsi"/>
        </w:rPr>
        <w:t>ă</w:t>
      </w:r>
      <w:r w:rsidR="003B09C3" w:rsidRPr="008A36B9">
        <w:rPr>
          <w:rFonts w:asciiTheme="minorHAnsi" w:hAnsiTheme="minorHAnsi"/>
        </w:rPr>
        <w:t>m</w:t>
      </w:r>
      <w:r w:rsidRPr="008A36B9">
        <w:rPr>
          <w:rFonts w:asciiTheme="minorHAnsi" w:hAnsiTheme="minorHAnsi"/>
        </w:rPr>
        <w:t>â</w:t>
      </w:r>
      <w:r w:rsidR="003B09C3" w:rsidRPr="008A36B9">
        <w:rPr>
          <w:rFonts w:asciiTheme="minorHAnsi" w:hAnsiTheme="minorHAnsi"/>
        </w:rPr>
        <w:t xml:space="preserve">nt care vor genera zgomot, particule </w:t>
      </w:r>
      <w:r w:rsidRPr="008A36B9">
        <w:rPr>
          <w:rFonts w:asciiTheme="minorHAnsi" w:hAnsiTheme="minorHAnsi"/>
        </w:rPr>
        <w:t>î</w:t>
      </w:r>
      <w:r w:rsidR="003B09C3" w:rsidRPr="008A36B9">
        <w:rPr>
          <w:rFonts w:asciiTheme="minorHAnsi" w:hAnsiTheme="minorHAnsi"/>
        </w:rPr>
        <w:t xml:space="preserve">n suspensie </w:t>
      </w:r>
      <w:r w:rsidRPr="008A36B9">
        <w:rPr>
          <w:rFonts w:asciiTheme="minorHAnsi" w:hAnsiTheme="minorHAnsi"/>
        </w:rPr>
        <w:t>ș</w:t>
      </w:r>
      <w:r w:rsidR="003B09C3" w:rsidRPr="008A36B9">
        <w:rPr>
          <w:rFonts w:asciiTheme="minorHAnsi" w:hAnsiTheme="minorHAnsi"/>
        </w:rPr>
        <w:t>i pulberi sedimentabile;</w:t>
      </w:r>
    </w:p>
    <w:p w:rsidR="003B09C3" w:rsidRPr="008A36B9" w:rsidRDefault="00206C28" w:rsidP="00206C28">
      <w:pPr>
        <w:shd w:val="clear" w:color="auto" w:fill="FFFFFF"/>
        <w:ind w:firstLine="567"/>
        <w:jc w:val="both"/>
        <w:rPr>
          <w:rFonts w:asciiTheme="minorHAnsi" w:hAnsiTheme="minorHAnsi"/>
        </w:rPr>
      </w:pPr>
      <w:r w:rsidRPr="008A36B9">
        <w:rPr>
          <w:rFonts w:asciiTheme="minorHAnsi" w:hAnsiTheme="minorHAnsi"/>
        </w:rPr>
        <w:t>- s</w:t>
      </w:r>
      <w:r w:rsidR="003B09C3" w:rsidRPr="008A36B9">
        <w:rPr>
          <w:rFonts w:asciiTheme="minorHAnsi" w:hAnsiTheme="minorHAnsi"/>
        </w:rPr>
        <w:t>ursele staționare dirijate</w:t>
      </w:r>
      <w:r w:rsidRPr="008A36B9">
        <w:rPr>
          <w:rFonts w:asciiTheme="minorHAnsi" w:hAnsiTheme="minorHAnsi"/>
        </w:rPr>
        <w:t xml:space="preserve"> -</w:t>
      </w:r>
      <w:r w:rsidR="003B09C3" w:rsidRPr="008A36B9">
        <w:rPr>
          <w:rFonts w:asciiTheme="minorHAnsi" w:hAnsiTheme="minorHAnsi"/>
        </w:rPr>
        <w:t xml:space="preserve"> utilaje</w:t>
      </w:r>
      <w:r w:rsidRPr="008A36B9">
        <w:rPr>
          <w:rFonts w:asciiTheme="minorHAnsi" w:hAnsiTheme="minorHAnsi"/>
        </w:rPr>
        <w:t>le</w:t>
      </w:r>
      <w:r w:rsidR="003B09C3" w:rsidRPr="008A36B9">
        <w:rPr>
          <w:rFonts w:asciiTheme="minorHAnsi" w:hAnsiTheme="minorHAnsi"/>
        </w:rPr>
        <w:t xml:space="preserve"> folosite care vor genera zgomot, vibra</w:t>
      </w:r>
      <w:r w:rsidRPr="008A36B9">
        <w:rPr>
          <w:rFonts w:asciiTheme="minorHAnsi" w:hAnsiTheme="minorHAnsi"/>
        </w:rPr>
        <w:t>ț</w:t>
      </w:r>
      <w:r w:rsidR="003B09C3" w:rsidRPr="008A36B9">
        <w:rPr>
          <w:rFonts w:asciiTheme="minorHAnsi" w:hAnsiTheme="minorHAnsi"/>
        </w:rPr>
        <w:t xml:space="preserve">ii, oxizi de azot </w:t>
      </w:r>
      <w:r w:rsidRPr="008A36B9">
        <w:rPr>
          <w:rFonts w:asciiTheme="minorHAnsi" w:hAnsiTheme="minorHAnsi"/>
        </w:rPr>
        <w:t>ș</w:t>
      </w:r>
      <w:r w:rsidR="003B09C3" w:rsidRPr="008A36B9">
        <w:rPr>
          <w:rFonts w:asciiTheme="minorHAnsi" w:hAnsiTheme="minorHAnsi"/>
        </w:rPr>
        <w:t xml:space="preserve">i de sulf, monoxid de carbon, particule </w:t>
      </w:r>
      <w:r w:rsidRPr="008A36B9">
        <w:rPr>
          <w:rFonts w:asciiTheme="minorHAnsi" w:hAnsiTheme="minorHAnsi"/>
        </w:rPr>
        <w:t>î</w:t>
      </w:r>
      <w:r w:rsidR="003B09C3" w:rsidRPr="008A36B9">
        <w:rPr>
          <w:rFonts w:asciiTheme="minorHAnsi" w:hAnsiTheme="minorHAnsi"/>
        </w:rPr>
        <w:t xml:space="preserve">n suspensie </w:t>
      </w:r>
      <w:r w:rsidRPr="008A36B9">
        <w:rPr>
          <w:rFonts w:asciiTheme="minorHAnsi" w:hAnsiTheme="minorHAnsi"/>
        </w:rPr>
        <w:t>î</w:t>
      </w:r>
      <w:r w:rsidR="003B09C3" w:rsidRPr="008A36B9">
        <w:rPr>
          <w:rFonts w:asciiTheme="minorHAnsi" w:hAnsiTheme="minorHAnsi"/>
        </w:rPr>
        <w:t>nc</w:t>
      </w:r>
      <w:r w:rsidRPr="008A36B9">
        <w:rPr>
          <w:rFonts w:asciiTheme="minorHAnsi" w:hAnsiTheme="minorHAnsi"/>
        </w:rPr>
        <w:t>ă</w:t>
      </w:r>
      <w:r w:rsidR="003B09C3" w:rsidRPr="008A36B9">
        <w:rPr>
          <w:rFonts w:asciiTheme="minorHAnsi" w:hAnsiTheme="minorHAnsi"/>
        </w:rPr>
        <w:t>rcate cu metale grele;</w:t>
      </w:r>
    </w:p>
    <w:p w:rsidR="003B09C3" w:rsidRPr="008A36B9" w:rsidRDefault="00206C28" w:rsidP="00206C28">
      <w:pPr>
        <w:shd w:val="clear" w:color="auto" w:fill="FFFFFF"/>
        <w:ind w:firstLine="567"/>
        <w:jc w:val="both"/>
        <w:rPr>
          <w:rFonts w:asciiTheme="minorHAnsi" w:hAnsiTheme="minorHAnsi"/>
        </w:rPr>
      </w:pPr>
      <w:r w:rsidRPr="008A36B9">
        <w:rPr>
          <w:rFonts w:asciiTheme="minorHAnsi" w:hAnsiTheme="minorHAnsi"/>
        </w:rPr>
        <w:t>- s</w:t>
      </w:r>
      <w:r w:rsidR="003B09C3" w:rsidRPr="008A36B9">
        <w:rPr>
          <w:rFonts w:asciiTheme="minorHAnsi" w:hAnsiTheme="minorHAnsi"/>
        </w:rPr>
        <w:t xml:space="preserve">ursele de emisie mobile (vehicule utilizate la transportul materialelor </w:t>
      </w:r>
      <w:r w:rsidRPr="008A36B9">
        <w:rPr>
          <w:rFonts w:asciiTheme="minorHAnsi" w:hAnsiTheme="minorHAnsi"/>
        </w:rPr>
        <w:t>ș</w:t>
      </w:r>
      <w:r w:rsidR="003B09C3" w:rsidRPr="008A36B9">
        <w:rPr>
          <w:rFonts w:asciiTheme="minorHAnsi" w:hAnsiTheme="minorHAnsi"/>
        </w:rPr>
        <w:t>i de</w:t>
      </w:r>
      <w:r w:rsidRPr="008A36B9">
        <w:rPr>
          <w:rFonts w:asciiTheme="minorHAnsi" w:hAnsiTheme="minorHAnsi"/>
        </w:rPr>
        <w:t>ș</w:t>
      </w:r>
      <w:r w:rsidR="003B09C3" w:rsidRPr="008A36B9">
        <w:rPr>
          <w:rFonts w:asciiTheme="minorHAnsi" w:hAnsiTheme="minorHAnsi"/>
        </w:rPr>
        <w:t>eurilor)</w:t>
      </w:r>
      <w:r w:rsidRPr="008A36B9">
        <w:rPr>
          <w:rFonts w:asciiTheme="minorHAnsi" w:hAnsiTheme="minorHAnsi"/>
        </w:rPr>
        <w:t xml:space="preserve"> -</w:t>
      </w:r>
      <w:r w:rsidR="003B09C3" w:rsidRPr="008A36B9">
        <w:rPr>
          <w:rFonts w:asciiTheme="minorHAnsi" w:hAnsiTheme="minorHAnsi"/>
        </w:rPr>
        <w:t xml:space="preserve"> care vor genera zgomot, oxizi de azot </w:t>
      </w:r>
      <w:r w:rsidRPr="008A36B9">
        <w:rPr>
          <w:rFonts w:asciiTheme="minorHAnsi" w:hAnsiTheme="minorHAnsi"/>
        </w:rPr>
        <w:t>ș</w:t>
      </w:r>
      <w:r w:rsidR="003B09C3" w:rsidRPr="008A36B9">
        <w:rPr>
          <w:rFonts w:asciiTheme="minorHAnsi" w:hAnsiTheme="minorHAnsi"/>
        </w:rPr>
        <w:t xml:space="preserve">i de sulf, monoxid de carbon, particule </w:t>
      </w:r>
      <w:r w:rsidRPr="008A36B9">
        <w:rPr>
          <w:rFonts w:asciiTheme="minorHAnsi" w:hAnsiTheme="minorHAnsi"/>
        </w:rPr>
        <w:t>î</w:t>
      </w:r>
      <w:r w:rsidR="003B09C3" w:rsidRPr="008A36B9">
        <w:rPr>
          <w:rFonts w:asciiTheme="minorHAnsi" w:hAnsiTheme="minorHAnsi"/>
        </w:rPr>
        <w:t>n suspensie.</w:t>
      </w:r>
    </w:p>
    <w:p w:rsidR="0004374A" w:rsidRPr="008A36B9" w:rsidRDefault="003B09C3" w:rsidP="0004374A">
      <w:pPr>
        <w:shd w:val="clear" w:color="auto" w:fill="FFFFFF"/>
        <w:spacing w:after="120"/>
        <w:ind w:firstLine="567"/>
        <w:jc w:val="both"/>
        <w:rPr>
          <w:rFonts w:asciiTheme="minorHAnsi" w:hAnsiTheme="minorHAnsi"/>
        </w:rPr>
      </w:pPr>
      <w:r w:rsidRPr="008A36B9">
        <w:rPr>
          <w:rFonts w:asciiTheme="minorHAnsi" w:hAnsiTheme="minorHAnsi"/>
        </w:rPr>
        <w:t xml:space="preserve">Sursele vor fi intermitente, </w:t>
      </w:r>
      <w:r w:rsidR="00206C28" w:rsidRPr="008A36B9">
        <w:rPr>
          <w:rFonts w:asciiTheme="minorHAnsi" w:hAnsiTheme="minorHAnsi"/>
        </w:rPr>
        <w:t>î</w:t>
      </w:r>
      <w:r w:rsidRPr="008A36B9">
        <w:rPr>
          <w:rFonts w:asciiTheme="minorHAnsi" w:hAnsiTheme="minorHAnsi"/>
        </w:rPr>
        <w:t>n func</w:t>
      </w:r>
      <w:r w:rsidR="00206C28" w:rsidRPr="008A36B9">
        <w:rPr>
          <w:rFonts w:asciiTheme="minorHAnsi" w:hAnsiTheme="minorHAnsi"/>
        </w:rPr>
        <w:t>ț</w:t>
      </w:r>
      <w:r w:rsidRPr="008A36B9">
        <w:rPr>
          <w:rFonts w:asciiTheme="minorHAnsi" w:hAnsiTheme="minorHAnsi"/>
        </w:rPr>
        <w:t>ie de programul de lucru</w:t>
      </w:r>
      <w:r w:rsidR="00206C28" w:rsidRPr="008A36B9">
        <w:rPr>
          <w:rFonts w:asciiTheme="minorHAnsi" w:hAnsiTheme="minorHAnsi"/>
        </w:rPr>
        <w:t xml:space="preserve"> și</w:t>
      </w:r>
      <w:r w:rsidRPr="008A36B9">
        <w:rPr>
          <w:rFonts w:asciiTheme="minorHAnsi" w:hAnsiTheme="minorHAnsi"/>
        </w:rPr>
        <w:t xml:space="preserve"> vor avea un caracter temporar </w:t>
      </w:r>
      <w:r w:rsidR="00206C28" w:rsidRPr="008A36B9">
        <w:rPr>
          <w:rFonts w:asciiTheme="minorHAnsi" w:hAnsiTheme="minorHAnsi"/>
        </w:rPr>
        <w:t>-</w:t>
      </w:r>
      <w:r w:rsidRPr="008A36B9">
        <w:rPr>
          <w:rFonts w:asciiTheme="minorHAnsi" w:hAnsiTheme="minorHAnsi"/>
        </w:rPr>
        <w:t xml:space="preserve"> vor disp</w:t>
      </w:r>
      <w:r w:rsidR="00206C28" w:rsidRPr="008A36B9">
        <w:rPr>
          <w:rFonts w:asciiTheme="minorHAnsi" w:hAnsiTheme="minorHAnsi"/>
        </w:rPr>
        <w:t>ă</w:t>
      </w:r>
      <w:r w:rsidRPr="008A36B9">
        <w:rPr>
          <w:rFonts w:asciiTheme="minorHAnsi" w:hAnsiTheme="minorHAnsi"/>
        </w:rPr>
        <w:t>rea la finalizarea lucr</w:t>
      </w:r>
      <w:r w:rsidR="00206C28" w:rsidRPr="008A36B9">
        <w:rPr>
          <w:rFonts w:asciiTheme="minorHAnsi" w:hAnsiTheme="minorHAnsi"/>
        </w:rPr>
        <w:t>ă</w:t>
      </w:r>
      <w:r w:rsidRPr="008A36B9">
        <w:rPr>
          <w:rFonts w:asciiTheme="minorHAnsi" w:hAnsiTheme="minorHAnsi"/>
        </w:rPr>
        <w:t>rilor</w:t>
      </w:r>
      <w:r w:rsidR="00206C28" w:rsidRPr="008A36B9">
        <w:rPr>
          <w:rFonts w:asciiTheme="minorHAnsi" w:hAnsiTheme="minorHAnsi"/>
        </w:rPr>
        <w:t xml:space="preserve"> ș</w:t>
      </w:r>
      <w:r w:rsidRPr="008A36B9">
        <w:rPr>
          <w:rFonts w:asciiTheme="minorHAnsi" w:hAnsiTheme="minorHAnsi"/>
        </w:rPr>
        <w:t>i se vor manifesta local.</w:t>
      </w:r>
      <w:r w:rsidR="0004374A" w:rsidRPr="008A36B9">
        <w:rPr>
          <w:rFonts w:asciiTheme="minorHAnsi" w:hAnsiTheme="minorHAnsi"/>
        </w:rPr>
        <w:t xml:space="preserve"> Aceste zgomote se pot încadra în limitele maxime ale STAS 10009/88 (55 dB).</w:t>
      </w:r>
    </w:p>
    <w:p w:rsidR="0004374A" w:rsidRPr="008A36B9" w:rsidRDefault="006D6072" w:rsidP="0004374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Amenajările </w:t>
      </w:r>
      <w:r w:rsidR="005D601F" w:rsidRPr="008A36B9">
        <w:rPr>
          <w:rFonts w:asciiTheme="minorHAnsi" w:hAnsiTheme="minorHAnsi"/>
          <w:i/>
          <w:color w:val="0070C0"/>
        </w:rPr>
        <w:t>și dotările pentru protecția împotriva zgomotului și vibrațiilor</w:t>
      </w:r>
    </w:p>
    <w:p w:rsidR="003B09C3" w:rsidRPr="008A36B9" w:rsidRDefault="003B09C3" w:rsidP="0004374A">
      <w:pPr>
        <w:shd w:val="clear" w:color="auto" w:fill="FFFFFF"/>
        <w:spacing w:after="120"/>
        <w:ind w:firstLine="567"/>
        <w:jc w:val="both"/>
        <w:rPr>
          <w:rFonts w:asciiTheme="minorHAnsi" w:hAnsiTheme="minorHAnsi"/>
        </w:rPr>
      </w:pPr>
      <w:r w:rsidRPr="008A36B9">
        <w:rPr>
          <w:rFonts w:asciiTheme="minorHAnsi" w:hAnsiTheme="minorHAnsi"/>
        </w:rPr>
        <w:t xml:space="preserve">Nu sunt necesare lucrări speciale de protecţie deoarece santierul se află departe de aşezările umane. 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w:t>
      </w:r>
      <w:r w:rsidRPr="008A36B9">
        <w:rPr>
          <w:rFonts w:asciiTheme="minorHAnsi" w:hAnsiTheme="minorHAnsi"/>
        </w:rPr>
        <w:lastRenderedPageBreak/>
        <w:t>mediului; Ordinul nr. 135/2010 privind aprobarea Metodologiei de aplicare a evaluării impactului asupra mediului pentru proiecte publice și private) precum şi cerinţele legislaţiei Europene în domeniul mediului</w:t>
      </w:r>
      <w:r w:rsidR="0004374A" w:rsidRPr="008A36B9">
        <w:rPr>
          <w:rFonts w:asciiTheme="minorHAnsi" w:hAnsiTheme="minorHAnsi"/>
        </w:rPr>
        <w:t>.</w:t>
      </w:r>
    </w:p>
    <w:p w:rsidR="005D601F" w:rsidRPr="008A36B9" w:rsidRDefault="000017BC" w:rsidP="003457BC">
      <w:pPr>
        <w:pStyle w:val="Heading1"/>
        <w:rPr>
          <w:rFonts w:asciiTheme="minorHAnsi" w:hAnsiTheme="minorHAnsi"/>
          <w:color w:val="0070C0"/>
        </w:rPr>
      </w:pPr>
      <w:bookmarkStart w:id="35" w:name="_Toc129117406"/>
      <w:bookmarkStart w:id="36" w:name="_Toc171680175"/>
      <w:r w:rsidRPr="008A36B9">
        <w:rPr>
          <w:rFonts w:asciiTheme="minorHAnsi" w:hAnsiTheme="minorHAnsi"/>
          <w:color w:val="0070C0"/>
        </w:rPr>
        <w:t xml:space="preserve">4. Protecția </w:t>
      </w:r>
      <w:r w:rsidR="005D601F" w:rsidRPr="008A36B9">
        <w:rPr>
          <w:rFonts w:asciiTheme="minorHAnsi" w:hAnsiTheme="minorHAnsi"/>
          <w:color w:val="0070C0"/>
        </w:rPr>
        <w:t>împotriva radiațiilor:</w:t>
      </w:r>
      <w:bookmarkEnd w:id="35"/>
      <w:bookmarkEnd w:id="36"/>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radiații</w:t>
      </w:r>
    </w:p>
    <w:p w:rsidR="003B09C3" w:rsidRPr="008A36B9" w:rsidRDefault="003B09C3" w:rsidP="00AB4C30">
      <w:pPr>
        <w:shd w:val="clear" w:color="auto" w:fill="FFFFFF"/>
        <w:spacing w:after="120"/>
        <w:ind w:firstLine="567"/>
        <w:jc w:val="both"/>
        <w:rPr>
          <w:rFonts w:asciiTheme="minorHAnsi" w:hAnsiTheme="minorHAnsi"/>
        </w:rPr>
      </w:pPr>
      <w:r w:rsidRPr="008A36B9">
        <w:rPr>
          <w:rFonts w:asciiTheme="minorHAnsi" w:hAnsiTheme="minorHAnsi"/>
        </w:rPr>
        <w:t>Lucrările propuse prin prezenta documentație nu sunt generatoare de radiații în timpul implementării proiectul și nici după finalizarea acestuia</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Amenajările </w:t>
      </w:r>
      <w:r w:rsidR="005D601F" w:rsidRPr="008A36B9">
        <w:rPr>
          <w:rFonts w:asciiTheme="minorHAnsi" w:hAnsiTheme="minorHAnsi"/>
          <w:i/>
          <w:color w:val="0070C0"/>
        </w:rPr>
        <w:t>și dotările pentru protecția împotriva radiațiilor</w:t>
      </w:r>
    </w:p>
    <w:p w:rsidR="003B09C3" w:rsidRPr="008A36B9" w:rsidRDefault="00AB4C30" w:rsidP="00DF555A">
      <w:pPr>
        <w:ind w:left="700"/>
        <w:rPr>
          <w:rFonts w:asciiTheme="minorHAnsi" w:hAnsiTheme="minorHAnsi"/>
        </w:rPr>
      </w:pPr>
      <w:r w:rsidRPr="008A36B9">
        <w:rPr>
          <w:rFonts w:asciiTheme="minorHAnsi" w:hAnsiTheme="minorHAnsi"/>
        </w:rPr>
        <w:t>Nu este cazul.</w:t>
      </w:r>
    </w:p>
    <w:p w:rsidR="005D601F" w:rsidRPr="008A36B9" w:rsidRDefault="000017BC" w:rsidP="003457BC">
      <w:pPr>
        <w:pStyle w:val="Heading1"/>
        <w:rPr>
          <w:rFonts w:asciiTheme="minorHAnsi" w:hAnsiTheme="minorHAnsi"/>
          <w:color w:val="0070C0"/>
        </w:rPr>
      </w:pPr>
      <w:bookmarkStart w:id="37" w:name="_Toc129117407"/>
      <w:bookmarkStart w:id="38" w:name="_Toc171680176"/>
      <w:r w:rsidRPr="008A36B9">
        <w:rPr>
          <w:rFonts w:asciiTheme="minorHAnsi" w:hAnsiTheme="minorHAnsi"/>
          <w:color w:val="0070C0"/>
        </w:rPr>
        <w:t>5.</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solului și a subsolului:</w:t>
      </w:r>
      <w:bookmarkEnd w:id="37"/>
      <w:bookmarkEnd w:id="38"/>
    </w:p>
    <w:p w:rsidR="00FA71C4" w:rsidRPr="008A36B9" w:rsidRDefault="006D6072" w:rsidP="00FA71C4">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poluanți pentru sol, subsol, ape freatice și de adâncime</w:t>
      </w:r>
    </w:p>
    <w:p w:rsidR="00FA71C4" w:rsidRPr="008A36B9" w:rsidRDefault="00FA71C4" w:rsidP="00FA71C4">
      <w:pPr>
        <w:shd w:val="clear" w:color="auto" w:fill="FFFFFF"/>
        <w:ind w:firstLine="567"/>
        <w:jc w:val="both"/>
        <w:rPr>
          <w:rFonts w:asciiTheme="minorHAnsi" w:hAnsiTheme="minorHAnsi"/>
        </w:rPr>
      </w:pPr>
      <w:r w:rsidRPr="008A36B9">
        <w:rPr>
          <w:rFonts w:asciiTheme="minorHAnsi" w:hAnsiTheme="minorHAnsi"/>
        </w:rPr>
        <w:t xml:space="preserve">Sursele de poluanți pentru sol, subsol, ape freatice și de adâncime identificate </w:t>
      </w:r>
      <w:r w:rsidR="006A49C0" w:rsidRPr="008A36B9">
        <w:rPr>
          <w:rFonts w:asciiTheme="minorHAnsi" w:hAnsiTheme="minorHAnsi"/>
        </w:rPr>
        <w:t>pot fi</w:t>
      </w:r>
      <w:r w:rsidRPr="008A36B9">
        <w:rPr>
          <w:rFonts w:asciiTheme="minorHAnsi" w:hAnsiTheme="minorHAnsi"/>
        </w:rPr>
        <w:t>:</w:t>
      </w:r>
    </w:p>
    <w:p w:rsidR="003B09C3" w:rsidRPr="008A36B9" w:rsidRDefault="006A49C0" w:rsidP="006A49C0">
      <w:pPr>
        <w:shd w:val="clear" w:color="auto" w:fill="FFFFFF"/>
        <w:ind w:firstLine="567"/>
        <w:jc w:val="both"/>
        <w:rPr>
          <w:rFonts w:asciiTheme="minorHAnsi" w:hAnsiTheme="minorHAnsi"/>
        </w:rPr>
      </w:pPr>
      <w:r w:rsidRPr="008A36B9">
        <w:rPr>
          <w:rFonts w:asciiTheme="minorHAnsi" w:hAnsiTheme="minorHAnsi"/>
        </w:rPr>
        <w:t>- Resturi vegetale.</w:t>
      </w:r>
    </w:p>
    <w:p w:rsidR="006A49C0" w:rsidRPr="008A36B9" w:rsidRDefault="002B7E1F" w:rsidP="006A49C0">
      <w:pPr>
        <w:shd w:val="clear" w:color="auto" w:fill="FFFFFF"/>
        <w:ind w:firstLine="567"/>
        <w:jc w:val="both"/>
        <w:rPr>
          <w:rFonts w:asciiTheme="minorHAnsi" w:hAnsiTheme="minorHAnsi"/>
        </w:rPr>
      </w:pPr>
      <w:r w:rsidRPr="002B7E1F">
        <w:rPr>
          <w:rFonts w:asciiTheme="minorHAnsi" w:hAnsiTheme="minorHAnsi"/>
          <w:noProof/>
        </w:rPr>
        <w:pict>
          <v:line id="Line 9" o:spid="_x0000_s1026" style="position:absolute;left:0;text-align:left;z-index:-251658752;visibility:visible" from="13.8pt,-46.85pt" to="16.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" strokeweight=".48pt"/>
        </w:pict>
      </w:r>
      <w:r w:rsidR="003B09C3" w:rsidRPr="008A36B9">
        <w:rPr>
          <w:rFonts w:asciiTheme="minorHAnsi" w:hAnsiTheme="minorHAnsi"/>
        </w:rPr>
        <w:t xml:space="preserve">Formele de impact asupra solului </w:t>
      </w:r>
      <w:r w:rsidR="006A49C0" w:rsidRPr="008A36B9">
        <w:rPr>
          <w:rFonts w:asciiTheme="minorHAnsi" w:hAnsiTheme="minorHAnsi"/>
        </w:rPr>
        <w:t>este reprezentat prin</w:t>
      </w:r>
      <w:r w:rsidR="003B09C3" w:rsidRPr="008A36B9">
        <w:rPr>
          <w:rFonts w:asciiTheme="minorHAnsi" w:hAnsiTheme="minorHAnsi"/>
        </w:rPr>
        <w:t xml:space="preserve"> deteriorarea profilului de sol pe o adâncime de 25-30 cm; </w:t>
      </w:r>
      <w:r w:rsidR="006A49C0" w:rsidRPr="008A36B9">
        <w:rPr>
          <w:rFonts w:asciiTheme="minorHAnsi" w:hAnsiTheme="minorHAnsi"/>
        </w:rPr>
        <w:t>p</w:t>
      </w:r>
      <w:r w:rsidR="003B09C3" w:rsidRPr="008A36B9">
        <w:rPr>
          <w:rFonts w:asciiTheme="minorHAnsi" w:hAnsiTheme="minorHAnsi"/>
        </w:rPr>
        <w:t xml:space="preserve">rin proiectul propus, </w:t>
      </w:r>
      <w:r w:rsidR="006A49C0" w:rsidRPr="008A36B9">
        <w:rPr>
          <w:rFonts w:asciiTheme="minorHAnsi" w:hAnsiTheme="minorHAnsi"/>
        </w:rPr>
        <w:t>ț</w:t>
      </w:r>
      <w:r w:rsidR="003B09C3" w:rsidRPr="008A36B9">
        <w:rPr>
          <w:rFonts w:asciiTheme="minorHAnsi" w:hAnsiTheme="minorHAnsi"/>
        </w:rPr>
        <w:t>in</w:t>
      </w:r>
      <w:r w:rsidR="006A49C0" w:rsidRPr="008A36B9">
        <w:rPr>
          <w:rFonts w:asciiTheme="minorHAnsi" w:hAnsiTheme="minorHAnsi"/>
        </w:rPr>
        <w:t>â</w:t>
      </w:r>
      <w:r w:rsidR="003B09C3" w:rsidRPr="008A36B9">
        <w:rPr>
          <w:rFonts w:asciiTheme="minorHAnsi" w:hAnsiTheme="minorHAnsi"/>
        </w:rPr>
        <w:t xml:space="preserve">nd cont de tehnicile aplicate nu vor fi alterate calitatea solului </w:t>
      </w:r>
      <w:r w:rsidR="006A49C0" w:rsidRPr="008A36B9">
        <w:rPr>
          <w:rFonts w:asciiTheme="minorHAnsi" w:hAnsiTheme="minorHAnsi"/>
        </w:rPr>
        <w:t>ș</w:t>
      </w:r>
      <w:r w:rsidR="003B09C3" w:rsidRPr="008A36B9">
        <w:rPr>
          <w:rFonts w:asciiTheme="minorHAnsi" w:hAnsiTheme="minorHAnsi"/>
        </w:rPr>
        <w:t xml:space="preserve">i a apelor freatice din zona de amplasare. </w:t>
      </w:r>
    </w:p>
    <w:p w:rsidR="00E51879" w:rsidRPr="008A36B9" w:rsidRDefault="003B09C3" w:rsidP="00E51879">
      <w:pPr>
        <w:shd w:val="clear" w:color="auto" w:fill="FFFFFF"/>
        <w:spacing w:after="120"/>
        <w:ind w:firstLine="567"/>
        <w:jc w:val="both"/>
        <w:rPr>
          <w:rFonts w:asciiTheme="minorHAnsi" w:hAnsiTheme="minorHAnsi"/>
        </w:rPr>
      </w:pPr>
      <w:r w:rsidRPr="008A36B9">
        <w:rPr>
          <w:rFonts w:asciiTheme="minorHAnsi" w:hAnsiTheme="minorHAnsi"/>
        </w:rPr>
        <w:t xml:space="preserve">Pe perioada de </w:t>
      </w:r>
      <w:r w:rsidR="006A49C0" w:rsidRPr="008A36B9">
        <w:rPr>
          <w:rFonts w:asciiTheme="minorHAnsi" w:hAnsiTheme="minorHAnsi"/>
        </w:rPr>
        <w:t xml:space="preserve">înființare și de întreținere a plantației </w:t>
      </w:r>
      <w:r w:rsidRPr="008A36B9">
        <w:rPr>
          <w:rFonts w:asciiTheme="minorHAnsi" w:hAnsiTheme="minorHAnsi"/>
        </w:rPr>
        <w:t xml:space="preserve">vor rezulta deșeuri </w:t>
      </w:r>
      <w:r w:rsidR="006A49C0" w:rsidRPr="008A36B9">
        <w:rPr>
          <w:rFonts w:asciiTheme="minorHAnsi" w:hAnsiTheme="minorHAnsi"/>
        </w:rPr>
        <w:t>(menajere, tehnologice)</w:t>
      </w:r>
      <w:r w:rsidR="00E51879" w:rsidRPr="008A36B9">
        <w:rPr>
          <w:rFonts w:asciiTheme="minorHAnsi" w:hAnsiTheme="minorHAnsi"/>
        </w:rPr>
        <w:t xml:space="preserve">, pentru protecţia solului şi subsolului în şantierul de împăduriri, recomandându-se colectarea, depozitarea şi eliminarea corespunzătoare a tuturor acestor categorii de deşeuri. </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Lucrările </w:t>
      </w:r>
      <w:r w:rsidR="005D601F" w:rsidRPr="008A36B9">
        <w:rPr>
          <w:rFonts w:asciiTheme="minorHAnsi" w:hAnsiTheme="minorHAnsi"/>
          <w:i/>
          <w:color w:val="0070C0"/>
        </w:rPr>
        <w:t>și dotările pentru protecția solului și a subsolului</w:t>
      </w:r>
    </w:p>
    <w:p w:rsidR="003B09C3" w:rsidRPr="008A36B9" w:rsidRDefault="003B09C3" w:rsidP="00E51879">
      <w:pPr>
        <w:shd w:val="clear" w:color="auto" w:fill="FFFFFF"/>
        <w:spacing w:after="120"/>
        <w:ind w:firstLine="567"/>
        <w:jc w:val="both"/>
        <w:rPr>
          <w:rFonts w:asciiTheme="minorHAnsi" w:hAnsiTheme="minorHAnsi"/>
        </w:rPr>
      </w:pPr>
      <w:r w:rsidRPr="008A36B9">
        <w:rPr>
          <w:rFonts w:asciiTheme="minorHAnsi" w:hAnsiTheme="minorHAnsi"/>
        </w:rPr>
        <w:t>Lucrările propuse prin prezenta documentație nu afectează în nici un fel calitatea solului și a subsolului în timpul implementării proiectul și nici după finalizarea acestuia.</w:t>
      </w:r>
    </w:p>
    <w:p w:rsidR="005D601F" w:rsidRPr="008A36B9" w:rsidRDefault="000017BC" w:rsidP="003457BC">
      <w:pPr>
        <w:pStyle w:val="Heading1"/>
        <w:rPr>
          <w:rFonts w:asciiTheme="minorHAnsi" w:hAnsiTheme="minorHAnsi"/>
          <w:color w:val="0070C0"/>
        </w:rPr>
      </w:pPr>
      <w:bookmarkStart w:id="39" w:name="_Toc129117408"/>
      <w:bookmarkStart w:id="40" w:name="_Toc171680177"/>
      <w:r w:rsidRPr="008A36B9">
        <w:rPr>
          <w:rFonts w:asciiTheme="minorHAnsi" w:hAnsiTheme="minorHAnsi"/>
          <w:color w:val="0070C0"/>
        </w:rPr>
        <w:t>6.</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ecosistemelor terestre și acvatice:</w:t>
      </w:r>
      <w:bookmarkEnd w:id="39"/>
      <w:bookmarkEnd w:id="40"/>
    </w:p>
    <w:p w:rsidR="00DA4C9C" w:rsidRPr="008A36B9" w:rsidRDefault="00DA4C9C" w:rsidP="00DA4C9C">
      <w:pPr>
        <w:shd w:val="clear" w:color="auto" w:fill="FFFFFF"/>
        <w:ind w:firstLine="567"/>
        <w:jc w:val="both"/>
        <w:rPr>
          <w:rFonts w:asciiTheme="minorHAnsi" w:hAnsiTheme="minorHAnsi"/>
        </w:rPr>
      </w:pPr>
      <w:r w:rsidRPr="008A36B9">
        <w:rPr>
          <w:rFonts w:asciiTheme="minorHAnsi" w:hAnsiTheme="minorHAnsi"/>
        </w:rPr>
        <w:t>Activitatea de înființare și de întreținere a plantației nu afectează ecosistemele terestre (flora, fauna) sau pe cele acvatice.</w:t>
      </w:r>
    </w:p>
    <w:p w:rsidR="00DA4C9C" w:rsidRPr="008A36B9" w:rsidRDefault="00DA4C9C" w:rsidP="00DA4C9C">
      <w:pPr>
        <w:shd w:val="clear" w:color="auto" w:fill="FFFFFF"/>
        <w:spacing w:after="120"/>
        <w:ind w:firstLine="567"/>
        <w:jc w:val="both"/>
        <w:rPr>
          <w:rFonts w:asciiTheme="minorHAnsi" w:hAnsiTheme="minorHAnsi" w:cs="Calibri"/>
        </w:rPr>
      </w:pPr>
      <w:r w:rsidRPr="008A36B9">
        <w:rPr>
          <w:rFonts w:asciiTheme="minorHAnsi" w:hAnsiTheme="minorHAnsi"/>
        </w:rPr>
        <w:t>Nu se pot lua măsuri de protecţie pentru microfauna existentă în sol la efectuarea lucrărilor de pregătire a solului, aceste lucrări fiind strict necesare conform instrucţiunilor tehnice pentru dezvoltarea corespunzătoare a vegetaţiei forestiere care se instalează. De altfel după încheiarea activităţii de plantare, aceste ecosisteme se vor transforma în ecosistem forestier, viitoarea pădure având un rol benefic pentru stabilitatea tuturor ecosistemelor şi biodiversităţii.</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Identificarea </w:t>
      </w:r>
      <w:r w:rsidR="005D601F" w:rsidRPr="008A36B9">
        <w:rPr>
          <w:rFonts w:asciiTheme="minorHAnsi" w:hAnsiTheme="minorHAnsi"/>
          <w:i/>
          <w:color w:val="0070C0"/>
        </w:rPr>
        <w:t>arealelor sensibile ce pot fi afectate de proiect</w:t>
      </w:r>
    </w:p>
    <w:p w:rsidR="003B09C3" w:rsidRPr="008A36B9" w:rsidRDefault="00217C28" w:rsidP="00217C28">
      <w:pPr>
        <w:shd w:val="clear" w:color="auto" w:fill="FFFFFF"/>
        <w:spacing w:after="120"/>
        <w:ind w:firstLine="567"/>
        <w:jc w:val="both"/>
        <w:rPr>
          <w:rFonts w:asciiTheme="minorHAnsi" w:hAnsiTheme="minorHAnsi"/>
        </w:rPr>
      </w:pPr>
      <w:r w:rsidRPr="008A36B9">
        <w:rPr>
          <w:rFonts w:asciiTheme="minorHAnsi" w:hAnsiTheme="minorHAnsi"/>
        </w:rPr>
        <w:t xml:space="preserve">Nu </w:t>
      </w:r>
      <w:r w:rsidR="00331D6A" w:rsidRPr="008A36B9">
        <w:rPr>
          <w:rFonts w:asciiTheme="minorHAnsi" w:hAnsiTheme="minorHAnsi"/>
        </w:rPr>
        <w:t>este cazul.</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Lucrările</w:t>
      </w:r>
      <w:r w:rsidR="005D601F" w:rsidRPr="008A36B9">
        <w:rPr>
          <w:rFonts w:asciiTheme="minorHAnsi" w:hAnsiTheme="minorHAnsi"/>
          <w:i/>
          <w:color w:val="0070C0"/>
        </w:rPr>
        <w:t>, dotările și măsurile pentru protecția biodiversității, monumentelor naturii și ariilor protejate</w:t>
      </w:r>
    </w:p>
    <w:p w:rsidR="00DA4C9C" w:rsidRPr="008A36B9" w:rsidRDefault="00DA4C9C" w:rsidP="00DA4C9C">
      <w:pPr>
        <w:shd w:val="clear" w:color="auto" w:fill="FFFFFF"/>
        <w:spacing w:after="120"/>
        <w:ind w:firstLine="567"/>
        <w:jc w:val="both"/>
        <w:rPr>
          <w:rFonts w:asciiTheme="minorHAnsi" w:hAnsiTheme="minorHAnsi"/>
        </w:rPr>
      </w:pPr>
      <w:r w:rsidRPr="008A36B9">
        <w:rPr>
          <w:rFonts w:asciiTheme="minorHAnsi" w:hAnsiTheme="minorHAnsi"/>
        </w:rPr>
        <w:t>Nu este cazul.</w:t>
      </w:r>
    </w:p>
    <w:p w:rsidR="005D601F" w:rsidRPr="008A36B9" w:rsidRDefault="000017BC" w:rsidP="00973E13">
      <w:pPr>
        <w:pStyle w:val="Heading1"/>
        <w:rPr>
          <w:rFonts w:asciiTheme="minorHAnsi" w:hAnsiTheme="minorHAnsi"/>
          <w:color w:val="0070C0"/>
        </w:rPr>
      </w:pPr>
      <w:bookmarkStart w:id="41" w:name="_Toc129117409"/>
      <w:bookmarkStart w:id="42" w:name="_Toc171680178"/>
      <w:r w:rsidRPr="008A36B9">
        <w:rPr>
          <w:rFonts w:asciiTheme="minorHAnsi" w:hAnsiTheme="minorHAnsi"/>
          <w:color w:val="0070C0"/>
        </w:rPr>
        <w:t>7.</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așezărilor umane și a altor obiective de interes public:</w:t>
      </w:r>
      <w:bookmarkEnd w:id="41"/>
      <w:bookmarkEnd w:id="42"/>
    </w:p>
    <w:p w:rsidR="00876F44" w:rsidRPr="00C05C32" w:rsidRDefault="003B09C3" w:rsidP="000017BC">
      <w:pPr>
        <w:shd w:val="clear" w:color="auto" w:fill="FFFFFF"/>
        <w:spacing w:after="120"/>
        <w:ind w:firstLine="567"/>
        <w:jc w:val="both"/>
        <w:rPr>
          <w:rFonts w:asciiTheme="minorHAnsi" w:hAnsiTheme="minorHAnsi"/>
        </w:rPr>
      </w:pPr>
      <w:r w:rsidRPr="008A36B9">
        <w:rPr>
          <w:rFonts w:asciiTheme="minorHAnsi" w:hAnsiTheme="minorHAnsi"/>
        </w:rPr>
        <w:t>Populația și a</w:t>
      </w:r>
      <w:r w:rsidR="005A3CD2" w:rsidRPr="008A36B9">
        <w:rPr>
          <w:rFonts w:asciiTheme="minorHAnsi" w:hAnsiTheme="minorHAnsi"/>
        </w:rPr>
        <w:t>ș</w:t>
      </w:r>
      <w:r w:rsidRPr="008A36B9">
        <w:rPr>
          <w:rFonts w:asciiTheme="minorHAnsi" w:hAnsiTheme="minorHAnsi"/>
        </w:rPr>
        <w:t xml:space="preserve">ezările situate în apropierea amplasamentelor proiectate vor fi afectate în mică măsură de funcționarea utilajele care vor lucra la pregătirea </w:t>
      </w:r>
      <w:r w:rsidRPr="00C05C32">
        <w:rPr>
          <w:rFonts w:asciiTheme="minorHAnsi" w:hAnsiTheme="minorHAnsi"/>
        </w:rPr>
        <w:t xml:space="preserve">solului, prin emisiile de noxe și </w:t>
      </w:r>
      <w:r w:rsidR="000017BC" w:rsidRPr="00C05C32">
        <w:rPr>
          <w:rFonts w:asciiTheme="minorHAnsi" w:hAnsiTheme="minorHAnsi"/>
        </w:rPr>
        <w:t xml:space="preserve">de </w:t>
      </w:r>
      <w:r w:rsidRPr="00C05C32">
        <w:rPr>
          <w:rFonts w:asciiTheme="minorHAnsi" w:hAnsiTheme="minorHAnsi"/>
        </w:rPr>
        <w:t>zgomot rezultate, deoarece mediile locuite în general se afl</w:t>
      </w:r>
      <w:r w:rsidR="000017BC" w:rsidRPr="00C05C32">
        <w:rPr>
          <w:rFonts w:asciiTheme="minorHAnsi" w:hAnsiTheme="minorHAnsi"/>
        </w:rPr>
        <w:t>ă</w:t>
      </w:r>
      <w:r w:rsidRPr="00C05C32">
        <w:rPr>
          <w:rFonts w:asciiTheme="minorHAnsi" w:hAnsiTheme="minorHAnsi"/>
        </w:rPr>
        <w:t xml:space="preserve"> la distanțe de peste 1000 m față de terenu</w:t>
      </w:r>
      <w:r w:rsidR="000017BC" w:rsidRPr="00C05C32">
        <w:rPr>
          <w:rFonts w:asciiTheme="minorHAnsi" w:hAnsiTheme="minorHAnsi"/>
        </w:rPr>
        <w:t>l</w:t>
      </w:r>
      <w:r w:rsidRPr="00C05C32">
        <w:rPr>
          <w:rFonts w:asciiTheme="minorHAnsi" w:hAnsiTheme="minorHAnsi"/>
        </w:rPr>
        <w:t xml:space="preserve"> de împădurit, iar pentru cele din imediata apropiere</w:t>
      </w:r>
      <w:r w:rsidR="009C01BB" w:rsidRPr="00C05C32">
        <w:rPr>
          <w:rFonts w:asciiTheme="minorHAnsi" w:hAnsiTheme="minorHAnsi"/>
        </w:rPr>
        <w:t xml:space="preserve"> se vor lua măsuri de protejare.</w:t>
      </w:r>
      <w:r w:rsidR="0012292A" w:rsidRPr="00C05C32">
        <w:rPr>
          <w:rFonts w:asciiTheme="minorHAnsi" w:hAnsiTheme="minorHAnsi"/>
        </w:rPr>
        <w:t>C</w:t>
      </w:r>
      <w:r w:rsidRPr="00C05C32">
        <w:rPr>
          <w:rFonts w:asciiTheme="minorHAnsi" w:hAnsiTheme="minorHAnsi"/>
        </w:rPr>
        <w:t>e</w:t>
      </w:r>
      <w:r w:rsidR="00C05C32" w:rsidRPr="00C05C32">
        <w:rPr>
          <w:rFonts w:asciiTheme="minorHAnsi" w:hAnsiTheme="minorHAnsi"/>
        </w:rPr>
        <w:t>a</w:t>
      </w:r>
      <w:r w:rsidRPr="00C05C32">
        <w:rPr>
          <w:rFonts w:asciiTheme="minorHAnsi" w:hAnsiTheme="minorHAnsi"/>
        </w:rPr>
        <w:t xml:space="preserve"> mai apropiat</w:t>
      </w:r>
      <w:r w:rsidR="00C05C32" w:rsidRPr="00C05C32">
        <w:rPr>
          <w:rFonts w:asciiTheme="minorHAnsi" w:hAnsiTheme="minorHAnsi"/>
        </w:rPr>
        <w:t>ă</w:t>
      </w:r>
      <w:r w:rsidRPr="00C05C32">
        <w:rPr>
          <w:rFonts w:asciiTheme="minorHAnsi" w:hAnsiTheme="minorHAnsi"/>
        </w:rPr>
        <w:t xml:space="preserve"> zon</w:t>
      </w:r>
      <w:r w:rsidR="00C05C32" w:rsidRPr="00C05C32">
        <w:rPr>
          <w:rFonts w:asciiTheme="minorHAnsi" w:hAnsiTheme="minorHAnsi"/>
        </w:rPr>
        <w:t>ă</w:t>
      </w:r>
      <w:r w:rsidRPr="00C05C32">
        <w:rPr>
          <w:rFonts w:asciiTheme="minorHAnsi" w:hAnsiTheme="minorHAnsi"/>
        </w:rPr>
        <w:t xml:space="preserve"> de locuit fa</w:t>
      </w:r>
      <w:r w:rsidR="0012292A" w:rsidRPr="00C05C32">
        <w:rPr>
          <w:rFonts w:asciiTheme="minorHAnsi" w:hAnsiTheme="minorHAnsi"/>
        </w:rPr>
        <w:t>ță</w:t>
      </w:r>
      <w:r w:rsidRPr="00C05C32">
        <w:rPr>
          <w:rFonts w:asciiTheme="minorHAnsi" w:hAnsiTheme="minorHAnsi"/>
        </w:rPr>
        <w:t xml:space="preserve"> de amplasament </w:t>
      </w:r>
      <w:r w:rsidR="00C05C32" w:rsidRPr="00C05C32">
        <w:rPr>
          <w:rFonts w:asciiTheme="minorHAnsi" w:hAnsiTheme="minorHAnsi"/>
        </w:rPr>
        <w:t>este</w:t>
      </w:r>
      <w:r w:rsidR="0012292A" w:rsidRPr="00C05C32">
        <w:rPr>
          <w:rFonts w:asciiTheme="minorHAnsi" w:hAnsiTheme="minorHAnsi"/>
        </w:rPr>
        <w:t xml:space="preserve"> localit</w:t>
      </w:r>
      <w:r w:rsidR="00C05C32" w:rsidRPr="00C05C32">
        <w:rPr>
          <w:rFonts w:asciiTheme="minorHAnsi" w:hAnsiTheme="minorHAnsi"/>
        </w:rPr>
        <w:t>atea</w:t>
      </w:r>
      <w:r w:rsidR="00020E39">
        <w:rPr>
          <w:rFonts w:asciiTheme="minorHAnsi" w:hAnsiTheme="minorHAnsi"/>
        </w:rPr>
        <w:t>Homocea</w:t>
      </w:r>
      <w:r w:rsidR="00D67839" w:rsidRPr="00C05C32">
        <w:rPr>
          <w:rFonts w:asciiTheme="minorHAnsi" w:hAnsiTheme="minorHAnsi"/>
        </w:rPr>
        <w:t>.</w:t>
      </w:r>
    </w:p>
    <w:p w:rsidR="005D601F" w:rsidRPr="00C05C32" w:rsidRDefault="000017BC" w:rsidP="00DF555A">
      <w:pPr>
        <w:shd w:val="clear" w:color="auto" w:fill="FFFFFF"/>
        <w:jc w:val="both"/>
        <w:rPr>
          <w:rFonts w:asciiTheme="minorHAnsi" w:hAnsiTheme="minorHAnsi"/>
          <w:color w:val="0070C0"/>
        </w:rPr>
      </w:pPr>
      <w:r w:rsidRPr="00C05C32">
        <w:rPr>
          <w:rFonts w:asciiTheme="minorHAnsi" w:hAnsiTheme="minorHAnsi"/>
          <w:b/>
          <w:bCs/>
          <w:color w:val="0070C0"/>
        </w:rPr>
        <w:lastRenderedPageBreak/>
        <w:sym w:font="Symbol" w:char="F0B7"/>
      </w:r>
      <w:r w:rsidR="00C8798F" w:rsidRPr="00C05C32">
        <w:rPr>
          <w:rFonts w:asciiTheme="minorHAnsi" w:hAnsiTheme="minorHAnsi"/>
          <w:i/>
          <w:color w:val="0070C0"/>
        </w:rPr>
        <w:t xml:space="preserve">Identificarea </w:t>
      </w:r>
      <w:r w:rsidR="005D601F" w:rsidRPr="00C05C32">
        <w:rPr>
          <w:rFonts w:asciiTheme="minorHAnsi" w:hAnsiTheme="minorHAnsi"/>
          <w:i/>
          <w:color w:val="0070C0"/>
        </w:rPr>
        <w:t>obiectivelor de interes public, distanța față de așezările umane, respectiv față de monumente istorice și de arhitectură, alte zone asupra cărora există instituit un regim de restricție, zone de interes tradițional și altele</w:t>
      </w:r>
    </w:p>
    <w:p w:rsidR="00C96BA7" w:rsidRDefault="000017BC" w:rsidP="00D05564">
      <w:pPr>
        <w:shd w:val="clear" w:color="auto" w:fill="FFFFFF"/>
        <w:spacing w:after="120"/>
        <w:ind w:firstLine="567"/>
        <w:jc w:val="both"/>
        <w:rPr>
          <w:rFonts w:asciiTheme="minorHAnsi" w:hAnsiTheme="minorHAnsi"/>
        </w:rPr>
        <w:sectPr w:rsidR="00C96BA7" w:rsidSect="00E61145">
          <w:pgSz w:w="11907" w:h="16840" w:code="9"/>
          <w:pgMar w:top="851" w:right="851" w:bottom="851" w:left="1418" w:header="709" w:footer="567" w:gutter="0"/>
          <w:cols w:space="708"/>
          <w:docGrid w:linePitch="360"/>
        </w:sectPr>
      </w:pPr>
      <w:r w:rsidRPr="00C05C32">
        <w:rPr>
          <w:rFonts w:asciiTheme="minorHAnsi" w:hAnsiTheme="minorHAnsi"/>
        </w:rPr>
        <w:t xml:space="preserve">Lucrările se vor realiza în </w:t>
      </w:r>
      <w:r w:rsidR="00010004" w:rsidRPr="00C05C32">
        <w:rPr>
          <w:rFonts w:asciiTheme="minorHAnsi" w:hAnsiTheme="minorHAnsi"/>
        </w:rPr>
        <w:t>extr</w:t>
      </w:r>
      <w:r w:rsidRPr="00C05C32">
        <w:rPr>
          <w:rFonts w:asciiTheme="minorHAnsi" w:hAnsiTheme="minorHAnsi"/>
        </w:rPr>
        <w:t xml:space="preserve">avilanul </w:t>
      </w:r>
      <w:r w:rsidR="00A63072" w:rsidRPr="00C05C32">
        <w:rPr>
          <w:rFonts w:asciiTheme="minorHAnsi" w:hAnsiTheme="minorHAnsi"/>
        </w:rPr>
        <w:t>Comune</w:t>
      </w:r>
      <w:r w:rsidR="00C05C32" w:rsidRPr="00C05C32">
        <w:rPr>
          <w:rFonts w:asciiTheme="minorHAnsi" w:hAnsiTheme="minorHAnsi"/>
        </w:rPr>
        <w:t xml:space="preserve">i </w:t>
      </w:r>
      <w:r w:rsidR="00941CD7">
        <w:rPr>
          <w:rFonts w:asciiTheme="minorHAnsi" w:hAnsiTheme="minorHAnsi"/>
        </w:rPr>
        <w:t>Homocea</w:t>
      </w:r>
      <w:r w:rsidR="0007373E">
        <w:rPr>
          <w:rFonts w:asciiTheme="minorHAnsi" w:hAnsiTheme="minorHAnsi"/>
        </w:rPr>
        <w:t xml:space="preserve"> și în extravilanul Comunei </w:t>
      </w:r>
      <w:r w:rsidR="00941CD7">
        <w:rPr>
          <w:rFonts w:asciiTheme="minorHAnsi" w:hAnsiTheme="minorHAnsi"/>
        </w:rPr>
        <w:t>Ploscuțeni</w:t>
      </w:r>
      <w:r w:rsidR="00C8798F" w:rsidRPr="00C05C32">
        <w:rPr>
          <w:rFonts w:asciiTheme="minorHAnsi" w:hAnsiTheme="minorHAnsi"/>
        </w:rPr>
        <w:t>.</w:t>
      </w:r>
    </w:p>
    <w:p w:rsidR="00C96BA7" w:rsidRDefault="00C96BA7" w:rsidP="00C96BA7">
      <w:pPr>
        <w:shd w:val="clear" w:color="auto" w:fill="FFFFFF"/>
        <w:spacing w:after="120"/>
        <w:ind w:firstLine="567"/>
        <w:jc w:val="center"/>
        <w:rPr>
          <w:rFonts w:asciiTheme="minorHAnsi" w:hAnsiTheme="minorHAnsi"/>
        </w:rPr>
      </w:pPr>
    </w:p>
    <w:p w:rsidR="005D601F" w:rsidRPr="008A36B9" w:rsidRDefault="00047AF9" w:rsidP="00047AF9">
      <w:pPr>
        <w:tabs>
          <w:tab w:val="left" w:pos="996"/>
        </w:tabs>
        <w:rPr>
          <w:rFonts w:asciiTheme="minorHAnsi" w:hAnsiTheme="minorHAnsi"/>
          <w:color w:val="0070C0"/>
        </w:rPr>
      </w:pPr>
      <w:r>
        <w:rPr>
          <w:rFonts w:asciiTheme="minorHAnsi" w:hAnsiTheme="minorHAnsi"/>
        </w:rPr>
        <w:tab/>
      </w:r>
      <w:r w:rsidR="005D601F" w:rsidRPr="008A36B9">
        <w:rPr>
          <w:rFonts w:asciiTheme="minorHAnsi" w:hAnsiTheme="minorHAnsi"/>
          <w:color w:val="0070C0"/>
        </w:rPr>
        <w:t> </w:t>
      </w:r>
      <w:r w:rsidR="00C8798F" w:rsidRPr="008A36B9">
        <w:rPr>
          <w:rFonts w:asciiTheme="minorHAnsi" w:hAnsiTheme="minorHAnsi"/>
          <w:i/>
          <w:color w:val="0070C0"/>
        </w:rPr>
        <w:t>Lucrările</w:t>
      </w:r>
      <w:r w:rsidR="005D601F" w:rsidRPr="008A36B9">
        <w:rPr>
          <w:rFonts w:asciiTheme="minorHAnsi" w:hAnsiTheme="minorHAnsi"/>
          <w:i/>
          <w:color w:val="0070C0"/>
        </w:rPr>
        <w:t>, dotările și măsurile pentru protecția așezărilor umane și a obiectivelor protejate și/sau de interes public</w:t>
      </w:r>
    </w:p>
    <w:p w:rsidR="000017BC" w:rsidRPr="008A36B9" w:rsidRDefault="000017BC" w:rsidP="000017BC">
      <w:pPr>
        <w:shd w:val="clear" w:color="auto" w:fill="FFFFFF"/>
        <w:spacing w:after="120"/>
        <w:ind w:firstLine="567"/>
        <w:jc w:val="both"/>
        <w:rPr>
          <w:rFonts w:asciiTheme="minorHAnsi" w:hAnsiTheme="minorHAnsi"/>
        </w:rPr>
      </w:pPr>
      <w:r w:rsidRPr="008A36B9">
        <w:rPr>
          <w:rFonts w:asciiTheme="minorHAnsi" w:hAnsiTheme="minorHAnsi"/>
        </w:rPr>
        <w:t>Nu este cazul</w:t>
      </w:r>
      <w:r w:rsidR="00172C47" w:rsidRPr="008A36B9">
        <w:rPr>
          <w:rFonts w:asciiTheme="minorHAnsi" w:hAnsiTheme="minorHAnsi"/>
        </w:rPr>
        <w:t>.</w:t>
      </w:r>
    </w:p>
    <w:p w:rsidR="005D601F" w:rsidRPr="008A36B9" w:rsidRDefault="00E07203" w:rsidP="00973E13">
      <w:pPr>
        <w:pStyle w:val="Heading1"/>
        <w:rPr>
          <w:rFonts w:asciiTheme="minorHAnsi" w:hAnsiTheme="minorHAnsi"/>
          <w:color w:val="0070C0"/>
        </w:rPr>
      </w:pPr>
      <w:bookmarkStart w:id="43" w:name="_Toc129117410"/>
      <w:bookmarkStart w:id="44" w:name="_Toc171680179"/>
      <w:r w:rsidRPr="008A36B9">
        <w:rPr>
          <w:rFonts w:asciiTheme="minorHAnsi" w:hAnsiTheme="minorHAnsi"/>
          <w:color w:val="0070C0"/>
        </w:rPr>
        <w:t>8.</w:t>
      </w:r>
      <w:r w:rsidR="005D601F" w:rsidRPr="008A36B9">
        <w:rPr>
          <w:rFonts w:asciiTheme="minorHAnsi" w:hAnsiTheme="minorHAnsi"/>
          <w:color w:val="0070C0"/>
        </w:rPr>
        <w:t> </w:t>
      </w:r>
      <w:r w:rsidRPr="008A36B9">
        <w:rPr>
          <w:rFonts w:asciiTheme="minorHAnsi" w:hAnsiTheme="minorHAnsi"/>
          <w:color w:val="0070C0"/>
        </w:rPr>
        <w:t xml:space="preserve">Prevenirea </w:t>
      </w:r>
      <w:r w:rsidR="005D601F" w:rsidRPr="008A36B9">
        <w:rPr>
          <w:rFonts w:asciiTheme="minorHAnsi" w:hAnsiTheme="minorHAnsi"/>
          <w:color w:val="0070C0"/>
        </w:rPr>
        <w:t>și gestionarea deșeurilor generate pe amplasament în timpul realizării proiectului/în timpul exploatării, inclusiv eliminarea:</w:t>
      </w:r>
      <w:bookmarkEnd w:id="43"/>
      <w:bookmarkEnd w:id="44"/>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
          <w:bCs/>
          <w:color w:val="0070C0"/>
        </w:rPr>
        <w:sym w:font="Symbol" w:char="F0B7"/>
      </w:r>
      <w:r w:rsidR="00C8798F" w:rsidRPr="008A36B9">
        <w:rPr>
          <w:rFonts w:asciiTheme="minorHAnsi" w:hAnsiTheme="minorHAnsi"/>
          <w:i/>
          <w:color w:val="0070C0"/>
        </w:rPr>
        <w:t xml:space="preserve">Lista </w:t>
      </w:r>
      <w:r w:rsidR="005D601F" w:rsidRPr="008A36B9">
        <w:rPr>
          <w:rFonts w:asciiTheme="minorHAnsi" w:hAnsiTheme="minorHAnsi"/>
          <w:i/>
          <w:color w:val="0070C0"/>
        </w:rPr>
        <w:t>deșeurilor (clasificate și codificate în conformitate cu prevederile legislației europene și naționale privind deșeurile), cantități de deșeuri generate</w:t>
      </w:r>
    </w:p>
    <w:p w:rsidR="003B09C3" w:rsidRPr="008A36B9" w:rsidRDefault="00B9355E" w:rsidP="00414392">
      <w:pPr>
        <w:shd w:val="clear" w:color="auto" w:fill="FFFFFF"/>
        <w:ind w:firstLine="567"/>
        <w:jc w:val="both"/>
        <w:rPr>
          <w:rFonts w:asciiTheme="minorHAnsi" w:hAnsiTheme="minorHAnsi"/>
          <w:spacing w:val="-2"/>
        </w:rPr>
      </w:pPr>
      <w:r w:rsidRPr="008A36B9">
        <w:rPr>
          <w:rFonts w:asciiTheme="minorHAnsi" w:hAnsiTheme="minorHAnsi"/>
        </w:rPr>
        <w:t xml:space="preserve">Principalele produse generate de activitatea </w:t>
      </w:r>
      <w:r w:rsidR="007F2F3B" w:rsidRPr="008A36B9">
        <w:rPr>
          <w:rFonts w:asciiTheme="minorHAnsi" w:hAnsiTheme="minorHAnsi"/>
        </w:rPr>
        <w:t>de înființare și de întreținere a plantației</w:t>
      </w:r>
      <w:r w:rsidRPr="008A36B9">
        <w:rPr>
          <w:rFonts w:asciiTheme="minorHAnsi" w:hAnsiTheme="minorHAnsi"/>
        </w:rPr>
        <w:t>, ce pot fi clasate ca deşeuri, sunt</w:t>
      </w:r>
      <w:r w:rsidR="007F2F3B" w:rsidRPr="008A36B9">
        <w:rPr>
          <w:rFonts w:asciiTheme="minorHAnsi" w:hAnsiTheme="minorHAnsi"/>
        </w:rPr>
        <w:t xml:space="preserve"> cele rezultate din nerespectarea normelor impuse de </w:t>
      </w:r>
      <w:r w:rsidR="003B09C3" w:rsidRPr="008A36B9">
        <w:rPr>
          <w:rFonts w:asciiTheme="minorHAnsi" w:hAnsiTheme="minorHAnsi"/>
        </w:rPr>
        <w:t xml:space="preserve">depozitarea combustibililor, a materialelor de construcţie, precum şi </w:t>
      </w:r>
      <w:r w:rsidR="007F2F3B" w:rsidRPr="008A36B9">
        <w:rPr>
          <w:rFonts w:asciiTheme="minorHAnsi" w:hAnsiTheme="minorHAnsi"/>
        </w:rPr>
        <w:t xml:space="preserve">cele rezultate din </w:t>
      </w:r>
      <w:r w:rsidR="003B09C3" w:rsidRPr="008A36B9">
        <w:rPr>
          <w:rFonts w:asciiTheme="minorHAnsi" w:hAnsiTheme="minorHAnsi"/>
        </w:rPr>
        <w:t>întreţinerea curentă a utilajelor</w:t>
      </w:r>
      <w:r w:rsidR="007F2F3B" w:rsidRPr="008A36B9">
        <w:rPr>
          <w:rFonts w:asciiTheme="minorHAnsi" w:hAnsiTheme="minorHAnsi"/>
        </w:rPr>
        <w:t xml:space="preserve"> și uneltelor.Depozitarea acestora </w:t>
      </w:r>
      <w:r w:rsidR="003B09C3" w:rsidRPr="008A36B9">
        <w:rPr>
          <w:rFonts w:asciiTheme="minorHAnsi" w:hAnsiTheme="minorHAnsi"/>
        </w:rPr>
        <w:t xml:space="preserve">se vor face în locuri special amenajate și autorizate ce </w:t>
      </w:r>
      <w:r w:rsidR="003B09C3" w:rsidRPr="008A36B9">
        <w:rPr>
          <w:rFonts w:asciiTheme="minorHAnsi" w:hAnsiTheme="minorHAnsi"/>
          <w:spacing w:val="-2"/>
        </w:rPr>
        <w:t>nu vor permite împrăştierea materialelor, combustibililor, lubrifianţilor şi a rezidurilor la întâmplare.</w:t>
      </w:r>
    </w:p>
    <w:p w:rsidR="003B09C3" w:rsidRPr="008A36B9" w:rsidRDefault="003B09C3" w:rsidP="00B840D0">
      <w:pPr>
        <w:shd w:val="clear" w:color="auto" w:fill="FFFFFF"/>
        <w:ind w:firstLine="567"/>
        <w:jc w:val="both"/>
        <w:rPr>
          <w:rFonts w:asciiTheme="minorHAnsi" w:hAnsiTheme="minorHAnsi"/>
        </w:rPr>
      </w:pPr>
      <w:r w:rsidRPr="008A36B9">
        <w:rPr>
          <w:rFonts w:asciiTheme="minorHAnsi" w:hAnsiTheme="minorHAnsi"/>
        </w:rPr>
        <w:t>În perioada de execu</w:t>
      </w:r>
      <w:r w:rsidR="007F2F3B" w:rsidRPr="008A36B9">
        <w:rPr>
          <w:rFonts w:asciiTheme="minorHAnsi" w:hAnsiTheme="minorHAnsi"/>
        </w:rPr>
        <w:t>ț</w:t>
      </w:r>
      <w:r w:rsidRPr="008A36B9">
        <w:rPr>
          <w:rFonts w:asciiTheme="minorHAnsi" w:hAnsiTheme="minorHAnsi"/>
        </w:rPr>
        <w:t>ie a lucr</w:t>
      </w:r>
      <w:r w:rsidR="007F2F3B" w:rsidRPr="008A36B9">
        <w:rPr>
          <w:rFonts w:asciiTheme="minorHAnsi" w:hAnsiTheme="minorHAnsi"/>
        </w:rPr>
        <w:t>ă</w:t>
      </w:r>
      <w:r w:rsidRPr="008A36B9">
        <w:rPr>
          <w:rFonts w:asciiTheme="minorHAnsi" w:hAnsiTheme="minorHAnsi"/>
        </w:rPr>
        <w:t xml:space="preserve">rilor </w:t>
      </w:r>
      <w:r w:rsidR="007F2F3B" w:rsidRPr="008A36B9">
        <w:rPr>
          <w:rFonts w:asciiTheme="minorHAnsi" w:hAnsiTheme="minorHAnsi"/>
        </w:rPr>
        <w:t xml:space="preserve">de înființare a plantației </w:t>
      </w:r>
      <w:r w:rsidRPr="008A36B9">
        <w:rPr>
          <w:rFonts w:asciiTheme="minorHAnsi" w:hAnsiTheme="minorHAnsi"/>
        </w:rPr>
        <w:t>rezult</w:t>
      </w:r>
      <w:r w:rsidR="007F2F3B" w:rsidRPr="008A36B9">
        <w:rPr>
          <w:rFonts w:asciiTheme="minorHAnsi" w:hAnsiTheme="minorHAnsi"/>
        </w:rPr>
        <w:t>ă de asemenea</w:t>
      </w:r>
      <w:r w:rsidRPr="008A36B9">
        <w:rPr>
          <w:rFonts w:asciiTheme="minorHAnsi" w:hAnsiTheme="minorHAnsi"/>
        </w:rPr>
        <w:t xml:space="preserve"> p</w:t>
      </w:r>
      <w:r w:rsidR="007F2F3B" w:rsidRPr="008A36B9">
        <w:rPr>
          <w:rFonts w:asciiTheme="minorHAnsi" w:hAnsiTheme="minorHAnsi"/>
        </w:rPr>
        <w:t>ă</w:t>
      </w:r>
      <w:r w:rsidRPr="008A36B9">
        <w:rPr>
          <w:rFonts w:asciiTheme="minorHAnsi" w:hAnsiTheme="minorHAnsi"/>
        </w:rPr>
        <w:t>m</w:t>
      </w:r>
      <w:r w:rsidR="007F2F3B" w:rsidRPr="008A36B9">
        <w:rPr>
          <w:rFonts w:asciiTheme="minorHAnsi" w:hAnsiTheme="minorHAnsi"/>
        </w:rPr>
        <w:t>â</w:t>
      </w:r>
      <w:r w:rsidRPr="008A36B9">
        <w:rPr>
          <w:rFonts w:asciiTheme="minorHAnsi" w:hAnsiTheme="minorHAnsi"/>
        </w:rPr>
        <w:t>nt și pietre, altele dec</w:t>
      </w:r>
      <w:r w:rsidR="007F2F3B" w:rsidRPr="008A36B9">
        <w:rPr>
          <w:rFonts w:asciiTheme="minorHAnsi" w:hAnsiTheme="minorHAnsi"/>
        </w:rPr>
        <w:t>â</w:t>
      </w:r>
      <w:r w:rsidRPr="008A36B9">
        <w:rPr>
          <w:rFonts w:asciiTheme="minorHAnsi" w:hAnsiTheme="minorHAnsi"/>
        </w:rPr>
        <w:t>t cele specificate la</w:t>
      </w:r>
      <w:r w:rsidR="00414392" w:rsidRPr="008A36B9">
        <w:rPr>
          <w:rFonts w:asciiTheme="minorHAnsi" w:hAnsiTheme="minorHAnsi"/>
        </w:rPr>
        <w:t xml:space="preserve"> Codurile de deșeuri</w:t>
      </w:r>
      <w:r w:rsidRPr="008A36B9">
        <w:rPr>
          <w:rFonts w:asciiTheme="minorHAnsi" w:hAnsiTheme="minorHAnsi"/>
        </w:rPr>
        <w:t xml:space="preserve"> 17 05 03 - 17 05 04</w:t>
      </w:r>
      <w:r w:rsidR="00414392" w:rsidRPr="008A36B9">
        <w:rPr>
          <w:rFonts w:asciiTheme="minorHAnsi" w:hAnsiTheme="minorHAnsi"/>
        </w:rPr>
        <w:t xml:space="preserve"> (Pământ şi pietre cu conţinut de substanţe periculoase, respectiv Pământ și pietre, altele decât cele specificate la 17 05 03)</w:t>
      </w:r>
      <w:r w:rsidRPr="008A36B9">
        <w:rPr>
          <w:rFonts w:asciiTheme="minorHAnsi" w:hAnsiTheme="minorHAnsi"/>
        </w:rPr>
        <w:t xml:space="preserve">, deșeuri municipale amestecate </w:t>
      </w:r>
      <w:r w:rsidR="00414392" w:rsidRPr="008A36B9">
        <w:rPr>
          <w:rFonts w:asciiTheme="minorHAnsi" w:hAnsiTheme="minorHAnsi"/>
        </w:rPr>
        <w:t>(</w:t>
      </w:r>
      <w:r w:rsidRPr="008A36B9">
        <w:rPr>
          <w:rFonts w:asciiTheme="minorHAnsi" w:hAnsiTheme="minorHAnsi"/>
        </w:rPr>
        <w:t>cod 20 03 01</w:t>
      </w:r>
      <w:r w:rsidR="00414392" w:rsidRPr="008A36B9">
        <w:rPr>
          <w:rFonts w:asciiTheme="minorHAnsi" w:hAnsiTheme="minorHAnsi"/>
        </w:rPr>
        <w:t>)</w:t>
      </w:r>
      <w:r w:rsidRPr="008A36B9">
        <w:rPr>
          <w:rFonts w:asciiTheme="minorHAnsi" w:hAnsiTheme="minorHAnsi"/>
        </w:rPr>
        <w:t xml:space="preserve">. Deșeurile rezultate </w:t>
      </w:r>
      <w:r w:rsidR="00414392" w:rsidRPr="008A36B9">
        <w:rPr>
          <w:rFonts w:asciiTheme="minorHAnsi" w:hAnsiTheme="minorHAnsi"/>
        </w:rPr>
        <w:t>î</w:t>
      </w:r>
      <w:r w:rsidRPr="008A36B9">
        <w:rPr>
          <w:rFonts w:asciiTheme="minorHAnsi" w:hAnsiTheme="minorHAnsi"/>
        </w:rPr>
        <w:t>n perioada de execu</w:t>
      </w:r>
      <w:r w:rsidR="00414392" w:rsidRPr="008A36B9">
        <w:rPr>
          <w:rFonts w:asciiTheme="minorHAnsi" w:hAnsiTheme="minorHAnsi"/>
        </w:rPr>
        <w:t>ț</w:t>
      </w:r>
      <w:r w:rsidRPr="008A36B9">
        <w:rPr>
          <w:rFonts w:asciiTheme="minorHAnsi" w:hAnsiTheme="minorHAnsi"/>
        </w:rPr>
        <w:t>ie a proiectului vor fi gestionate conform prevederilor O.U.G. nr. 92/2021, privind regimul deșeurilor.</w:t>
      </w:r>
    </w:p>
    <w:p w:rsidR="00B840D0" w:rsidRPr="008A36B9" w:rsidRDefault="00B840D0" w:rsidP="00B9355E">
      <w:pPr>
        <w:shd w:val="clear" w:color="auto" w:fill="FFFFFF"/>
        <w:spacing w:after="120"/>
        <w:ind w:firstLine="567"/>
        <w:jc w:val="both"/>
        <w:rPr>
          <w:rFonts w:asciiTheme="minorHAnsi" w:hAnsiTheme="minorHAnsi"/>
        </w:rPr>
      </w:pPr>
      <w:r w:rsidRPr="008A36B9">
        <w:rPr>
          <w:rFonts w:asciiTheme="minorHAnsi" w:hAnsiTheme="minorHAnsi"/>
        </w:rPr>
        <w:t>Examinând lista de mai sus, se constată că nu apar deşeuri periculoase.</w:t>
      </w:r>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
          <w:bCs/>
          <w:color w:val="0070C0"/>
        </w:rPr>
        <w:sym w:font="Symbol" w:char="F0B7"/>
      </w:r>
      <w:r w:rsidR="00C8798F" w:rsidRPr="008A36B9">
        <w:rPr>
          <w:rFonts w:asciiTheme="minorHAnsi" w:hAnsiTheme="minorHAnsi"/>
          <w:i/>
          <w:color w:val="0070C0"/>
        </w:rPr>
        <w:t xml:space="preserve">Programul </w:t>
      </w:r>
      <w:r w:rsidR="005D601F" w:rsidRPr="008A36B9">
        <w:rPr>
          <w:rFonts w:asciiTheme="minorHAnsi" w:hAnsiTheme="minorHAnsi"/>
          <w:i/>
          <w:color w:val="0070C0"/>
        </w:rPr>
        <w:t>de prevenire și reducere a cantitățilo</w:t>
      </w:r>
      <w:r w:rsidR="00BB1DEE" w:rsidRPr="008A36B9">
        <w:rPr>
          <w:rFonts w:asciiTheme="minorHAnsi" w:hAnsiTheme="minorHAnsi"/>
          <w:i/>
          <w:color w:val="0070C0"/>
        </w:rPr>
        <w:t>r d</w:t>
      </w:r>
      <w:r w:rsidR="005D601F" w:rsidRPr="008A36B9">
        <w:rPr>
          <w:rFonts w:asciiTheme="minorHAnsi" w:hAnsiTheme="minorHAnsi"/>
          <w:i/>
          <w:color w:val="0070C0"/>
        </w:rPr>
        <w:t>e deșeuri generate</w:t>
      </w:r>
    </w:p>
    <w:p w:rsidR="004548D3" w:rsidRPr="008A36B9" w:rsidRDefault="004548D3" w:rsidP="004548D3">
      <w:pPr>
        <w:shd w:val="clear" w:color="auto" w:fill="FFFFFF"/>
        <w:ind w:firstLine="567"/>
        <w:jc w:val="both"/>
        <w:rPr>
          <w:rFonts w:asciiTheme="minorHAnsi" w:hAnsiTheme="minorHAnsi"/>
        </w:rPr>
      </w:pPr>
      <w:r w:rsidRPr="008A36B9">
        <w:rPr>
          <w:rFonts w:asciiTheme="minorHAnsi" w:hAnsiTheme="minorHAnsi"/>
        </w:rPr>
        <w:t>Deșeurile refolosibile se vor recicla, celelate se vor depozita în spații special amenajate.</w:t>
      </w:r>
    </w:p>
    <w:p w:rsidR="004548D3" w:rsidRPr="008A36B9" w:rsidRDefault="003B09C3" w:rsidP="004548D3">
      <w:pPr>
        <w:shd w:val="clear" w:color="auto" w:fill="FFFFFF"/>
        <w:ind w:firstLine="567"/>
        <w:jc w:val="both"/>
        <w:rPr>
          <w:rFonts w:asciiTheme="minorHAnsi" w:hAnsiTheme="minorHAnsi"/>
        </w:rPr>
      </w:pPr>
      <w:r w:rsidRPr="008A36B9">
        <w:rPr>
          <w:rFonts w:asciiTheme="minorHAnsi" w:hAnsiTheme="minorHAnsi"/>
        </w:rPr>
        <w:t>Depozitarea şi eliminarea deşeurilor din amplasament vor fi astfel efectuate încât să nu aducă daune calităţii acestui amplasament şi să nu provoace daune suplimentare calităţii apelor subterane şi peisajului.Deşeurile depuse în depozite temporare sunt tratate şi transportate de deţinătorii de deşeuri, de cei care execută lucrările de construcţie ori de o altă persoană, pe baza unui contract.</w:t>
      </w:r>
    </w:p>
    <w:p w:rsidR="004548D3" w:rsidRPr="008A36B9" w:rsidRDefault="004548D3" w:rsidP="004548D3">
      <w:pPr>
        <w:shd w:val="clear" w:color="auto" w:fill="FFFFFF"/>
        <w:ind w:firstLine="567"/>
        <w:jc w:val="both"/>
        <w:rPr>
          <w:rFonts w:asciiTheme="minorHAnsi" w:hAnsiTheme="minorHAnsi"/>
        </w:rPr>
      </w:pPr>
      <w:r w:rsidRPr="008A36B9">
        <w:rPr>
          <w:rFonts w:asciiTheme="minorHAnsi" w:hAnsiTheme="minorHAnsi"/>
        </w:rPr>
        <w:t>Întreținerea utilajelor și vehicolelor folosite în perioada de execuție a lucrărilor de înființare și de întreținere a plantației se efectuează doar în locuri speciale, în service autorizat sau în baza de întreținere a constructorului. Este interzis ca utilajele să fie reparate în amplasamentul lucrării.</w:t>
      </w:r>
    </w:p>
    <w:p w:rsidR="003B09C3" w:rsidRPr="008A36B9" w:rsidRDefault="003B09C3" w:rsidP="003B018F">
      <w:pPr>
        <w:shd w:val="clear" w:color="auto" w:fill="FFFFFF"/>
        <w:spacing w:after="120"/>
        <w:ind w:firstLine="567"/>
        <w:jc w:val="both"/>
        <w:rPr>
          <w:rFonts w:asciiTheme="minorHAnsi" w:hAnsiTheme="minorHAnsi"/>
        </w:rPr>
      </w:pPr>
      <w:r w:rsidRPr="008A36B9">
        <w:rPr>
          <w:rFonts w:asciiTheme="minorHAnsi" w:hAnsiTheme="minorHAnsi"/>
        </w:rPr>
        <w:t>Lucrările propuse prin prezenta documentație nu sunt generatoare de deșeuri după finalizarea acestora.</w:t>
      </w:r>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
          <w:bCs/>
          <w:color w:val="0070C0"/>
        </w:rPr>
        <w:sym w:font="Symbol" w:char="F0B7"/>
      </w:r>
      <w:r w:rsidR="00C8798F" w:rsidRPr="008A36B9">
        <w:rPr>
          <w:rFonts w:asciiTheme="minorHAnsi" w:hAnsiTheme="minorHAnsi"/>
          <w:i/>
          <w:color w:val="0070C0"/>
        </w:rPr>
        <w:t xml:space="preserve">Planul </w:t>
      </w:r>
      <w:r w:rsidR="005D601F" w:rsidRPr="008A36B9">
        <w:rPr>
          <w:rFonts w:asciiTheme="minorHAnsi" w:hAnsiTheme="minorHAnsi"/>
          <w:i/>
          <w:color w:val="0070C0"/>
        </w:rPr>
        <w:t>de gestionare a deșeurilor</w:t>
      </w:r>
    </w:p>
    <w:p w:rsidR="003B09C3" w:rsidRPr="008A36B9" w:rsidRDefault="003B09C3" w:rsidP="00AF2C91">
      <w:pPr>
        <w:shd w:val="clear" w:color="auto" w:fill="FFFFFF"/>
        <w:ind w:firstLine="567"/>
        <w:jc w:val="both"/>
        <w:rPr>
          <w:rFonts w:asciiTheme="minorHAnsi" w:hAnsiTheme="minorHAnsi"/>
        </w:rPr>
      </w:pPr>
      <w:r w:rsidRPr="008A36B9">
        <w:rPr>
          <w:rFonts w:asciiTheme="minorHAnsi" w:hAnsiTheme="minorHAnsi"/>
        </w:rPr>
        <w:t>Av</w:t>
      </w:r>
      <w:r w:rsidR="00AF2C91" w:rsidRPr="008A36B9">
        <w:rPr>
          <w:rFonts w:asciiTheme="minorHAnsi" w:hAnsiTheme="minorHAnsi"/>
        </w:rPr>
        <w:t>â</w:t>
      </w:r>
      <w:r w:rsidRPr="008A36B9">
        <w:rPr>
          <w:rFonts w:asciiTheme="minorHAnsi" w:hAnsiTheme="minorHAnsi"/>
        </w:rPr>
        <w:t xml:space="preserve">nd </w:t>
      </w:r>
      <w:r w:rsidR="00AF2C91" w:rsidRPr="008A36B9">
        <w:rPr>
          <w:rFonts w:asciiTheme="minorHAnsi" w:hAnsiTheme="minorHAnsi"/>
        </w:rPr>
        <w:t>î</w:t>
      </w:r>
      <w:r w:rsidRPr="008A36B9">
        <w:rPr>
          <w:rFonts w:asciiTheme="minorHAnsi" w:hAnsiTheme="minorHAnsi"/>
        </w:rPr>
        <w:t>n vedere c</w:t>
      </w:r>
      <w:r w:rsidR="00AF2C91" w:rsidRPr="008A36B9">
        <w:rPr>
          <w:rFonts w:asciiTheme="minorHAnsi" w:hAnsiTheme="minorHAnsi"/>
        </w:rPr>
        <w:t>ă</w:t>
      </w:r>
      <w:r w:rsidRPr="008A36B9">
        <w:rPr>
          <w:rFonts w:asciiTheme="minorHAnsi" w:hAnsiTheme="minorHAnsi"/>
        </w:rPr>
        <w:t xml:space="preserve"> prin specificul său, procesul nu genereaz</w:t>
      </w:r>
      <w:r w:rsidR="00AF2C91" w:rsidRPr="008A36B9">
        <w:rPr>
          <w:rFonts w:asciiTheme="minorHAnsi" w:hAnsiTheme="minorHAnsi"/>
        </w:rPr>
        <w:t>ă</w:t>
      </w:r>
      <w:r w:rsidRPr="008A36B9">
        <w:rPr>
          <w:rFonts w:asciiTheme="minorHAnsi" w:hAnsiTheme="minorHAnsi"/>
        </w:rPr>
        <w:t xml:space="preserve"> de</w:t>
      </w:r>
      <w:r w:rsidR="00AF2C91" w:rsidRPr="008A36B9">
        <w:rPr>
          <w:rFonts w:asciiTheme="minorHAnsi" w:hAnsiTheme="minorHAnsi"/>
        </w:rPr>
        <w:t>ș</w:t>
      </w:r>
      <w:r w:rsidRPr="008A36B9">
        <w:rPr>
          <w:rFonts w:asciiTheme="minorHAnsi" w:hAnsiTheme="minorHAnsi"/>
        </w:rPr>
        <w:t>euri</w:t>
      </w:r>
      <w:r w:rsidR="00AF2C91" w:rsidRPr="008A36B9">
        <w:rPr>
          <w:rFonts w:asciiTheme="minorHAnsi" w:hAnsiTheme="minorHAnsi"/>
        </w:rPr>
        <w:t xml:space="preserve"> periculoase</w:t>
      </w:r>
      <w:r w:rsidRPr="008A36B9">
        <w:rPr>
          <w:rFonts w:asciiTheme="minorHAnsi" w:hAnsiTheme="minorHAnsi"/>
        </w:rPr>
        <w:t>, singurele de</w:t>
      </w:r>
      <w:r w:rsidR="00AF2C91" w:rsidRPr="008A36B9">
        <w:rPr>
          <w:rFonts w:asciiTheme="minorHAnsi" w:hAnsiTheme="minorHAnsi"/>
        </w:rPr>
        <w:t>ş</w:t>
      </w:r>
      <w:r w:rsidRPr="008A36B9">
        <w:rPr>
          <w:rFonts w:asciiTheme="minorHAnsi" w:hAnsiTheme="minorHAnsi"/>
        </w:rPr>
        <w:t xml:space="preserve">euri rezultate </w:t>
      </w:r>
      <w:r w:rsidR="00AF2C91" w:rsidRPr="008A36B9">
        <w:rPr>
          <w:rFonts w:asciiTheme="minorHAnsi" w:hAnsiTheme="minorHAnsi"/>
        </w:rPr>
        <w:t>fiind</w:t>
      </w:r>
      <w:r w:rsidRPr="008A36B9">
        <w:rPr>
          <w:rFonts w:asciiTheme="minorHAnsi" w:hAnsiTheme="minorHAnsi"/>
        </w:rPr>
        <w:t xml:space="preserve"> cele din faza de execu</w:t>
      </w:r>
      <w:r w:rsidR="00AF2C91" w:rsidRPr="008A36B9">
        <w:rPr>
          <w:rFonts w:asciiTheme="minorHAnsi" w:hAnsiTheme="minorHAnsi"/>
        </w:rPr>
        <w:t>ţ</w:t>
      </w:r>
      <w:r w:rsidRPr="008A36B9">
        <w:rPr>
          <w:rFonts w:asciiTheme="minorHAnsi" w:hAnsiTheme="minorHAnsi"/>
        </w:rPr>
        <w:t xml:space="preserve">ie, </w:t>
      </w:r>
      <w:r w:rsidR="00AF2C91" w:rsidRPr="008A36B9">
        <w:rPr>
          <w:rFonts w:asciiTheme="minorHAnsi" w:hAnsiTheme="minorHAnsi"/>
        </w:rPr>
        <w:t xml:space="preserve">acestea </w:t>
      </w:r>
      <w:r w:rsidRPr="008A36B9">
        <w:rPr>
          <w:rFonts w:asciiTheme="minorHAnsi" w:hAnsiTheme="minorHAnsi"/>
        </w:rPr>
        <w:t>vor fi colectate corespunz</w:t>
      </w:r>
      <w:r w:rsidR="00AF2C91" w:rsidRPr="008A36B9">
        <w:rPr>
          <w:rFonts w:asciiTheme="minorHAnsi" w:hAnsiTheme="minorHAnsi"/>
        </w:rPr>
        <w:t>ă</w:t>
      </w:r>
      <w:r w:rsidRPr="008A36B9">
        <w:rPr>
          <w:rFonts w:asciiTheme="minorHAnsi" w:hAnsiTheme="minorHAnsi"/>
        </w:rPr>
        <w:t xml:space="preserve">tor </w:t>
      </w:r>
      <w:r w:rsidR="00AF2C91" w:rsidRPr="008A36B9">
        <w:rPr>
          <w:rFonts w:asciiTheme="minorHAnsi" w:hAnsiTheme="minorHAnsi"/>
        </w:rPr>
        <w:t>ş</w:t>
      </w:r>
      <w:r w:rsidRPr="008A36B9">
        <w:rPr>
          <w:rFonts w:asciiTheme="minorHAnsi" w:hAnsiTheme="minorHAnsi"/>
        </w:rPr>
        <w:t xml:space="preserve">i predate la un centru autorizat. Deseurile rezultate din realizarea proiectului </w:t>
      </w:r>
      <w:r w:rsidR="00F035BE" w:rsidRPr="008A36B9">
        <w:rPr>
          <w:rFonts w:asciiTheme="minorHAnsi" w:hAnsiTheme="minorHAnsi"/>
        </w:rPr>
        <w:t>ş</w:t>
      </w:r>
      <w:r w:rsidRPr="008A36B9">
        <w:rPr>
          <w:rFonts w:asciiTheme="minorHAnsi" w:hAnsiTheme="minorHAnsi"/>
        </w:rPr>
        <w:t xml:space="preserve">i cele rezultate în perioada de </w:t>
      </w:r>
      <w:r w:rsidR="00F035BE" w:rsidRPr="008A36B9">
        <w:rPr>
          <w:rFonts w:asciiTheme="minorHAnsi" w:hAnsiTheme="minorHAnsi"/>
        </w:rPr>
        <w:t>întreţinere</w:t>
      </w:r>
      <w:r w:rsidRPr="008A36B9">
        <w:rPr>
          <w:rFonts w:asciiTheme="minorHAnsi" w:hAnsiTheme="minorHAnsi"/>
        </w:rPr>
        <w:t xml:space="preserve"> vor fi colectate selectiv și transportate în vederea depozitării într-un depozit autorizat; de</w:t>
      </w:r>
      <w:r w:rsidR="00F035BE" w:rsidRPr="008A36B9">
        <w:rPr>
          <w:rFonts w:asciiTheme="minorHAnsi" w:hAnsiTheme="minorHAnsi"/>
        </w:rPr>
        <w:t>ş</w:t>
      </w:r>
      <w:r w:rsidRPr="008A36B9">
        <w:rPr>
          <w:rFonts w:asciiTheme="minorHAnsi" w:hAnsiTheme="minorHAnsi"/>
        </w:rPr>
        <w:t xml:space="preserve">eurile de ţesuturi vegetale se vor colecta </w:t>
      </w:r>
      <w:r w:rsidR="008D2172" w:rsidRPr="008A36B9">
        <w:rPr>
          <w:rFonts w:asciiTheme="minorHAnsi" w:hAnsiTheme="minorHAnsi"/>
        </w:rPr>
        <w:t>ş</w:t>
      </w:r>
      <w:r w:rsidRPr="008A36B9">
        <w:rPr>
          <w:rFonts w:asciiTheme="minorHAnsi" w:hAnsiTheme="minorHAnsi"/>
        </w:rPr>
        <w:t>i utiliza pentru producerea compostului în afara amplasamentului</w:t>
      </w:r>
      <w:r w:rsidR="008D2172" w:rsidRPr="008A36B9">
        <w:rPr>
          <w:rFonts w:asciiTheme="minorHAnsi" w:hAnsiTheme="minorHAnsi"/>
        </w:rPr>
        <w:t>.</w:t>
      </w:r>
    </w:p>
    <w:p w:rsidR="005D09E1" w:rsidRPr="008A36B9" w:rsidRDefault="005D09E1" w:rsidP="00AF2C91">
      <w:pPr>
        <w:shd w:val="clear" w:color="auto" w:fill="FFFFFF"/>
        <w:ind w:firstLine="567"/>
        <w:jc w:val="both"/>
        <w:rPr>
          <w:rFonts w:asciiTheme="minorHAnsi" w:hAnsiTheme="minorHAnsi"/>
        </w:rPr>
      </w:pPr>
    </w:p>
    <w:p w:rsidR="005D601F" w:rsidRPr="008A36B9" w:rsidRDefault="005F408B" w:rsidP="00973E13">
      <w:pPr>
        <w:pStyle w:val="Heading1"/>
        <w:rPr>
          <w:rFonts w:asciiTheme="minorHAnsi" w:hAnsiTheme="minorHAnsi"/>
          <w:color w:val="0070C0"/>
        </w:rPr>
      </w:pPr>
      <w:bookmarkStart w:id="45" w:name="_Toc129117411"/>
      <w:bookmarkStart w:id="46" w:name="_Toc171680180"/>
      <w:r w:rsidRPr="008A36B9">
        <w:rPr>
          <w:rFonts w:asciiTheme="minorHAnsi" w:hAnsiTheme="minorHAnsi"/>
          <w:color w:val="0070C0"/>
        </w:rPr>
        <w:t>9.</w:t>
      </w:r>
      <w:r w:rsidR="005D601F" w:rsidRPr="008A36B9">
        <w:rPr>
          <w:rFonts w:asciiTheme="minorHAnsi" w:hAnsiTheme="minorHAnsi"/>
          <w:color w:val="0070C0"/>
        </w:rPr>
        <w:t> </w:t>
      </w:r>
      <w:r w:rsidRPr="008A36B9">
        <w:rPr>
          <w:rFonts w:asciiTheme="minorHAnsi" w:hAnsiTheme="minorHAnsi"/>
          <w:color w:val="0070C0"/>
        </w:rPr>
        <w:t xml:space="preserve">Gospodărirea </w:t>
      </w:r>
      <w:r w:rsidR="005D601F" w:rsidRPr="008A36B9">
        <w:rPr>
          <w:rFonts w:asciiTheme="minorHAnsi" w:hAnsiTheme="minorHAnsi"/>
          <w:color w:val="0070C0"/>
        </w:rPr>
        <w:t>substanțelor și preparatelor chimice periculoase:</w:t>
      </w:r>
      <w:bookmarkEnd w:id="45"/>
      <w:bookmarkEnd w:id="46"/>
    </w:p>
    <w:p w:rsidR="005D601F" w:rsidRPr="008A36B9" w:rsidRDefault="00B9355E" w:rsidP="00DF555A">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C8798F" w:rsidRPr="008A36B9">
        <w:rPr>
          <w:rFonts w:asciiTheme="minorHAnsi" w:hAnsiTheme="minorHAnsi"/>
          <w:i/>
          <w:color w:val="0070C0"/>
        </w:rPr>
        <w:t xml:space="preserve">Substanțele </w:t>
      </w:r>
      <w:r w:rsidR="005D601F" w:rsidRPr="008A36B9">
        <w:rPr>
          <w:rFonts w:asciiTheme="minorHAnsi" w:hAnsiTheme="minorHAnsi"/>
          <w:i/>
          <w:color w:val="0070C0"/>
        </w:rPr>
        <w:t>și preparatele chimice peric</w:t>
      </w:r>
      <w:r w:rsidR="005F408B" w:rsidRPr="008A36B9">
        <w:rPr>
          <w:rFonts w:asciiTheme="minorHAnsi" w:hAnsiTheme="minorHAnsi"/>
          <w:i/>
          <w:color w:val="0070C0"/>
        </w:rPr>
        <w:t>uloase utilizate și/sau produse</w:t>
      </w:r>
    </w:p>
    <w:p w:rsidR="00C25FDD" w:rsidRPr="008A36B9" w:rsidRDefault="00C25FDD" w:rsidP="00C25FDD">
      <w:pPr>
        <w:shd w:val="clear" w:color="auto" w:fill="FFFFFF"/>
        <w:spacing w:after="120"/>
        <w:ind w:firstLine="567"/>
        <w:jc w:val="both"/>
        <w:rPr>
          <w:rFonts w:asciiTheme="minorHAnsi" w:hAnsiTheme="minorHAnsi"/>
        </w:rPr>
      </w:pPr>
      <w:r w:rsidRPr="008A36B9">
        <w:rPr>
          <w:rFonts w:asciiTheme="minorHAnsi" w:hAnsiTheme="minorHAnsi"/>
          <w:spacing w:val="-4"/>
        </w:rPr>
        <w:t>Conform Catalogului European al Deşeurilor CED - principalele deşeuri rezultate din activităţile</w:t>
      </w:r>
      <w:r w:rsidRPr="008A36B9">
        <w:rPr>
          <w:rFonts w:asciiTheme="minorHAnsi" w:hAnsiTheme="minorHAnsi"/>
        </w:rPr>
        <w:t xml:space="preserve"> de înființare și de întreținere a plantației nu se încadrează în categoria deşeurilor periculoase.</w:t>
      </w:r>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Cs/>
          <w:color w:val="0070C0"/>
        </w:rPr>
        <w:sym w:font="Symbol" w:char="F0B7"/>
      </w:r>
      <w:r w:rsidR="00C8798F" w:rsidRPr="008A36B9">
        <w:rPr>
          <w:rFonts w:asciiTheme="minorHAnsi" w:hAnsiTheme="minorHAnsi"/>
          <w:i/>
          <w:color w:val="0070C0"/>
        </w:rPr>
        <w:t xml:space="preserve">Modul </w:t>
      </w:r>
      <w:r w:rsidR="005D601F" w:rsidRPr="008A36B9">
        <w:rPr>
          <w:rFonts w:asciiTheme="minorHAnsi" w:hAnsiTheme="minorHAnsi"/>
          <w:i/>
          <w:color w:val="0070C0"/>
        </w:rPr>
        <w:t>de gospodărire a substanțelor și preparatelor chimice periculoase și asigurarea condițiilor de protecție a factorilor de mediu și a sănătății populației</w:t>
      </w:r>
    </w:p>
    <w:p w:rsidR="00C25FDD" w:rsidRPr="008A36B9" w:rsidRDefault="00C25FDD" w:rsidP="00C25FDD">
      <w:pPr>
        <w:shd w:val="clear" w:color="auto" w:fill="FFFFFF"/>
        <w:spacing w:after="120"/>
        <w:ind w:firstLine="567"/>
        <w:jc w:val="both"/>
        <w:rPr>
          <w:rFonts w:asciiTheme="minorHAnsi" w:hAnsiTheme="minorHAnsi"/>
          <w:spacing w:val="-4"/>
        </w:rPr>
      </w:pPr>
      <w:r w:rsidRPr="008A36B9">
        <w:rPr>
          <w:rFonts w:asciiTheme="minorHAnsi" w:hAnsiTheme="minorHAnsi"/>
          <w:spacing w:val="-4"/>
        </w:rPr>
        <w:lastRenderedPageBreak/>
        <w:t>Nu este cazul.</w:t>
      </w:r>
    </w:p>
    <w:p w:rsidR="005D601F" w:rsidRPr="008A36B9" w:rsidRDefault="005D601F" w:rsidP="00973E13">
      <w:pPr>
        <w:pStyle w:val="Heading1"/>
        <w:rPr>
          <w:rFonts w:asciiTheme="minorHAnsi" w:hAnsiTheme="minorHAnsi"/>
          <w:color w:val="0070C0"/>
        </w:rPr>
      </w:pPr>
      <w:bookmarkStart w:id="47" w:name="_Toc129117412"/>
      <w:bookmarkStart w:id="48" w:name="_Toc171680181"/>
      <w:r w:rsidRPr="008A36B9">
        <w:rPr>
          <w:rFonts w:asciiTheme="minorHAnsi" w:hAnsiTheme="minorHAnsi"/>
          <w:color w:val="0070C0"/>
        </w:rPr>
        <w:t>B. Utilizarea resurselor naturale, în special a solului, a terenuril</w:t>
      </w:r>
      <w:r w:rsidR="00A909F1" w:rsidRPr="008A36B9">
        <w:rPr>
          <w:rFonts w:asciiTheme="minorHAnsi" w:hAnsiTheme="minorHAnsi"/>
          <w:color w:val="0070C0"/>
        </w:rPr>
        <w:t>or, a apei și a biodiversității</w:t>
      </w:r>
      <w:bookmarkEnd w:id="47"/>
      <w:bookmarkEnd w:id="48"/>
    </w:p>
    <w:p w:rsidR="008111C7" w:rsidRPr="008A36B9" w:rsidRDefault="00C8798F" w:rsidP="00C472D8">
      <w:pPr>
        <w:shd w:val="clear" w:color="auto" w:fill="FFFFFF"/>
        <w:spacing w:after="120"/>
        <w:ind w:firstLine="567"/>
        <w:jc w:val="both"/>
        <w:rPr>
          <w:rFonts w:asciiTheme="minorHAnsi" w:hAnsiTheme="minorHAnsi"/>
          <w:spacing w:val="-4"/>
        </w:rPr>
      </w:pPr>
      <w:r w:rsidRPr="008A36B9">
        <w:rPr>
          <w:rFonts w:asciiTheme="minorHAnsi" w:hAnsiTheme="minorHAnsi"/>
          <w:spacing w:val="-4"/>
        </w:rPr>
        <w:t>Î</w:t>
      </w:r>
      <w:r w:rsidR="008111C7" w:rsidRPr="008A36B9">
        <w:rPr>
          <w:rFonts w:asciiTheme="minorHAnsi" w:hAnsiTheme="minorHAnsi"/>
          <w:spacing w:val="-4"/>
        </w:rPr>
        <w:t>n cadrul proiectului pentru înființarea și întreținerea plantației nu se impune utilizarea unor resurse naturale, a solului, a terenurilor, a apei sau a biodiservităţii.</w:t>
      </w:r>
    </w:p>
    <w:p w:rsidR="004E5129" w:rsidRPr="008A36B9" w:rsidRDefault="004E5129" w:rsidP="00C472D8">
      <w:pPr>
        <w:shd w:val="clear" w:color="auto" w:fill="FFFFFF"/>
        <w:spacing w:after="120"/>
        <w:ind w:firstLine="567"/>
        <w:jc w:val="both"/>
        <w:rPr>
          <w:rFonts w:asciiTheme="minorHAnsi" w:hAnsiTheme="minorHAnsi"/>
          <w:spacing w:val="-4"/>
          <w:sz w:val="12"/>
        </w:rPr>
      </w:pPr>
    </w:p>
    <w:p w:rsidR="00DF555A" w:rsidRPr="008A36B9" w:rsidRDefault="00DF555A" w:rsidP="00973E13">
      <w:pPr>
        <w:pStyle w:val="Heading1"/>
        <w:rPr>
          <w:rFonts w:asciiTheme="minorHAnsi" w:hAnsiTheme="minorHAnsi"/>
          <w:color w:val="0070C0"/>
        </w:rPr>
      </w:pPr>
      <w:bookmarkStart w:id="49" w:name="_Toc129117413"/>
      <w:bookmarkStart w:id="50" w:name="_Toc171680182"/>
      <w:r w:rsidRPr="008A36B9">
        <w:rPr>
          <w:rFonts w:asciiTheme="minorHAnsi" w:hAnsiTheme="minorHAnsi"/>
          <w:color w:val="0070C0"/>
        </w:rPr>
        <w:t xml:space="preserve">VII. </w:t>
      </w:r>
      <w:r w:rsidR="001D69B5" w:rsidRPr="008A36B9">
        <w:rPr>
          <w:rFonts w:asciiTheme="minorHAnsi" w:hAnsiTheme="minorHAnsi"/>
          <w:color w:val="0070C0"/>
        </w:rPr>
        <w:t>DESCRIEREA ASPECTELOR DE MEDIU SUSCEPTIBILE A FI AFECTATE ÎN MOD SEMNIFICATIV DE PROIECT</w:t>
      </w:r>
      <w:bookmarkEnd w:id="49"/>
      <w:bookmarkEnd w:id="50"/>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Impactul </w:t>
      </w:r>
      <w:r w:rsidR="00950B5C" w:rsidRPr="008A36B9">
        <w:rPr>
          <w:rFonts w:asciiTheme="minorHAnsi" w:hAnsiTheme="minorHAnsi"/>
          <w:i/>
          <w:color w:val="0070C0"/>
        </w:rPr>
        <w:t>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w:t>
      </w:r>
      <w:r w:rsidR="006F3AAA" w:rsidRPr="008A36B9">
        <w:rPr>
          <w:rFonts w:asciiTheme="minorHAnsi" w:hAnsiTheme="minorHAnsi"/>
          <w:i/>
          <w:color w:val="0070C0"/>
        </w:rPr>
        <w:t>egativ)</w:t>
      </w:r>
    </w:p>
    <w:p w:rsidR="006F3AAA" w:rsidRPr="008A36B9" w:rsidRDefault="006F3AAA" w:rsidP="006F3AAA">
      <w:pPr>
        <w:shd w:val="clear" w:color="auto" w:fill="FFFFFF"/>
        <w:ind w:firstLine="567"/>
        <w:jc w:val="both"/>
        <w:rPr>
          <w:rFonts w:asciiTheme="minorHAnsi" w:hAnsiTheme="minorHAnsi"/>
          <w:spacing w:val="-4"/>
        </w:rPr>
      </w:pPr>
      <w:r w:rsidRPr="008A36B9">
        <w:rPr>
          <w:rFonts w:asciiTheme="minorHAnsi" w:hAnsiTheme="minorHAnsi"/>
          <w:spacing w:val="-4"/>
        </w:rPr>
        <w:t>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a evaluării impactului asupra mediului pentru proiecte publice și private) precum şi cerinţele legislaţiei Europene în domeniul mediului.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Pe timpul execuției, nu vor fi afectate speciilor şi habitatelor protejate, flora şi fauna sălbatică, iar la finalizarea acestora, obiectivul nu va fi generator de gaze cu efect de seră.</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Extinderea </w:t>
      </w:r>
      <w:r w:rsidR="00950B5C" w:rsidRPr="008A36B9">
        <w:rPr>
          <w:rFonts w:asciiTheme="minorHAnsi" w:hAnsiTheme="minorHAnsi"/>
          <w:i/>
          <w:color w:val="0070C0"/>
        </w:rPr>
        <w:t>impactului (zona geografică, numărul populației/</w:t>
      </w:r>
      <w:r w:rsidR="006F3AAA" w:rsidRPr="008A36B9">
        <w:rPr>
          <w:rFonts w:asciiTheme="minorHAnsi" w:hAnsiTheme="minorHAnsi"/>
          <w:i/>
          <w:color w:val="0070C0"/>
        </w:rPr>
        <w:t>habitatelor/speciilor afectate)</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Magnitudinea </w:t>
      </w:r>
      <w:r w:rsidR="006F3AAA" w:rsidRPr="008A36B9">
        <w:rPr>
          <w:rFonts w:asciiTheme="minorHAnsi" w:hAnsiTheme="minorHAnsi"/>
          <w:i/>
          <w:color w:val="0070C0"/>
        </w:rPr>
        <w:t>și complexitatea 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6F3AAA" w:rsidRPr="008A36B9">
        <w:rPr>
          <w:rFonts w:asciiTheme="minorHAnsi" w:hAnsiTheme="minorHAnsi"/>
          <w:i/>
          <w:color w:val="0070C0"/>
        </w:rPr>
        <w:t> </w:t>
      </w:r>
      <w:r w:rsidR="00C8798F" w:rsidRPr="008A36B9">
        <w:rPr>
          <w:rFonts w:asciiTheme="minorHAnsi" w:hAnsiTheme="minorHAnsi"/>
          <w:i/>
          <w:color w:val="0070C0"/>
        </w:rPr>
        <w:t xml:space="preserve">Probabilitatea </w:t>
      </w:r>
      <w:r w:rsidR="006F3AAA" w:rsidRPr="008A36B9">
        <w:rPr>
          <w:rFonts w:asciiTheme="minorHAnsi" w:hAnsiTheme="minorHAnsi"/>
          <w:i/>
          <w:color w:val="0070C0"/>
        </w:rPr>
        <w:t>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Durata</w:t>
      </w:r>
      <w:r w:rsidR="00950B5C" w:rsidRPr="008A36B9">
        <w:rPr>
          <w:rFonts w:asciiTheme="minorHAnsi" w:hAnsiTheme="minorHAnsi"/>
          <w:i/>
          <w:color w:val="0070C0"/>
        </w:rPr>
        <w:t>, frecvența</w:t>
      </w:r>
      <w:r w:rsidR="006F3AAA" w:rsidRPr="008A36B9">
        <w:rPr>
          <w:rFonts w:asciiTheme="minorHAnsi" w:hAnsiTheme="minorHAnsi"/>
          <w:i/>
          <w:color w:val="0070C0"/>
        </w:rPr>
        <w:t xml:space="preserve"> și reversibilitatea 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Măsurile </w:t>
      </w:r>
      <w:r w:rsidR="00950B5C" w:rsidRPr="008A36B9">
        <w:rPr>
          <w:rFonts w:asciiTheme="minorHAnsi" w:hAnsiTheme="minorHAnsi"/>
          <w:i/>
          <w:color w:val="0070C0"/>
        </w:rPr>
        <w:t>de evitare, reducere sau ameliorare a impactul</w:t>
      </w:r>
      <w:r w:rsidR="006F3AAA" w:rsidRPr="008A36B9">
        <w:rPr>
          <w:rFonts w:asciiTheme="minorHAnsi" w:hAnsiTheme="minorHAnsi"/>
          <w:i/>
          <w:color w:val="0070C0"/>
        </w:rPr>
        <w:t>ui semnificativ asupra mediului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Natura </w:t>
      </w:r>
      <w:r w:rsidR="006F3AAA" w:rsidRPr="008A36B9">
        <w:rPr>
          <w:rFonts w:asciiTheme="minorHAnsi" w:hAnsiTheme="minorHAnsi"/>
          <w:i/>
          <w:color w:val="0070C0"/>
        </w:rPr>
        <w:t>transfrontalieră a 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6F3AAA" w:rsidRPr="008A36B9" w:rsidRDefault="006F3AAA" w:rsidP="00FD1EDF">
      <w:pPr>
        <w:shd w:val="clear" w:color="auto" w:fill="FFFFFF"/>
        <w:jc w:val="both"/>
        <w:rPr>
          <w:rFonts w:asciiTheme="minorHAnsi" w:hAnsiTheme="minorHAnsi"/>
          <w:i/>
        </w:rPr>
      </w:pPr>
    </w:p>
    <w:p w:rsidR="004E5129" w:rsidRPr="008A36B9" w:rsidRDefault="004E5129" w:rsidP="00FD1EDF">
      <w:pPr>
        <w:shd w:val="clear" w:color="auto" w:fill="FFFFFF"/>
        <w:jc w:val="both"/>
        <w:rPr>
          <w:rFonts w:asciiTheme="minorHAnsi" w:hAnsiTheme="minorHAnsi"/>
          <w:i/>
          <w:sz w:val="2"/>
        </w:rPr>
      </w:pPr>
    </w:p>
    <w:p w:rsidR="00F07F9F" w:rsidRPr="008A36B9" w:rsidRDefault="00F07F9F" w:rsidP="00973E13">
      <w:pPr>
        <w:pStyle w:val="Heading1"/>
        <w:rPr>
          <w:rFonts w:asciiTheme="minorHAnsi" w:hAnsiTheme="minorHAnsi"/>
          <w:color w:val="0070C0"/>
        </w:rPr>
      </w:pPr>
      <w:bookmarkStart w:id="51" w:name="_Toc129117414"/>
      <w:bookmarkStart w:id="52" w:name="_Toc171680183"/>
      <w:r w:rsidRPr="008A36B9">
        <w:rPr>
          <w:rFonts w:asciiTheme="minorHAnsi" w:hAnsiTheme="minorHAnsi"/>
          <w:color w:val="0070C0"/>
        </w:rPr>
        <w:t xml:space="preserve">VIII. PREVEDERI PENTRU MONITORIZAREA MEDIULUI - DOTĂRI ȘI MĂSURI PREVĂZUTE PENTRU CONTROLUL EMISIILOR DE POLUANȚI ÎN MEDIU, INCLUSIV PENTRU CONFORMAREA LA CERINȚELE PRIVIND MONITORIZAREA EMISIILOR PREVĂZUTE DE CONCLUZIILE CELOR MAI </w:t>
      </w:r>
      <w:r w:rsidRPr="008A36B9">
        <w:rPr>
          <w:rFonts w:asciiTheme="minorHAnsi" w:hAnsiTheme="minorHAnsi"/>
          <w:color w:val="0070C0"/>
        </w:rPr>
        <w:lastRenderedPageBreak/>
        <w:t>BUNE TEHNICI DISPONIBILE APLICABILE. SE VA AVEA ÎN VEDERE CA IMPLEMENTAREA PROIECTULUI SĂ NU INFLUENȚEZE NEGATIV CALITATEA AERULUI ÎN ZONĂ</w:t>
      </w:r>
      <w:bookmarkEnd w:id="51"/>
      <w:bookmarkEnd w:id="52"/>
    </w:p>
    <w:p w:rsidR="00D87D7F" w:rsidRPr="008A36B9" w:rsidRDefault="00D87D7F" w:rsidP="00D87D7F">
      <w:pPr>
        <w:shd w:val="clear" w:color="auto" w:fill="FFFFFF"/>
        <w:spacing w:after="120"/>
        <w:ind w:firstLine="567"/>
        <w:jc w:val="both"/>
        <w:rPr>
          <w:rFonts w:asciiTheme="minorHAnsi" w:hAnsiTheme="minorHAnsi"/>
          <w:spacing w:val="-4"/>
        </w:rPr>
      </w:pPr>
      <w:r w:rsidRPr="008A36B9">
        <w:rPr>
          <w:rFonts w:asciiTheme="minorHAnsi" w:hAnsiTheme="minorHAnsi"/>
          <w:spacing w:val="-4"/>
        </w:rPr>
        <w:t>Pentru prezentul obiectiv de investiţie nu sunt necesare dotări şi măsuri pentru controlul emisiilor de poluanţi în mediu, nefiind necesare activităţile de supraveghere şi monitorizare a protecţiei mediului.</w:t>
      </w:r>
    </w:p>
    <w:p w:rsidR="00F07F9F" w:rsidRPr="008A36B9" w:rsidRDefault="00F07F9F" w:rsidP="00FD1EDF">
      <w:pPr>
        <w:shd w:val="clear" w:color="auto" w:fill="FFFFFF"/>
        <w:jc w:val="both"/>
        <w:rPr>
          <w:rFonts w:asciiTheme="minorHAnsi" w:hAnsiTheme="minorHAnsi"/>
          <w:i/>
        </w:rPr>
      </w:pPr>
    </w:p>
    <w:p w:rsidR="00A40FE8" w:rsidRPr="008A36B9" w:rsidRDefault="00A40FE8" w:rsidP="00973E13">
      <w:pPr>
        <w:pStyle w:val="Heading1"/>
        <w:rPr>
          <w:rFonts w:asciiTheme="minorHAnsi" w:hAnsiTheme="minorHAnsi"/>
          <w:color w:val="0070C0"/>
        </w:rPr>
      </w:pPr>
      <w:bookmarkStart w:id="53" w:name="_Toc129117415"/>
      <w:bookmarkStart w:id="54" w:name="_Toc171680184"/>
      <w:r w:rsidRPr="008A36B9">
        <w:rPr>
          <w:rFonts w:asciiTheme="minorHAnsi" w:hAnsiTheme="minorHAnsi"/>
          <w:color w:val="0070C0"/>
        </w:rPr>
        <w:t>IX. LEGĂTURA CU ALTE ACTE NORMATIVE ȘI/SAU PLANURI/PROGRAME/STRATEGII/ DOCUMENTE DE PLANIFICARE</w:t>
      </w:r>
      <w:bookmarkEnd w:id="53"/>
      <w:bookmarkEnd w:id="54"/>
    </w:p>
    <w:p w:rsidR="00A40FE8" w:rsidRPr="008A36B9" w:rsidRDefault="00A40FE8" w:rsidP="00973E13">
      <w:pPr>
        <w:pStyle w:val="Heading1"/>
        <w:rPr>
          <w:rFonts w:asciiTheme="minorHAnsi" w:hAnsiTheme="minorHAnsi"/>
          <w:color w:val="0070C0"/>
        </w:rPr>
      </w:pPr>
      <w:bookmarkStart w:id="55" w:name="_Toc129117416"/>
      <w:bookmarkStart w:id="56" w:name="_Toc171680185"/>
      <w:r w:rsidRPr="008A36B9">
        <w:rPr>
          <w:rFonts w:asciiTheme="minorHAnsi" w:hAnsiTheme="minorHAnsi"/>
          <w:color w:val="0070C0"/>
        </w:rPr>
        <w:t>A. Justificarea încadrării proiectului, după caz, în prevederile altor acte normative naționale care transpun legislația Uniunii Europene: Directiva </w:t>
      </w:r>
      <w:hyperlink r:id="rId24" w:tgtFrame="_blank" w:history="1">
        <w:r w:rsidRPr="008A36B9">
          <w:rPr>
            <w:rFonts w:asciiTheme="minorHAnsi" w:hAnsiTheme="minorHAnsi"/>
            <w:color w:val="0070C0"/>
          </w:rPr>
          <w:t>2010/75/UE</w:t>
        </w:r>
      </w:hyperlink>
      <w:r w:rsidRPr="008A36B9">
        <w:rPr>
          <w:rFonts w:asciiTheme="minorHAnsi" w:hAnsiTheme="minorHAnsi"/>
          <w:color w:val="0070C0"/>
        </w:rPr>
        <w:t> (IED) a Parlamentului European și a Consiliului din 24 noiembrie 2010 privind emisiile industriale (prevenirea și controlul integrat al poluării), Directiva </w:t>
      </w:r>
      <w:hyperlink r:id="rId25" w:tgtFrame="_blank" w:history="1">
        <w:r w:rsidRPr="008A36B9">
          <w:rPr>
            <w:rFonts w:asciiTheme="minorHAnsi" w:hAnsiTheme="minorHAnsi"/>
            <w:color w:val="0070C0"/>
          </w:rPr>
          <w:t>2012/18/UE</w:t>
        </w:r>
      </w:hyperlink>
      <w:r w:rsidRPr="008A36B9">
        <w:rPr>
          <w:rFonts w:asciiTheme="minorHAnsi" w:hAnsiTheme="minorHAnsi"/>
          <w:color w:val="0070C0"/>
        </w:rPr>
        <w:t> a Parlamentului European și a Consiliului din 4 iulie 2012 privind controlul pericolelor de accidente majore care implică substanțe periculoase, de modificare și ulterior de abrogare a Directivei </w:t>
      </w:r>
      <w:hyperlink r:id="rId26" w:tgtFrame="_blank" w:history="1">
        <w:r w:rsidRPr="008A36B9">
          <w:rPr>
            <w:rFonts w:asciiTheme="minorHAnsi" w:hAnsiTheme="minorHAnsi"/>
            <w:color w:val="0070C0"/>
          </w:rPr>
          <w:t>96/82/CE</w:t>
        </w:r>
      </w:hyperlink>
      <w:r w:rsidRPr="008A36B9">
        <w:rPr>
          <w:rFonts w:asciiTheme="minorHAnsi" w:hAnsiTheme="minorHAnsi"/>
          <w:color w:val="0070C0"/>
        </w:rPr>
        <w:t> a Consiliului, Directiva </w:t>
      </w:r>
      <w:hyperlink r:id="rId27" w:tgtFrame="_blank" w:history="1">
        <w:r w:rsidRPr="008A36B9">
          <w:rPr>
            <w:rFonts w:asciiTheme="minorHAnsi" w:hAnsiTheme="minorHAnsi"/>
            <w:color w:val="0070C0"/>
          </w:rPr>
          <w:t>2000/60/CE</w:t>
        </w:r>
      </w:hyperlink>
      <w:r w:rsidRPr="008A36B9">
        <w:rPr>
          <w:rFonts w:asciiTheme="minorHAnsi" w:hAnsiTheme="minorHAnsi"/>
          <w:color w:val="0070C0"/>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8" w:tgtFrame="_blank" w:history="1">
        <w:r w:rsidRPr="008A36B9">
          <w:rPr>
            <w:rFonts w:asciiTheme="minorHAnsi" w:hAnsiTheme="minorHAnsi"/>
            <w:color w:val="0070C0"/>
          </w:rPr>
          <w:t>2008/98/CE</w:t>
        </w:r>
      </w:hyperlink>
      <w:r w:rsidRPr="008A36B9">
        <w:rPr>
          <w:rFonts w:asciiTheme="minorHAnsi" w:hAnsiTheme="minorHAnsi"/>
          <w:color w:val="0070C0"/>
        </w:rPr>
        <w:t> a Parlamentului European și a Consiliului din 19 noiembrie 2008 privind deșeurile și de abrogare a anumitor directive, și altele)</w:t>
      </w:r>
      <w:bookmarkEnd w:id="55"/>
      <w:bookmarkEnd w:id="56"/>
    </w:p>
    <w:p w:rsidR="00A40FE8" w:rsidRPr="008A36B9" w:rsidRDefault="00A40FE8" w:rsidP="00A40FE8">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A40FE8" w:rsidRPr="008A36B9" w:rsidRDefault="00A40FE8" w:rsidP="00973E13">
      <w:pPr>
        <w:pStyle w:val="Heading1"/>
        <w:rPr>
          <w:rFonts w:asciiTheme="minorHAnsi" w:hAnsiTheme="minorHAnsi"/>
          <w:color w:val="0070C0"/>
        </w:rPr>
      </w:pPr>
      <w:bookmarkStart w:id="57" w:name="_Toc129117417"/>
      <w:bookmarkStart w:id="58" w:name="_Toc171680186"/>
      <w:r w:rsidRPr="008A36B9">
        <w:rPr>
          <w:rFonts w:asciiTheme="minorHAnsi" w:hAnsiTheme="minorHAnsi"/>
          <w:color w:val="0070C0"/>
        </w:rPr>
        <w:t>B. Se va menționa planul/programul/strategia/documentul de programare/planificare din care face proiectul, cu indicarea actului normativ prin ca</w:t>
      </w:r>
      <w:r w:rsidR="004E2A75" w:rsidRPr="008A36B9">
        <w:rPr>
          <w:rFonts w:asciiTheme="minorHAnsi" w:hAnsiTheme="minorHAnsi"/>
          <w:color w:val="0070C0"/>
        </w:rPr>
        <w:t>re a fost aprobat</w:t>
      </w:r>
      <w:bookmarkEnd w:id="57"/>
      <w:bookmarkEnd w:id="58"/>
    </w:p>
    <w:p w:rsidR="000951B9" w:rsidRPr="008A36B9" w:rsidRDefault="000951B9" w:rsidP="000951B9">
      <w:pPr>
        <w:shd w:val="clear" w:color="auto" w:fill="FFFFFF"/>
        <w:ind w:firstLine="567"/>
        <w:jc w:val="both"/>
        <w:rPr>
          <w:rFonts w:asciiTheme="minorHAnsi" w:hAnsiTheme="minorHAnsi"/>
          <w:spacing w:val="-4"/>
        </w:rPr>
      </w:pPr>
      <w:r w:rsidRPr="008A36B9">
        <w:rPr>
          <w:rFonts w:ascii="MS Gothic" w:eastAsia="MS Gothic" w:hAnsi="MS Gothic" w:cs="MS Gothic" w:hint="eastAsia"/>
          <w:spacing w:val="-4"/>
        </w:rPr>
        <w:t>➢</w:t>
      </w:r>
      <w:r w:rsidRPr="008A36B9">
        <w:rPr>
          <w:rFonts w:asciiTheme="minorHAnsi" w:hAnsiTheme="minorHAnsi"/>
          <w:spacing w:val="-4"/>
        </w:rPr>
        <w:t>Ordonanța de urgență 35/2022 pentru aprobarea măsurilor necesare realizării campaniei naţionale de împădurire și reîmpădurire prevăzute în Planul naţional de redresare și rezilienţă.</w:t>
      </w:r>
    </w:p>
    <w:p w:rsidR="000951B9" w:rsidRPr="008A36B9" w:rsidRDefault="000951B9" w:rsidP="000951B9">
      <w:pPr>
        <w:shd w:val="clear" w:color="auto" w:fill="FFFFFF"/>
        <w:ind w:firstLine="567"/>
        <w:jc w:val="both"/>
        <w:rPr>
          <w:rFonts w:asciiTheme="minorHAnsi" w:hAnsiTheme="minorHAnsi"/>
          <w:spacing w:val="-4"/>
        </w:rPr>
      </w:pPr>
      <w:r w:rsidRPr="008A36B9">
        <w:rPr>
          <w:rFonts w:ascii="MS Gothic" w:eastAsia="MS Gothic" w:hAnsi="MS Gothic" w:cs="MS Gothic" w:hint="eastAsia"/>
          <w:spacing w:val="-4"/>
        </w:rPr>
        <w:t>➢</w:t>
      </w:r>
      <w:r w:rsidRPr="008A36B9">
        <w:rPr>
          <w:rFonts w:asciiTheme="minorHAnsi" w:hAnsiTheme="minorHAnsi"/>
          <w:spacing w:val="-4"/>
        </w:rPr>
        <w:t xml:space="preserve">Ordinul MMAP nr. 2121/2022 pentru aprobarea Schemei de ajutor de stat ''Sprijin pentru investiţii în noi suprafeţe ocupate de păduri''. </w:t>
      </w:r>
    </w:p>
    <w:p w:rsidR="000951B9" w:rsidRPr="008A36B9" w:rsidRDefault="000951B9" w:rsidP="000951B9">
      <w:pPr>
        <w:shd w:val="clear" w:color="auto" w:fill="FFFFFF"/>
        <w:ind w:firstLine="567"/>
        <w:jc w:val="both"/>
        <w:rPr>
          <w:rFonts w:asciiTheme="minorHAnsi" w:hAnsiTheme="minorHAnsi"/>
          <w:spacing w:val="-4"/>
        </w:rPr>
      </w:pPr>
      <w:r w:rsidRPr="008A36B9">
        <w:rPr>
          <w:rFonts w:ascii="MS Gothic" w:eastAsia="MS Gothic" w:hAnsi="MS Gothic" w:cs="MS Gothic" w:hint="eastAsia"/>
          <w:spacing w:val="-4"/>
        </w:rPr>
        <w:t>➢</w:t>
      </w:r>
      <w:r w:rsidRPr="008A36B9">
        <w:rPr>
          <w:rFonts w:asciiTheme="minorHAnsi" w:hAnsiTheme="minorHAnsi"/>
          <w:spacing w:val="-4"/>
        </w:rPr>
        <w:t>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w:t>
      </w:r>
    </w:p>
    <w:p w:rsidR="00104FF3" w:rsidRPr="008A36B9" w:rsidRDefault="00104FF3" w:rsidP="00DF555A">
      <w:pPr>
        <w:shd w:val="clear" w:color="auto" w:fill="FFFFFF"/>
        <w:ind w:firstLine="567"/>
        <w:jc w:val="both"/>
        <w:rPr>
          <w:rFonts w:asciiTheme="minorHAnsi" w:hAnsiTheme="minorHAnsi"/>
          <w:sz w:val="12"/>
        </w:rPr>
      </w:pPr>
    </w:p>
    <w:p w:rsidR="00884AC3" w:rsidRPr="008A36B9" w:rsidRDefault="00884AC3" w:rsidP="00973E13">
      <w:pPr>
        <w:pStyle w:val="Heading1"/>
        <w:rPr>
          <w:rFonts w:asciiTheme="minorHAnsi" w:hAnsiTheme="minorHAnsi"/>
          <w:color w:val="0070C0"/>
        </w:rPr>
      </w:pPr>
      <w:bookmarkStart w:id="59" w:name="_Toc129117418"/>
      <w:bookmarkStart w:id="60" w:name="_Toc171680187"/>
      <w:r w:rsidRPr="008A36B9">
        <w:rPr>
          <w:rFonts w:asciiTheme="minorHAnsi" w:hAnsiTheme="minorHAnsi"/>
          <w:color w:val="0070C0"/>
        </w:rPr>
        <w:lastRenderedPageBreak/>
        <w:t>X. LUCRĂRI NECESARE ORGANIZĂRII DE ȘANTIER</w:t>
      </w:r>
      <w:bookmarkEnd w:id="59"/>
      <w:bookmarkEnd w:id="60"/>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Descrierea </w:t>
      </w:r>
      <w:r w:rsidRPr="008A36B9">
        <w:rPr>
          <w:rFonts w:asciiTheme="minorHAnsi" w:hAnsiTheme="minorHAnsi"/>
          <w:i/>
          <w:color w:val="0070C0"/>
        </w:rPr>
        <w:t>lucrărilor necesare organizării de șantier</w:t>
      </w:r>
    </w:p>
    <w:p w:rsidR="00884AC3" w:rsidRPr="008A36B9" w:rsidRDefault="00884AC3" w:rsidP="00884AC3">
      <w:pPr>
        <w:shd w:val="clear" w:color="auto" w:fill="FFFFFF"/>
        <w:ind w:firstLine="567"/>
        <w:jc w:val="both"/>
        <w:rPr>
          <w:rFonts w:asciiTheme="minorHAnsi" w:hAnsiTheme="minorHAnsi"/>
          <w:spacing w:val="-4"/>
        </w:rPr>
      </w:pPr>
      <w:r w:rsidRPr="008A36B9">
        <w:rPr>
          <w:rFonts w:asciiTheme="minorHAnsi" w:hAnsiTheme="minorHAnsi"/>
          <w:spacing w:val="-4"/>
        </w:rPr>
        <w:t>Nu se vor executa lucrări de construcții pentru organizare de șantier. Puieții forestieri folosiți la plantat vor fi depozitați temporar în terenul care urmează a se împăduri.</w:t>
      </w:r>
    </w:p>
    <w:p w:rsidR="00884AC3" w:rsidRPr="008A36B9" w:rsidRDefault="00884AC3" w:rsidP="00884AC3">
      <w:pPr>
        <w:shd w:val="clear" w:color="auto" w:fill="FFFFFF"/>
        <w:ind w:firstLine="567"/>
        <w:jc w:val="both"/>
        <w:rPr>
          <w:rFonts w:asciiTheme="minorHAnsi" w:hAnsiTheme="minorHAnsi"/>
          <w:spacing w:val="-4"/>
        </w:rPr>
      </w:pPr>
      <w:r w:rsidRPr="008A36B9">
        <w:rPr>
          <w:rFonts w:asciiTheme="minorHAnsi" w:hAnsiTheme="minorHAnsi"/>
          <w:spacing w:val="-4"/>
        </w:rPr>
        <w:t>Se vor folosi muncitori localnici angajați pe perioada executării lucrărilor și vor fi tranportați zilnic în localitatea de domiciliu. Materialele folosite la executarea lucrărilor se folosesc în ziua aducerii lor pe teren.</w:t>
      </w:r>
    </w:p>
    <w:p w:rsidR="00884AC3" w:rsidRPr="008A36B9" w:rsidRDefault="00884AC3" w:rsidP="00884AC3">
      <w:pPr>
        <w:shd w:val="clear" w:color="auto" w:fill="FFFFFF"/>
        <w:ind w:firstLine="567"/>
        <w:jc w:val="both"/>
        <w:rPr>
          <w:rFonts w:asciiTheme="minorHAnsi" w:hAnsiTheme="minorHAnsi"/>
          <w:spacing w:val="-4"/>
        </w:rPr>
      </w:pPr>
      <w:r w:rsidRPr="008A36B9">
        <w:rPr>
          <w:rFonts w:asciiTheme="minorHAnsi" w:hAnsiTheme="minorHAnsi"/>
          <w:spacing w:val="-4"/>
        </w:rPr>
        <w:t>Nu sunt necesare măsuri de protecţie a vecinătăţilor.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Se vor lua măsuri preventive cu scopul de a evita producerea accidentelor de lucru sau a incendiilor.</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Localizarea </w:t>
      </w:r>
      <w:r w:rsidRPr="008A36B9">
        <w:rPr>
          <w:rFonts w:asciiTheme="minorHAnsi" w:hAnsiTheme="minorHAnsi"/>
          <w:i/>
          <w:color w:val="0070C0"/>
        </w:rPr>
        <w:t>organizării de șantier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Descrierea </w:t>
      </w:r>
      <w:r w:rsidRPr="008A36B9">
        <w:rPr>
          <w:rFonts w:asciiTheme="minorHAnsi" w:hAnsiTheme="minorHAnsi"/>
          <w:i/>
          <w:color w:val="0070C0"/>
        </w:rPr>
        <w:t>impactului asupra mediului a lucrărilor organizării de șantier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Surse </w:t>
      </w:r>
      <w:r w:rsidRPr="008A36B9">
        <w:rPr>
          <w:rFonts w:asciiTheme="minorHAnsi" w:hAnsiTheme="minorHAnsi"/>
          <w:i/>
          <w:color w:val="0070C0"/>
        </w:rPr>
        <w:t>de poluanți și instalații pentru reținerea, evacuarea și dispersia poluanților în mediu în timpul organizării de șantier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Dotări </w:t>
      </w:r>
      <w:r w:rsidRPr="008A36B9">
        <w:rPr>
          <w:rFonts w:asciiTheme="minorHAnsi" w:hAnsiTheme="minorHAnsi"/>
          <w:i/>
          <w:color w:val="0070C0"/>
        </w:rPr>
        <w:t>și măsuri prevăzute pentru controlul emisiilor de poluanți în mediu</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sz w:val="4"/>
        </w:rPr>
      </w:pPr>
    </w:p>
    <w:p w:rsidR="00884AC3" w:rsidRPr="008A36B9" w:rsidRDefault="00884AC3" w:rsidP="00973E13">
      <w:pPr>
        <w:pStyle w:val="Heading1"/>
        <w:rPr>
          <w:rFonts w:asciiTheme="minorHAnsi" w:hAnsiTheme="minorHAnsi"/>
          <w:color w:val="0070C0"/>
        </w:rPr>
      </w:pPr>
      <w:bookmarkStart w:id="61" w:name="_Toc129117419"/>
      <w:bookmarkStart w:id="62" w:name="_Toc171680188"/>
      <w:r w:rsidRPr="008A36B9">
        <w:rPr>
          <w:rFonts w:asciiTheme="minorHAnsi" w:hAnsiTheme="minorHAnsi"/>
          <w:color w:val="0070C0"/>
        </w:rPr>
        <w:t>XI. </w:t>
      </w:r>
      <w:r w:rsidR="00864514" w:rsidRPr="008A36B9">
        <w:rPr>
          <w:rFonts w:asciiTheme="minorHAnsi" w:hAnsiTheme="minorHAnsi"/>
          <w:color w:val="0070C0"/>
        </w:rPr>
        <w:t>LUCRĂRI DE REFACERE A AMPLASAMENTULUI LA FINALIZAREA INVESTIȚIEI, ÎN CAZ DE ACCIDENTE ȘI/SAU LA ÎNCETAREA ACTIVITĂȚII, ÎN MĂSURA ÎN CARE ACESTE INFORMAȚII SUNT DISPONIBILE</w:t>
      </w:r>
      <w:bookmarkEnd w:id="61"/>
      <w:bookmarkEnd w:id="62"/>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Lucrările </w:t>
      </w:r>
      <w:r w:rsidRPr="008A36B9">
        <w:rPr>
          <w:rFonts w:asciiTheme="minorHAnsi" w:hAnsiTheme="minorHAnsi"/>
          <w:i/>
          <w:color w:val="0070C0"/>
        </w:rPr>
        <w:t xml:space="preserve">propuse pentru refacerea amplasamentului la finalizarea investiției, în caz de accidente </w:t>
      </w:r>
      <w:r w:rsidR="000809CD" w:rsidRPr="008A36B9">
        <w:rPr>
          <w:rFonts w:asciiTheme="minorHAnsi" w:hAnsiTheme="minorHAnsi"/>
          <w:i/>
          <w:color w:val="0070C0"/>
        </w:rPr>
        <w:t>și/sau la încetarea activității</w:t>
      </w:r>
    </w:p>
    <w:p w:rsidR="000809CD" w:rsidRPr="008A36B9" w:rsidRDefault="000809CD" w:rsidP="000809CD">
      <w:pPr>
        <w:shd w:val="clear" w:color="auto" w:fill="FFFFFF"/>
        <w:spacing w:after="120"/>
        <w:ind w:firstLine="567"/>
        <w:jc w:val="both"/>
        <w:rPr>
          <w:rFonts w:asciiTheme="minorHAnsi" w:hAnsiTheme="minorHAnsi"/>
        </w:rPr>
      </w:pPr>
      <w:r w:rsidRPr="008A36B9">
        <w:rPr>
          <w:rFonts w:asciiTheme="minorHAnsi" w:hAnsiTheme="minorHAnsi"/>
        </w:rPr>
        <w:t>La finalizarea lucrărilor, titularul va asigura refacerea zonelor deteriorate (dacă este cazul) şi va notifica autorităţile de mediu şi va respecta condiţiile impuse prin actul de reglementare emis de către acestea.</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Aspecte </w:t>
      </w:r>
      <w:r w:rsidRPr="008A36B9">
        <w:rPr>
          <w:rFonts w:asciiTheme="minorHAnsi" w:hAnsiTheme="minorHAnsi"/>
          <w:i/>
          <w:color w:val="0070C0"/>
        </w:rPr>
        <w:t>referitoare la prevenirea și modul de răspuns pentr</w:t>
      </w:r>
      <w:r w:rsidR="000809CD" w:rsidRPr="008A36B9">
        <w:rPr>
          <w:rFonts w:asciiTheme="minorHAnsi" w:hAnsiTheme="minorHAnsi"/>
          <w:i/>
          <w:color w:val="0070C0"/>
        </w:rPr>
        <w:t>u cazuri de poluări accidentale</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La execuția lucrărilor se vor lua toate măsurile privind protecţia mediului înconjurător. Depozitarea combustibililor precum şi întreţinerea curentă a utilajelor se vor face în locuri special amenajate ce nu vor permite împrăştierea materialelor, combustibililor, lubrifianţilor şi a rezidurilor la întâmplare.</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În cazul de poluări accidentale:</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 se elimină cauzele care au provocat poluarea accidentală în scopul sistării acesteia;</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 se limitează aria de răspândire;</w:t>
      </w:r>
    </w:p>
    <w:p w:rsidR="000809CD" w:rsidRPr="008A36B9" w:rsidRDefault="000809CD" w:rsidP="005E409E">
      <w:pPr>
        <w:shd w:val="clear" w:color="auto" w:fill="FFFFFF"/>
        <w:spacing w:after="120"/>
        <w:ind w:firstLine="567"/>
        <w:jc w:val="both"/>
        <w:rPr>
          <w:rFonts w:asciiTheme="minorHAnsi" w:hAnsiTheme="minorHAnsi"/>
        </w:rPr>
      </w:pPr>
      <w:r w:rsidRPr="008A36B9">
        <w:rPr>
          <w:rFonts w:asciiTheme="minorHAnsi" w:hAnsiTheme="minorHAnsi"/>
        </w:rPr>
        <w:t>- se îndepărtează substanţele poluante.</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Aspecte </w:t>
      </w:r>
      <w:r w:rsidRPr="008A36B9">
        <w:rPr>
          <w:rFonts w:asciiTheme="minorHAnsi" w:hAnsiTheme="minorHAnsi"/>
          <w:i/>
          <w:color w:val="0070C0"/>
        </w:rPr>
        <w:t>referitoare la închiderea/dez</w:t>
      </w:r>
      <w:r w:rsidR="000809CD" w:rsidRPr="008A36B9">
        <w:rPr>
          <w:rFonts w:asciiTheme="minorHAnsi" w:hAnsiTheme="minorHAnsi"/>
          <w:i/>
          <w:color w:val="0070C0"/>
        </w:rPr>
        <w:t>afectarea/demolarea instalației</w:t>
      </w:r>
    </w:p>
    <w:p w:rsidR="000809CD" w:rsidRPr="008A36B9" w:rsidRDefault="000809CD" w:rsidP="005E409E">
      <w:pPr>
        <w:shd w:val="clear" w:color="auto" w:fill="FFFFFF"/>
        <w:spacing w:after="120"/>
        <w:ind w:firstLine="567"/>
        <w:jc w:val="both"/>
        <w:rPr>
          <w:rFonts w:asciiTheme="minorHAnsi" w:hAnsiTheme="minorHAnsi"/>
        </w:rPr>
      </w:pPr>
      <w:r w:rsidRPr="008A36B9">
        <w:rPr>
          <w:rFonts w:asciiTheme="minorHAnsi" w:hAnsiTheme="minorHAnsi"/>
        </w:rPr>
        <w:t>Categoriile de lucrări propuse a se realiza prin prezenta documentație nu necesită instalații speciale pentru execuția acestora.</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Modalități </w:t>
      </w:r>
      <w:r w:rsidRPr="008A36B9">
        <w:rPr>
          <w:rFonts w:asciiTheme="minorHAnsi" w:hAnsiTheme="minorHAnsi"/>
          <w:i/>
          <w:color w:val="0070C0"/>
        </w:rPr>
        <w:t>de refacere a stării inițiale/reabilitare în vederea ut</w:t>
      </w:r>
      <w:r w:rsidR="000809CD" w:rsidRPr="008A36B9">
        <w:rPr>
          <w:rFonts w:asciiTheme="minorHAnsi" w:hAnsiTheme="minorHAnsi"/>
          <w:i/>
          <w:color w:val="0070C0"/>
        </w:rPr>
        <w:t>ilizării ulterioare a terenului</w:t>
      </w:r>
    </w:p>
    <w:p w:rsidR="00390EEB" w:rsidRDefault="000809CD" w:rsidP="005E409E">
      <w:pPr>
        <w:shd w:val="clear" w:color="auto" w:fill="FFFFFF"/>
        <w:spacing w:after="120"/>
        <w:ind w:firstLine="567"/>
        <w:jc w:val="both"/>
        <w:rPr>
          <w:rFonts w:asciiTheme="minorHAnsi" w:hAnsiTheme="minorHAnsi"/>
        </w:rPr>
        <w:sectPr w:rsidR="00390EEB" w:rsidSect="004E1B73">
          <w:pgSz w:w="11907" w:h="16840" w:code="9"/>
          <w:pgMar w:top="851" w:right="851" w:bottom="851" w:left="1418" w:header="709" w:footer="567" w:gutter="0"/>
          <w:cols w:space="708"/>
          <w:docGrid w:linePitch="360"/>
        </w:sectPr>
      </w:pPr>
      <w:r w:rsidRPr="008A36B9">
        <w:rPr>
          <w:rFonts w:asciiTheme="minorHAnsi" w:hAnsiTheme="minorHAnsi"/>
        </w:rPr>
        <w:t>Nu este cazul.</w:t>
      </w:r>
    </w:p>
    <w:p w:rsidR="003A4420" w:rsidRPr="008A36B9" w:rsidRDefault="003A4420" w:rsidP="00973E13">
      <w:pPr>
        <w:pStyle w:val="Heading1"/>
        <w:rPr>
          <w:rFonts w:asciiTheme="minorHAnsi" w:hAnsiTheme="minorHAnsi"/>
          <w:color w:val="0070C0"/>
        </w:rPr>
      </w:pPr>
      <w:bookmarkStart w:id="63" w:name="_Toc129117420"/>
      <w:bookmarkStart w:id="64" w:name="_Toc171680189"/>
      <w:r w:rsidRPr="008A36B9">
        <w:rPr>
          <w:rFonts w:asciiTheme="minorHAnsi" w:hAnsiTheme="minorHAnsi"/>
          <w:color w:val="0070C0"/>
        </w:rPr>
        <w:lastRenderedPageBreak/>
        <w:t>XII. ANEXE - PIESE DESENATE</w:t>
      </w:r>
      <w:bookmarkEnd w:id="63"/>
      <w:bookmarkEnd w:id="64"/>
    </w:p>
    <w:p w:rsidR="003A4420" w:rsidRDefault="00C8798F" w:rsidP="000F6CCF">
      <w:pPr>
        <w:pStyle w:val="ListParagraph"/>
        <w:numPr>
          <w:ilvl w:val="0"/>
          <w:numId w:val="38"/>
        </w:numPr>
        <w:shd w:val="clear" w:color="auto" w:fill="FFFFFF"/>
        <w:jc w:val="both"/>
        <w:rPr>
          <w:rFonts w:asciiTheme="minorHAnsi" w:hAnsiTheme="minorHAnsi"/>
          <w:i/>
          <w:color w:val="0070C0"/>
        </w:rPr>
      </w:pPr>
      <w:r w:rsidRPr="000F6CCF">
        <w:rPr>
          <w:rFonts w:asciiTheme="minorHAnsi" w:hAnsiTheme="minorHAnsi"/>
          <w:i/>
          <w:color w:val="0070C0"/>
        </w:rPr>
        <w:t xml:space="preserve">Planul </w:t>
      </w:r>
      <w:r w:rsidR="003A4420" w:rsidRPr="000F6CCF">
        <w:rPr>
          <w:rFonts w:asciiTheme="minorHAnsi" w:hAnsiTheme="minorHAnsi"/>
          <w:i/>
          <w:color w:val="0070C0"/>
        </w:rPr>
        <w:t>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907BF" w:rsidRDefault="00E907BF" w:rsidP="00880C32">
      <w:pPr>
        <w:shd w:val="clear" w:color="auto" w:fill="FFFFFF"/>
        <w:rPr>
          <w:rFonts w:asciiTheme="minorHAnsi" w:hAnsiTheme="minorHAnsi"/>
          <w:iCs/>
          <w:color w:val="0070C0"/>
        </w:rPr>
      </w:pPr>
    </w:p>
    <w:p w:rsidR="00E907BF" w:rsidRDefault="00020E39" w:rsidP="00390EEB">
      <w:pPr>
        <w:shd w:val="clear" w:color="auto" w:fill="FFFFFF"/>
        <w:jc w:val="center"/>
        <w:rPr>
          <w:rFonts w:asciiTheme="minorHAnsi" w:hAnsiTheme="minorHAnsi"/>
          <w:iCs/>
          <w:color w:val="0070C0"/>
        </w:rPr>
      </w:pPr>
      <w:r>
        <w:rPr>
          <w:rFonts w:asciiTheme="minorHAnsi" w:hAnsiTheme="minorHAnsi"/>
          <w:iCs/>
          <w:noProof/>
          <w:color w:val="0070C0"/>
          <w:lang w:val="en-US" w:eastAsia="en-US"/>
        </w:rPr>
        <w:drawing>
          <wp:inline distT="0" distB="0" distL="0" distR="0">
            <wp:extent cx="9608185" cy="4655185"/>
            <wp:effectExtent l="0" t="0" r="0" b="0"/>
            <wp:docPr id="1335214417"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8185" cy="4655185"/>
                    </a:xfrm>
                    <a:prstGeom prst="rect">
                      <a:avLst/>
                    </a:prstGeom>
                    <a:noFill/>
                    <a:ln>
                      <a:noFill/>
                    </a:ln>
                  </pic:spPr>
                </pic:pic>
              </a:graphicData>
            </a:graphic>
          </wp:inline>
        </w:drawing>
      </w:r>
    </w:p>
    <w:p w:rsidR="00020E39" w:rsidRDefault="00020E39" w:rsidP="00390EEB">
      <w:pPr>
        <w:shd w:val="clear" w:color="auto" w:fill="FFFFFF"/>
        <w:jc w:val="center"/>
        <w:rPr>
          <w:rFonts w:asciiTheme="minorHAnsi" w:hAnsiTheme="minorHAnsi"/>
          <w:iCs/>
          <w:color w:val="0070C0"/>
        </w:rPr>
      </w:pPr>
    </w:p>
    <w:p w:rsidR="00020E39" w:rsidRDefault="00020E39" w:rsidP="00390EEB">
      <w:pPr>
        <w:shd w:val="clear" w:color="auto" w:fill="FFFFFF"/>
        <w:jc w:val="center"/>
        <w:rPr>
          <w:rFonts w:asciiTheme="minorHAnsi" w:hAnsiTheme="minorHAnsi"/>
          <w:iCs/>
          <w:color w:val="0070C0"/>
        </w:rPr>
        <w:sectPr w:rsidR="00020E39" w:rsidSect="004E1B73">
          <w:pgSz w:w="16840" w:h="11907" w:orient="landscape" w:code="9"/>
          <w:pgMar w:top="1418" w:right="851" w:bottom="851" w:left="851" w:header="709" w:footer="567" w:gutter="0"/>
          <w:cols w:space="708"/>
          <w:docGrid w:linePitch="360"/>
        </w:sectPr>
      </w:pPr>
      <w:r>
        <w:rPr>
          <w:rFonts w:asciiTheme="minorHAnsi" w:hAnsiTheme="minorHAnsi"/>
          <w:iCs/>
          <w:noProof/>
          <w:color w:val="0070C0"/>
          <w:lang w:val="en-US" w:eastAsia="en-US"/>
        </w:rPr>
        <w:lastRenderedPageBreak/>
        <w:drawing>
          <wp:inline distT="0" distB="0" distL="0" distR="0">
            <wp:extent cx="9608185" cy="4655185"/>
            <wp:effectExtent l="0" t="0" r="0" b="0"/>
            <wp:docPr id="1663208533"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8185" cy="4655185"/>
                    </a:xfrm>
                    <a:prstGeom prst="rect">
                      <a:avLst/>
                    </a:prstGeom>
                    <a:noFill/>
                    <a:ln>
                      <a:noFill/>
                    </a:ln>
                  </pic:spPr>
                </pic:pic>
              </a:graphicData>
            </a:graphic>
          </wp:inline>
        </w:drawing>
      </w:r>
    </w:p>
    <w:p w:rsidR="00390EEB" w:rsidRPr="00390EEB" w:rsidRDefault="00390EEB" w:rsidP="00390EEB">
      <w:pPr>
        <w:shd w:val="clear" w:color="auto" w:fill="FFFFFF"/>
        <w:jc w:val="center"/>
        <w:rPr>
          <w:rFonts w:asciiTheme="minorHAnsi" w:hAnsiTheme="minorHAnsi"/>
          <w:iCs/>
          <w:color w:val="0070C0"/>
        </w:rPr>
      </w:pPr>
    </w:p>
    <w:p w:rsidR="003A4420" w:rsidRDefault="00C8798F" w:rsidP="00390EEB">
      <w:pPr>
        <w:pStyle w:val="ListParagraph"/>
        <w:numPr>
          <w:ilvl w:val="0"/>
          <w:numId w:val="38"/>
        </w:numPr>
        <w:shd w:val="clear" w:color="auto" w:fill="FFFFFF"/>
        <w:jc w:val="both"/>
        <w:rPr>
          <w:rFonts w:asciiTheme="minorHAnsi" w:hAnsiTheme="minorHAnsi"/>
          <w:i/>
          <w:color w:val="0070C0"/>
        </w:rPr>
      </w:pPr>
      <w:r w:rsidRPr="00390EEB">
        <w:rPr>
          <w:rFonts w:asciiTheme="minorHAnsi" w:hAnsiTheme="minorHAnsi"/>
          <w:i/>
          <w:color w:val="0070C0"/>
        </w:rPr>
        <w:t>Schemele</w:t>
      </w:r>
      <w:r w:rsidR="003A4420" w:rsidRPr="00390EEB">
        <w:rPr>
          <w:rFonts w:asciiTheme="minorHAnsi" w:hAnsiTheme="minorHAnsi"/>
          <w:i/>
          <w:color w:val="0070C0"/>
        </w:rPr>
        <w:t>-flux pentru procesul tehnologic și fazele activității, cu instalațiile de depoluare</w:t>
      </w:r>
    </w:p>
    <w:p w:rsidR="005C5ECF" w:rsidRPr="00390EEB" w:rsidRDefault="005C5ECF" w:rsidP="005C5ECF">
      <w:pPr>
        <w:pStyle w:val="ListParagraph"/>
        <w:shd w:val="clear" w:color="auto" w:fill="FFFFFF"/>
        <w:jc w:val="both"/>
        <w:rPr>
          <w:rFonts w:asciiTheme="minorHAnsi" w:hAnsiTheme="minorHAnsi"/>
          <w:i/>
          <w:color w:val="0070C0"/>
        </w:rPr>
      </w:pPr>
    </w:p>
    <w:p w:rsidR="00680DCE" w:rsidRPr="00F764E0" w:rsidRDefault="00680DCE" w:rsidP="00680DCE">
      <w:pPr>
        <w:spacing w:line="360" w:lineRule="auto"/>
        <w:jc w:val="center"/>
        <w:rPr>
          <w:rFonts w:asciiTheme="minorHAnsi" w:hAnsiTheme="minorHAnsi" w:cs="Calibri"/>
          <w:b/>
          <w:sz w:val="28"/>
          <w:szCs w:val="28"/>
        </w:rPr>
      </w:pPr>
      <w:r w:rsidRPr="00F764E0">
        <w:rPr>
          <w:rFonts w:asciiTheme="minorHAnsi" w:hAnsiTheme="minorHAnsi" w:cs="Calibri"/>
          <w:b/>
          <w:sz w:val="28"/>
          <w:szCs w:val="28"/>
        </w:rPr>
        <w:t>SCHEMA DE PLANTARE</w:t>
      </w:r>
      <w:r>
        <w:rPr>
          <w:rFonts w:asciiTheme="minorHAnsi" w:hAnsiTheme="minorHAnsi" w:cs="Calibri"/>
          <w:b/>
          <w:sz w:val="28"/>
          <w:szCs w:val="28"/>
        </w:rPr>
        <w:t xml:space="preserve"> (U.S.1 – Poligon1)</w:t>
      </w:r>
    </w:p>
    <w:p w:rsidR="00680DCE" w:rsidRPr="00F764E0" w:rsidRDefault="00680DCE" w:rsidP="00680DCE">
      <w:pPr>
        <w:spacing w:line="360" w:lineRule="auto"/>
        <w:jc w:val="center"/>
        <w:rPr>
          <w:rFonts w:asciiTheme="minorHAnsi" w:hAnsiTheme="minorHAnsi" w:cs="Arial"/>
          <w:b/>
          <w:bCs/>
          <w:spacing w:val="-4"/>
          <w:lang w:val="fr-FR"/>
        </w:rPr>
      </w:pPr>
      <w:r w:rsidRPr="00F764E0">
        <w:rPr>
          <w:rStyle w:val="spar"/>
          <w:rFonts w:asciiTheme="minorHAnsi" w:hAnsiTheme="minorHAnsi" w:cs="Calibri"/>
          <w:bdr w:val="none" w:sz="0" w:space="0" w:color="auto" w:frame="1"/>
          <w:shd w:val="clear" w:color="auto" w:fill="FFFFFF"/>
        </w:rPr>
        <w:t xml:space="preserve">Formula de împădurire: </w:t>
      </w:r>
      <w:r w:rsidRPr="00F764E0">
        <w:rPr>
          <w:rFonts w:asciiTheme="minorHAnsi" w:hAnsiTheme="minorHAnsi" w:cs="Arial"/>
          <w:b/>
          <w:bCs/>
          <w:spacing w:val="-4"/>
          <w:lang w:val="fr-FR"/>
        </w:rPr>
        <w:t xml:space="preserve">60St,Ce(St.r)+20Fr,Te.a,Ci,Ul.c+20Ju,Ar,Mă,Pă </w:t>
      </w:r>
    </w:p>
    <w:p w:rsidR="00680DCE" w:rsidRPr="00F764E0" w:rsidRDefault="00680DCE" w:rsidP="00680DCE">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Dispozitiv de cultură dreptunghiular: 2 m x 1 m</w:t>
      </w:r>
    </w:p>
    <w:p w:rsidR="00680DCE" w:rsidRPr="00F764E0" w:rsidRDefault="00680DCE" w:rsidP="00680DCE">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Desimea culturii: 5000 puieți/ha</w:t>
      </w:r>
    </w:p>
    <w:p w:rsidR="00680DCE" w:rsidRDefault="00680DCE" w:rsidP="00680DCE">
      <w:pPr>
        <w:spacing w:line="360" w:lineRule="auto"/>
        <w:jc w:val="center"/>
        <w:rPr>
          <w:rStyle w:val="spar"/>
          <w:rFonts w:asciiTheme="minorHAnsi" w:hAnsiTheme="minorHAnsi" w:cs="Calibri"/>
          <w:color w:val="FF0000"/>
          <w:bdr w:val="none" w:sz="0" w:space="0" w:color="auto" w:frame="1"/>
          <w:shd w:val="clear" w:color="auto" w:fill="FFFFFF"/>
        </w:rPr>
      </w:pPr>
    </w:p>
    <w:tbl>
      <w:tblPr>
        <w:tblW w:w="4840" w:type="dxa"/>
        <w:jc w:val="center"/>
        <w:tblLook w:val="04A0"/>
      </w:tblPr>
      <w:tblGrid>
        <w:gridCol w:w="484"/>
        <w:gridCol w:w="484"/>
        <w:gridCol w:w="484"/>
        <w:gridCol w:w="484"/>
        <w:gridCol w:w="484"/>
        <w:gridCol w:w="484"/>
        <w:gridCol w:w="484"/>
        <w:gridCol w:w="484"/>
        <w:gridCol w:w="484"/>
        <w:gridCol w:w="484"/>
      </w:tblGrid>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bl>
    <w:p w:rsidR="00680DCE" w:rsidRPr="00FF670A" w:rsidRDefault="00680DCE" w:rsidP="00680DCE">
      <w:pPr>
        <w:spacing w:line="360" w:lineRule="auto"/>
        <w:jc w:val="center"/>
        <w:rPr>
          <w:rStyle w:val="spar"/>
          <w:rFonts w:asciiTheme="minorHAnsi" w:hAnsiTheme="minorHAnsi" w:cs="Calibri"/>
          <w:color w:val="FF0000"/>
          <w:bdr w:val="none" w:sz="0" w:space="0" w:color="auto" w:frame="1"/>
          <w:shd w:val="clear" w:color="auto" w:fill="FFFFFF"/>
        </w:rPr>
      </w:pPr>
    </w:p>
    <w:p w:rsidR="00680DCE" w:rsidRPr="00FF670A" w:rsidRDefault="00680DCE" w:rsidP="00680DCE">
      <w:pPr>
        <w:spacing w:line="360" w:lineRule="auto"/>
        <w:jc w:val="center"/>
        <w:rPr>
          <w:rFonts w:asciiTheme="minorHAnsi" w:hAnsiTheme="minorHAnsi" w:cs="Calibri"/>
          <w:b/>
          <w:color w:val="FF0000"/>
        </w:rPr>
      </w:pPr>
    </w:p>
    <w:tbl>
      <w:tblPr>
        <w:tblW w:w="0" w:type="auto"/>
        <w:tblLook w:val="04A0"/>
      </w:tblPr>
      <w:tblGrid>
        <w:gridCol w:w="1098"/>
        <w:gridCol w:w="2897"/>
      </w:tblGrid>
      <w:tr w:rsidR="00680DCE" w:rsidRPr="00F764E0" w:rsidTr="000F5FD3">
        <w:tc>
          <w:tcPr>
            <w:tcW w:w="3243" w:type="dxa"/>
            <w:gridSpan w:val="2"/>
            <w:shd w:val="clear" w:color="auto" w:fill="auto"/>
          </w:tcPr>
          <w:p w:rsidR="00680DCE" w:rsidRPr="00F764E0" w:rsidRDefault="00680DCE" w:rsidP="000F5FD3">
            <w:pPr>
              <w:spacing w:after="120"/>
              <w:ind w:firstLine="576"/>
              <w:jc w:val="both"/>
              <w:rPr>
                <w:rFonts w:asciiTheme="minorHAnsi" w:hAnsiTheme="minorHAnsi"/>
              </w:rPr>
            </w:pPr>
            <w:r w:rsidRPr="00F764E0">
              <w:rPr>
                <w:rFonts w:asciiTheme="minorHAnsi" w:hAnsiTheme="minorHAnsi" w:cs="Calibri"/>
                <w:b/>
              </w:rPr>
              <w:t>LEGENDA</w:t>
            </w:r>
          </w:p>
        </w:tc>
      </w:tr>
      <w:tr w:rsidR="00680DCE" w:rsidRPr="00F764E0" w:rsidTr="000F5FD3">
        <w:tc>
          <w:tcPr>
            <w:tcW w:w="1098" w:type="dxa"/>
            <w:shd w:val="clear" w:color="auto" w:fill="auto"/>
          </w:tcPr>
          <w:p w:rsidR="00680DCE" w:rsidRPr="00F764E0" w:rsidRDefault="00680DCE" w:rsidP="000F5FD3">
            <w:pPr>
              <w:jc w:val="right"/>
              <w:rPr>
                <w:rFonts w:asciiTheme="minorHAnsi" w:hAnsiTheme="minorHAnsi" w:cs="Calibri"/>
                <w:sz w:val="40"/>
                <w:szCs w:val="48"/>
              </w:rPr>
            </w:pPr>
            <w:r w:rsidRPr="00EA49B5">
              <w:rPr>
                <w:rFonts w:asciiTheme="minorHAnsi" w:hAnsiTheme="minorHAnsi" w:cstheme="minorHAnsi"/>
                <w:sz w:val="32"/>
                <w:szCs w:val="32"/>
              </w:rPr>
              <w:sym w:font="Wingdings" w:char="F06F"/>
            </w:r>
          </w:p>
        </w:tc>
        <w:tc>
          <w:tcPr>
            <w:tcW w:w="2145" w:type="dxa"/>
            <w:shd w:val="clear" w:color="auto" w:fill="auto"/>
            <w:vAlign w:val="center"/>
          </w:tcPr>
          <w:p w:rsidR="00680DCE" w:rsidRPr="00F764E0" w:rsidRDefault="00680DCE" w:rsidP="000F5FD3">
            <w:pPr>
              <w:rPr>
                <w:rFonts w:asciiTheme="minorHAnsi" w:hAnsiTheme="minorHAnsi" w:cs="Calibri"/>
              </w:rPr>
            </w:pPr>
            <w:r w:rsidRPr="00F764E0">
              <w:rPr>
                <w:rFonts w:asciiTheme="minorHAnsi" w:hAnsiTheme="minorHAnsi" w:cs="Calibri"/>
              </w:rPr>
              <w:t>St,Ce(St.r)+20Fr,Te.a,Ci,Ul.c</w:t>
            </w:r>
          </w:p>
        </w:tc>
      </w:tr>
      <w:tr w:rsidR="00680DCE" w:rsidRPr="00F764E0" w:rsidTr="000F5FD3">
        <w:tc>
          <w:tcPr>
            <w:tcW w:w="1098" w:type="dxa"/>
            <w:shd w:val="clear" w:color="auto" w:fill="auto"/>
          </w:tcPr>
          <w:p w:rsidR="00680DCE" w:rsidRPr="00F764E0" w:rsidRDefault="00773DCC" w:rsidP="000F5FD3">
            <w:pPr>
              <w:jc w:val="right"/>
              <w:rPr>
                <w:rFonts w:asciiTheme="minorHAnsi" w:hAnsiTheme="minorHAnsi" w:cs="Calibri"/>
                <w:sz w:val="18"/>
              </w:rPr>
            </w:pPr>
            <w:r>
              <w:rPr>
                <w:rFonts w:asciiTheme="minorHAnsi" w:hAnsiTheme="minorHAnsi" w:cstheme="minorHAnsi"/>
                <w:sz w:val="32"/>
                <w:szCs w:val="32"/>
              </w:rPr>
              <w:sym w:font="Wingdings" w:char="F0A3"/>
            </w:r>
          </w:p>
        </w:tc>
        <w:tc>
          <w:tcPr>
            <w:tcW w:w="2145" w:type="dxa"/>
            <w:shd w:val="clear" w:color="auto" w:fill="auto"/>
            <w:vAlign w:val="center"/>
          </w:tcPr>
          <w:p w:rsidR="00680DCE" w:rsidRPr="00F764E0" w:rsidRDefault="00680DCE" w:rsidP="000F5FD3">
            <w:pPr>
              <w:rPr>
                <w:rFonts w:asciiTheme="minorHAnsi" w:hAnsiTheme="minorHAnsi" w:cs="Calibri"/>
              </w:rPr>
            </w:pPr>
            <w:r w:rsidRPr="00680DCE">
              <w:rPr>
                <w:rFonts w:asciiTheme="minorHAnsi" w:hAnsiTheme="minorHAnsi" w:cs="Calibri"/>
              </w:rPr>
              <w:t>Fr,Te.a,Ci,Ul.</w:t>
            </w:r>
            <w:r>
              <w:rPr>
                <w:rFonts w:asciiTheme="minorHAnsi" w:hAnsiTheme="minorHAnsi" w:cs="Calibri"/>
              </w:rPr>
              <w:t>c</w:t>
            </w:r>
          </w:p>
        </w:tc>
      </w:tr>
      <w:tr w:rsidR="00680DCE" w:rsidRPr="00F764E0" w:rsidTr="000F5FD3">
        <w:tc>
          <w:tcPr>
            <w:tcW w:w="1098" w:type="dxa"/>
            <w:shd w:val="clear" w:color="auto" w:fill="auto"/>
          </w:tcPr>
          <w:p w:rsidR="00680DCE" w:rsidRPr="00F764E0" w:rsidRDefault="00773DCC" w:rsidP="000F5FD3">
            <w:pPr>
              <w:jc w:val="right"/>
              <w:rPr>
                <w:rFonts w:asciiTheme="minorHAnsi" w:hAnsiTheme="minorHAnsi" w:cs="Calibri"/>
                <w:sz w:val="40"/>
                <w:szCs w:val="48"/>
              </w:rPr>
            </w:pPr>
            <w:r w:rsidRPr="005950D3">
              <w:rPr>
                <w:rFonts w:asciiTheme="minorHAnsi" w:hAnsiTheme="minorHAnsi" w:cstheme="minorHAnsi"/>
                <w:sz w:val="32"/>
                <w:szCs w:val="32"/>
              </w:rPr>
              <w:sym w:font="Wingdings" w:char="F0AA"/>
            </w:r>
          </w:p>
        </w:tc>
        <w:tc>
          <w:tcPr>
            <w:tcW w:w="2145" w:type="dxa"/>
            <w:shd w:val="clear" w:color="auto" w:fill="auto"/>
            <w:vAlign w:val="center"/>
          </w:tcPr>
          <w:p w:rsidR="00680DCE" w:rsidRPr="00F764E0" w:rsidRDefault="00680DCE" w:rsidP="000F5FD3">
            <w:pPr>
              <w:rPr>
                <w:rFonts w:asciiTheme="minorHAnsi" w:hAnsiTheme="minorHAnsi" w:cs="Calibri"/>
              </w:rPr>
            </w:pPr>
            <w:r w:rsidRPr="00680DCE">
              <w:rPr>
                <w:rFonts w:asciiTheme="minorHAnsi" w:hAnsiTheme="minorHAnsi" w:cs="Calibri"/>
              </w:rPr>
              <w:t>Ju,Ar,Mă,Pă</w:t>
            </w:r>
          </w:p>
        </w:tc>
      </w:tr>
    </w:tbl>
    <w:p w:rsidR="00680DCE" w:rsidRDefault="00680DCE" w:rsidP="00680DCE">
      <w:pPr>
        <w:ind w:firstLine="567"/>
        <w:jc w:val="both"/>
        <w:rPr>
          <w:rFonts w:asciiTheme="minorHAnsi" w:hAnsiTheme="minorHAnsi"/>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Default="00680DCE" w:rsidP="00680DCE">
      <w:pPr>
        <w:spacing w:line="360" w:lineRule="auto"/>
        <w:jc w:val="center"/>
        <w:rPr>
          <w:rFonts w:asciiTheme="minorHAnsi" w:hAnsiTheme="minorHAnsi" w:cs="Calibri"/>
          <w:b/>
          <w:sz w:val="28"/>
          <w:szCs w:val="28"/>
        </w:rPr>
      </w:pPr>
    </w:p>
    <w:p w:rsidR="00680DCE" w:rsidRPr="00F764E0" w:rsidRDefault="00680DCE" w:rsidP="00680DCE">
      <w:pPr>
        <w:spacing w:line="360" w:lineRule="auto"/>
        <w:jc w:val="center"/>
        <w:rPr>
          <w:rFonts w:asciiTheme="minorHAnsi" w:hAnsiTheme="minorHAnsi" w:cs="Calibri"/>
          <w:b/>
          <w:sz w:val="28"/>
          <w:szCs w:val="28"/>
        </w:rPr>
      </w:pPr>
      <w:r w:rsidRPr="00F764E0">
        <w:rPr>
          <w:rFonts w:asciiTheme="minorHAnsi" w:hAnsiTheme="minorHAnsi" w:cs="Calibri"/>
          <w:b/>
          <w:sz w:val="28"/>
          <w:szCs w:val="28"/>
        </w:rPr>
        <w:lastRenderedPageBreak/>
        <w:t>SCHEMA DE PLANTARE</w:t>
      </w:r>
      <w:r>
        <w:rPr>
          <w:rFonts w:asciiTheme="minorHAnsi" w:hAnsiTheme="minorHAnsi" w:cs="Calibri"/>
          <w:b/>
          <w:sz w:val="28"/>
          <w:szCs w:val="28"/>
        </w:rPr>
        <w:t xml:space="preserve"> (U.S.2 – Poligon2)</w:t>
      </w:r>
    </w:p>
    <w:p w:rsidR="00680DCE" w:rsidRPr="00F764E0" w:rsidRDefault="00680DCE" w:rsidP="00680DCE">
      <w:pPr>
        <w:spacing w:line="360" w:lineRule="auto"/>
        <w:jc w:val="center"/>
        <w:rPr>
          <w:rFonts w:asciiTheme="minorHAnsi" w:hAnsiTheme="minorHAnsi" w:cs="Arial"/>
          <w:b/>
          <w:bCs/>
          <w:spacing w:val="-4"/>
          <w:lang w:val="fr-FR"/>
        </w:rPr>
      </w:pPr>
      <w:r w:rsidRPr="00F764E0">
        <w:rPr>
          <w:rStyle w:val="spar"/>
          <w:rFonts w:asciiTheme="minorHAnsi" w:hAnsiTheme="minorHAnsi" w:cs="Calibri"/>
          <w:bdr w:val="none" w:sz="0" w:space="0" w:color="auto" w:frame="1"/>
          <w:shd w:val="clear" w:color="auto" w:fill="FFFFFF"/>
        </w:rPr>
        <w:t xml:space="preserve">Formula de împădurire: </w:t>
      </w:r>
      <w:r w:rsidRPr="00680DCE">
        <w:rPr>
          <w:rFonts w:asciiTheme="minorHAnsi" w:hAnsiTheme="minorHAnsi" w:cs="Arial"/>
          <w:b/>
          <w:bCs/>
          <w:spacing w:val="-4"/>
          <w:lang w:val="fr-FR"/>
        </w:rPr>
        <w:t>60St,Go,Gâ,Ce+20Te,Ci,Ca,Ar+</w:t>
      </w:r>
      <w:r>
        <w:rPr>
          <w:rFonts w:asciiTheme="minorHAnsi" w:hAnsiTheme="minorHAnsi" w:cs="Arial"/>
          <w:b/>
          <w:bCs/>
          <w:spacing w:val="-4"/>
          <w:lang w:val="fr-FR"/>
        </w:rPr>
        <w:t>20</w:t>
      </w:r>
      <w:r w:rsidRPr="00680DCE">
        <w:rPr>
          <w:rFonts w:asciiTheme="minorHAnsi" w:hAnsiTheme="minorHAnsi" w:cs="Arial"/>
          <w:b/>
          <w:bCs/>
          <w:spacing w:val="-4"/>
          <w:lang w:val="fr-FR"/>
        </w:rPr>
        <w:t>Ju,Pă,Sb,Arb</w:t>
      </w:r>
    </w:p>
    <w:p w:rsidR="00680DCE" w:rsidRPr="00F764E0" w:rsidRDefault="00680DCE" w:rsidP="00680DCE">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Dispozitiv de cultură dreptunghiular: 2 m x 1 m</w:t>
      </w:r>
    </w:p>
    <w:p w:rsidR="00680DCE" w:rsidRPr="00F764E0" w:rsidRDefault="00680DCE" w:rsidP="00680DCE">
      <w:pPr>
        <w:spacing w:line="360" w:lineRule="auto"/>
        <w:jc w:val="center"/>
        <w:rPr>
          <w:rStyle w:val="spar"/>
          <w:rFonts w:asciiTheme="minorHAnsi" w:hAnsiTheme="minorHAnsi" w:cs="Calibri"/>
          <w:bdr w:val="none" w:sz="0" w:space="0" w:color="auto" w:frame="1"/>
          <w:shd w:val="clear" w:color="auto" w:fill="FFFFFF"/>
        </w:rPr>
      </w:pPr>
      <w:r w:rsidRPr="00F764E0">
        <w:rPr>
          <w:rStyle w:val="spar"/>
          <w:rFonts w:asciiTheme="minorHAnsi" w:hAnsiTheme="minorHAnsi" w:cs="Calibri"/>
          <w:bdr w:val="none" w:sz="0" w:space="0" w:color="auto" w:frame="1"/>
          <w:shd w:val="clear" w:color="auto" w:fill="FFFFFF"/>
        </w:rPr>
        <w:t>Desimea culturii: 5000 puieți/ha</w:t>
      </w:r>
    </w:p>
    <w:p w:rsidR="00680DCE" w:rsidRDefault="00680DCE" w:rsidP="00680DCE">
      <w:pPr>
        <w:spacing w:line="360" w:lineRule="auto"/>
        <w:jc w:val="center"/>
        <w:rPr>
          <w:rStyle w:val="spar"/>
          <w:rFonts w:asciiTheme="minorHAnsi" w:hAnsiTheme="minorHAnsi" w:cs="Calibri"/>
          <w:color w:val="FF0000"/>
          <w:bdr w:val="none" w:sz="0" w:space="0" w:color="auto" w:frame="1"/>
          <w:shd w:val="clear" w:color="auto" w:fill="FFFFFF"/>
        </w:rPr>
      </w:pPr>
    </w:p>
    <w:tbl>
      <w:tblPr>
        <w:tblW w:w="4840" w:type="dxa"/>
        <w:jc w:val="center"/>
        <w:tblLook w:val="04A0"/>
      </w:tblPr>
      <w:tblGrid>
        <w:gridCol w:w="484"/>
        <w:gridCol w:w="484"/>
        <w:gridCol w:w="484"/>
        <w:gridCol w:w="484"/>
        <w:gridCol w:w="484"/>
        <w:gridCol w:w="484"/>
        <w:gridCol w:w="484"/>
        <w:gridCol w:w="484"/>
        <w:gridCol w:w="484"/>
        <w:gridCol w:w="484"/>
      </w:tblGrid>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r w:rsidR="00773DCC" w:rsidRPr="005950D3" w:rsidTr="009D445C">
        <w:trPr>
          <w:jc w:val="center"/>
        </w:trPr>
        <w:tc>
          <w:tcPr>
            <w:tcW w:w="484" w:type="dxa"/>
            <w:shd w:val="clear" w:color="auto" w:fill="auto"/>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4"/>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Pr>
                <w:rFonts w:asciiTheme="minorHAnsi" w:hAnsiTheme="minorHAnsi" w:cstheme="minorHAnsi"/>
                <w:sz w:val="32"/>
                <w:szCs w:val="32"/>
              </w:rPr>
              <w:sym w:font="Wingdings" w:char="F0A3"/>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c>
          <w:tcPr>
            <w:tcW w:w="484" w:type="dxa"/>
            <w:vAlign w:val="center"/>
          </w:tcPr>
          <w:p w:rsidR="00773DCC" w:rsidRPr="005950D3" w:rsidRDefault="00773DCC" w:rsidP="009D445C">
            <w:pPr>
              <w:spacing w:before="20" w:after="40"/>
              <w:ind w:left="-144" w:right="-144"/>
              <w:jc w:val="center"/>
              <w:rPr>
                <w:rFonts w:asciiTheme="minorHAnsi" w:hAnsiTheme="minorHAnsi" w:cstheme="minorHAnsi"/>
                <w:sz w:val="32"/>
                <w:szCs w:val="32"/>
              </w:rPr>
            </w:pPr>
            <w:r w:rsidRPr="005950D3">
              <w:rPr>
                <w:rFonts w:asciiTheme="minorHAnsi" w:hAnsiTheme="minorHAnsi" w:cstheme="minorHAnsi"/>
                <w:sz w:val="32"/>
                <w:szCs w:val="32"/>
              </w:rPr>
              <w:sym w:font="Wingdings" w:char="F0AA"/>
            </w:r>
          </w:p>
        </w:tc>
      </w:tr>
    </w:tbl>
    <w:p w:rsidR="00680DCE" w:rsidRPr="00FF670A" w:rsidRDefault="00680DCE" w:rsidP="00680DCE">
      <w:pPr>
        <w:spacing w:line="360" w:lineRule="auto"/>
        <w:jc w:val="center"/>
        <w:rPr>
          <w:rStyle w:val="spar"/>
          <w:rFonts w:asciiTheme="minorHAnsi" w:hAnsiTheme="minorHAnsi" w:cs="Calibri"/>
          <w:color w:val="FF0000"/>
          <w:bdr w:val="none" w:sz="0" w:space="0" w:color="auto" w:frame="1"/>
          <w:shd w:val="clear" w:color="auto" w:fill="FFFFFF"/>
        </w:rPr>
      </w:pPr>
    </w:p>
    <w:p w:rsidR="00680DCE" w:rsidRPr="00FF670A" w:rsidRDefault="00680DCE" w:rsidP="00680DCE">
      <w:pPr>
        <w:spacing w:line="360" w:lineRule="auto"/>
        <w:jc w:val="center"/>
        <w:rPr>
          <w:rFonts w:asciiTheme="minorHAnsi" w:hAnsiTheme="minorHAnsi" w:cs="Calibri"/>
          <w:b/>
          <w:color w:val="FF0000"/>
        </w:rPr>
      </w:pPr>
    </w:p>
    <w:tbl>
      <w:tblPr>
        <w:tblW w:w="0" w:type="auto"/>
        <w:tblLook w:val="04A0"/>
      </w:tblPr>
      <w:tblGrid>
        <w:gridCol w:w="1098"/>
        <w:gridCol w:w="2145"/>
      </w:tblGrid>
      <w:tr w:rsidR="00680DCE" w:rsidRPr="00F764E0" w:rsidTr="000F5FD3">
        <w:tc>
          <w:tcPr>
            <w:tcW w:w="3243" w:type="dxa"/>
            <w:gridSpan w:val="2"/>
            <w:shd w:val="clear" w:color="auto" w:fill="auto"/>
          </w:tcPr>
          <w:p w:rsidR="00680DCE" w:rsidRPr="00F764E0" w:rsidRDefault="00680DCE" w:rsidP="000F5FD3">
            <w:pPr>
              <w:spacing w:after="120"/>
              <w:ind w:firstLine="576"/>
              <w:jc w:val="both"/>
              <w:rPr>
                <w:rFonts w:asciiTheme="minorHAnsi" w:hAnsiTheme="minorHAnsi"/>
              </w:rPr>
            </w:pPr>
            <w:r w:rsidRPr="00F764E0">
              <w:rPr>
                <w:rFonts w:asciiTheme="minorHAnsi" w:hAnsiTheme="minorHAnsi" w:cs="Calibri"/>
                <w:b/>
              </w:rPr>
              <w:t>LEGENDA</w:t>
            </w:r>
          </w:p>
        </w:tc>
      </w:tr>
      <w:tr w:rsidR="00680DCE" w:rsidRPr="00F764E0" w:rsidTr="000F5FD3">
        <w:tc>
          <w:tcPr>
            <w:tcW w:w="1098" w:type="dxa"/>
            <w:shd w:val="clear" w:color="auto" w:fill="auto"/>
          </w:tcPr>
          <w:p w:rsidR="00680DCE" w:rsidRPr="00F764E0" w:rsidRDefault="00680DCE" w:rsidP="000F5FD3">
            <w:pPr>
              <w:jc w:val="right"/>
              <w:rPr>
                <w:rFonts w:asciiTheme="minorHAnsi" w:hAnsiTheme="minorHAnsi" w:cs="Calibri"/>
                <w:sz w:val="40"/>
                <w:szCs w:val="48"/>
              </w:rPr>
            </w:pPr>
            <w:r w:rsidRPr="00EA49B5">
              <w:rPr>
                <w:rFonts w:asciiTheme="minorHAnsi" w:hAnsiTheme="minorHAnsi" w:cstheme="minorHAnsi"/>
                <w:sz w:val="32"/>
                <w:szCs w:val="32"/>
              </w:rPr>
              <w:sym w:font="Wingdings" w:char="F06F"/>
            </w:r>
          </w:p>
        </w:tc>
        <w:tc>
          <w:tcPr>
            <w:tcW w:w="2145" w:type="dxa"/>
            <w:shd w:val="clear" w:color="auto" w:fill="auto"/>
            <w:vAlign w:val="center"/>
          </w:tcPr>
          <w:p w:rsidR="00680DCE" w:rsidRPr="00F764E0" w:rsidRDefault="00680DCE" w:rsidP="000F5FD3">
            <w:pPr>
              <w:rPr>
                <w:rFonts w:asciiTheme="minorHAnsi" w:hAnsiTheme="minorHAnsi" w:cs="Calibri"/>
              </w:rPr>
            </w:pPr>
            <w:r w:rsidRPr="00680DCE">
              <w:rPr>
                <w:rFonts w:asciiTheme="minorHAnsi" w:hAnsiTheme="minorHAnsi" w:cs="Calibri"/>
              </w:rPr>
              <w:t>St,Go,Gâ,Ce+20Te</w:t>
            </w:r>
          </w:p>
        </w:tc>
      </w:tr>
      <w:tr w:rsidR="00680DCE" w:rsidRPr="00F764E0" w:rsidTr="000F5FD3">
        <w:tc>
          <w:tcPr>
            <w:tcW w:w="1098" w:type="dxa"/>
            <w:shd w:val="clear" w:color="auto" w:fill="auto"/>
          </w:tcPr>
          <w:p w:rsidR="00680DCE" w:rsidRPr="00F764E0" w:rsidRDefault="00773DCC" w:rsidP="000F5FD3">
            <w:pPr>
              <w:jc w:val="right"/>
              <w:rPr>
                <w:rFonts w:asciiTheme="minorHAnsi" w:hAnsiTheme="minorHAnsi" w:cs="Calibri"/>
                <w:sz w:val="18"/>
              </w:rPr>
            </w:pPr>
            <w:r>
              <w:rPr>
                <w:rFonts w:asciiTheme="minorHAnsi" w:hAnsiTheme="minorHAnsi" w:cstheme="minorHAnsi"/>
                <w:sz w:val="32"/>
                <w:szCs w:val="32"/>
              </w:rPr>
              <w:sym w:font="Wingdings" w:char="F0A3"/>
            </w:r>
          </w:p>
        </w:tc>
        <w:tc>
          <w:tcPr>
            <w:tcW w:w="2145" w:type="dxa"/>
            <w:shd w:val="clear" w:color="auto" w:fill="auto"/>
            <w:vAlign w:val="center"/>
          </w:tcPr>
          <w:p w:rsidR="00680DCE" w:rsidRPr="00F764E0" w:rsidRDefault="00680DCE" w:rsidP="000F5FD3">
            <w:pPr>
              <w:rPr>
                <w:rFonts w:asciiTheme="minorHAnsi" w:hAnsiTheme="minorHAnsi" w:cs="Calibri"/>
              </w:rPr>
            </w:pPr>
            <w:r w:rsidRPr="00680DCE">
              <w:rPr>
                <w:rFonts w:asciiTheme="minorHAnsi" w:hAnsiTheme="minorHAnsi" w:cs="Calibri"/>
              </w:rPr>
              <w:t>Te,Ci,Ca,Ar</w:t>
            </w:r>
          </w:p>
        </w:tc>
      </w:tr>
      <w:tr w:rsidR="00680DCE" w:rsidRPr="00F764E0" w:rsidTr="000F5FD3">
        <w:tc>
          <w:tcPr>
            <w:tcW w:w="1098" w:type="dxa"/>
            <w:shd w:val="clear" w:color="auto" w:fill="auto"/>
          </w:tcPr>
          <w:p w:rsidR="00680DCE" w:rsidRPr="00F764E0" w:rsidRDefault="00773DCC" w:rsidP="000F5FD3">
            <w:pPr>
              <w:jc w:val="right"/>
              <w:rPr>
                <w:rFonts w:asciiTheme="minorHAnsi" w:hAnsiTheme="minorHAnsi" w:cs="Calibri"/>
                <w:sz w:val="40"/>
                <w:szCs w:val="48"/>
              </w:rPr>
            </w:pPr>
            <w:r w:rsidRPr="005950D3">
              <w:rPr>
                <w:rFonts w:asciiTheme="minorHAnsi" w:hAnsiTheme="minorHAnsi" w:cstheme="minorHAnsi"/>
                <w:sz w:val="32"/>
                <w:szCs w:val="32"/>
              </w:rPr>
              <w:sym w:font="Wingdings" w:char="F0AA"/>
            </w:r>
          </w:p>
        </w:tc>
        <w:tc>
          <w:tcPr>
            <w:tcW w:w="2145" w:type="dxa"/>
            <w:shd w:val="clear" w:color="auto" w:fill="auto"/>
            <w:vAlign w:val="center"/>
          </w:tcPr>
          <w:p w:rsidR="00680DCE" w:rsidRPr="00F764E0" w:rsidRDefault="00680DCE" w:rsidP="000F5FD3">
            <w:pPr>
              <w:rPr>
                <w:rFonts w:asciiTheme="minorHAnsi" w:hAnsiTheme="minorHAnsi" w:cs="Calibri"/>
              </w:rPr>
            </w:pPr>
            <w:r w:rsidRPr="00680DCE">
              <w:rPr>
                <w:rFonts w:asciiTheme="minorHAnsi" w:hAnsiTheme="minorHAnsi" w:cs="Calibri"/>
              </w:rPr>
              <w:t>Ju,Pă,Sb,Arb</w:t>
            </w:r>
          </w:p>
        </w:tc>
      </w:tr>
    </w:tbl>
    <w:p w:rsidR="00390EEB" w:rsidRPr="005C5ECF" w:rsidRDefault="00390EEB" w:rsidP="005C5ECF">
      <w:pPr>
        <w:shd w:val="clear" w:color="auto" w:fill="FFFFFF"/>
        <w:jc w:val="both"/>
        <w:rPr>
          <w:rFonts w:asciiTheme="minorHAnsi" w:hAnsiTheme="minorHAnsi"/>
          <w:color w:val="0070C0"/>
        </w:rPr>
      </w:pPr>
    </w:p>
    <w:p w:rsidR="003A4420" w:rsidRPr="00390EEB" w:rsidRDefault="00C8798F" w:rsidP="00390EEB">
      <w:pPr>
        <w:pStyle w:val="ListParagraph"/>
        <w:numPr>
          <w:ilvl w:val="0"/>
          <w:numId w:val="38"/>
        </w:numPr>
        <w:shd w:val="clear" w:color="auto" w:fill="FFFFFF"/>
        <w:jc w:val="both"/>
        <w:rPr>
          <w:rFonts w:asciiTheme="minorHAnsi" w:hAnsiTheme="minorHAnsi"/>
          <w:i/>
          <w:color w:val="0070C0"/>
        </w:rPr>
      </w:pPr>
      <w:r w:rsidRPr="00390EEB">
        <w:rPr>
          <w:rFonts w:asciiTheme="minorHAnsi" w:hAnsiTheme="minorHAnsi"/>
          <w:i/>
          <w:color w:val="0070C0"/>
        </w:rPr>
        <w:t>Schema</w:t>
      </w:r>
      <w:r w:rsidR="003A4420" w:rsidRPr="00390EEB">
        <w:rPr>
          <w:rFonts w:asciiTheme="minorHAnsi" w:hAnsiTheme="minorHAnsi"/>
          <w:i/>
          <w:color w:val="0070C0"/>
        </w:rPr>
        <w:t>-flux a gestionării deșeurilor</w:t>
      </w:r>
    </w:p>
    <w:p w:rsidR="00390EEB" w:rsidRPr="00390EEB" w:rsidRDefault="00390EEB" w:rsidP="00390EEB">
      <w:pPr>
        <w:pStyle w:val="ListParagraph"/>
        <w:rPr>
          <w:rFonts w:asciiTheme="minorHAnsi" w:hAnsiTheme="minorHAnsi"/>
          <w:color w:val="0070C0"/>
        </w:rPr>
      </w:pPr>
    </w:p>
    <w:p w:rsidR="00390EEB" w:rsidRDefault="00390EEB" w:rsidP="00390EEB">
      <w:pPr>
        <w:pStyle w:val="ListParagraph"/>
        <w:shd w:val="clear" w:color="auto" w:fill="FFFFFF"/>
        <w:jc w:val="both"/>
        <w:rPr>
          <w:rFonts w:asciiTheme="minorHAnsi" w:hAnsiTheme="minorHAnsi"/>
        </w:rPr>
      </w:pPr>
      <w:r w:rsidRPr="00390EEB">
        <w:rPr>
          <w:rFonts w:asciiTheme="minorHAnsi" w:hAnsiTheme="minorHAnsi"/>
        </w:rPr>
        <w:t>Nu este cazul.</w:t>
      </w:r>
    </w:p>
    <w:p w:rsidR="00390EEB" w:rsidRPr="00390EEB" w:rsidRDefault="00390EEB" w:rsidP="00390EEB">
      <w:pPr>
        <w:pStyle w:val="ListParagraph"/>
        <w:shd w:val="clear" w:color="auto" w:fill="FFFFFF"/>
        <w:jc w:val="both"/>
        <w:rPr>
          <w:rFonts w:asciiTheme="minorHAnsi" w:hAnsiTheme="minorHAnsi"/>
        </w:rPr>
      </w:pPr>
    </w:p>
    <w:p w:rsidR="005C5ECF" w:rsidRDefault="00C8798F" w:rsidP="00390EEB">
      <w:pPr>
        <w:pStyle w:val="ListParagraph"/>
        <w:numPr>
          <w:ilvl w:val="0"/>
          <w:numId w:val="38"/>
        </w:numPr>
        <w:shd w:val="clear" w:color="auto" w:fill="FFFFFF"/>
        <w:jc w:val="both"/>
        <w:rPr>
          <w:rFonts w:asciiTheme="minorHAnsi" w:hAnsiTheme="minorHAnsi"/>
          <w:i/>
          <w:color w:val="0070C0"/>
        </w:rPr>
        <w:sectPr w:rsidR="005C5ECF" w:rsidSect="004E1B73">
          <w:pgSz w:w="11907" w:h="16840" w:code="9"/>
          <w:pgMar w:top="851" w:right="851" w:bottom="851" w:left="1418" w:header="709" w:footer="567" w:gutter="0"/>
          <w:cols w:space="708"/>
          <w:docGrid w:linePitch="360"/>
        </w:sectPr>
      </w:pPr>
      <w:r w:rsidRPr="00390EEB">
        <w:rPr>
          <w:rFonts w:asciiTheme="minorHAnsi" w:hAnsiTheme="minorHAnsi"/>
          <w:i/>
          <w:color w:val="0070C0"/>
        </w:rPr>
        <w:t xml:space="preserve">Alte </w:t>
      </w:r>
      <w:r w:rsidR="003A4420" w:rsidRPr="00390EEB">
        <w:rPr>
          <w:rFonts w:asciiTheme="minorHAnsi" w:hAnsiTheme="minorHAnsi"/>
          <w:i/>
          <w:color w:val="0070C0"/>
        </w:rPr>
        <w:t>piese desenate, stabilite de autoritatea publică pentru protecția mediului</w:t>
      </w:r>
    </w:p>
    <w:p w:rsidR="00E04286" w:rsidRDefault="00E04286" w:rsidP="00E04286">
      <w:pPr>
        <w:shd w:val="clear" w:color="auto" w:fill="FFFFFF"/>
        <w:jc w:val="center"/>
        <w:rPr>
          <w:rFonts w:asciiTheme="minorHAnsi" w:hAnsiTheme="minorHAnsi"/>
          <w:b/>
          <w:bCs/>
          <w:sz w:val="32"/>
          <w:szCs w:val="32"/>
        </w:rPr>
      </w:pPr>
      <w:r w:rsidRPr="00E04286">
        <w:rPr>
          <w:rFonts w:asciiTheme="minorHAnsi" w:hAnsiTheme="minorHAnsi"/>
          <w:b/>
          <w:bCs/>
          <w:sz w:val="32"/>
          <w:szCs w:val="32"/>
        </w:rPr>
        <w:lastRenderedPageBreak/>
        <w:t>DISTANȚA FAȚĂ DE LOCALITĂȚ</w:t>
      </w:r>
      <w:r w:rsidR="007D1B83">
        <w:rPr>
          <w:rFonts w:asciiTheme="minorHAnsi" w:hAnsiTheme="minorHAnsi"/>
          <w:b/>
          <w:bCs/>
          <w:sz w:val="32"/>
          <w:szCs w:val="32"/>
        </w:rPr>
        <w:t>I</w:t>
      </w:r>
    </w:p>
    <w:p w:rsidR="004A3330" w:rsidRDefault="00020E39" w:rsidP="00020E39">
      <w:pPr>
        <w:shd w:val="clear" w:color="auto" w:fill="FFFFFF"/>
        <w:jc w:val="center"/>
        <w:rPr>
          <w:rFonts w:asciiTheme="minorHAnsi" w:hAnsiTheme="minorHAnsi"/>
          <w:b/>
          <w:bCs/>
          <w:sz w:val="32"/>
          <w:szCs w:val="32"/>
        </w:rPr>
      </w:pPr>
      <w:r>
        <w:rPr>
          <w:rFonts w:asciiTheme="minorHAnsi" w:hAnsiTheme="minorHAnsi"/>
          <w:b/>
          <w:bCs/>
          <w:noProof/>
          <w:sz w:val="32"/>
          <w:szCs w:val="32"/>
          <w:lang w:val="en-US" w:eastAsia="en-US"/>
        </w:rPr>
        <w:drawing>
          <wp:inline distT="0" distB="0" distL="0" distR="0">
            <wp:extent cx="6116955" cy="2957830"/>
            <wp:effectExtent l="0" t="0" r="0" b="0"/>
            <wp:docPr id="1198891522"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2957830"/>
                    </a:xfrm>
                    <a:prstGeom prst="rect">
                      <a:avLst/>
                    </a:prstGeom>
                    <a:noFill/>
                    <a:ln>
                      <a:noFill/>
                    </a:ln>
                  </pic:spPr>
                </pic:pic>
              </a:graphicData>
            </a:graphic>
          </wp:inline>
        </w:drawing>
      </w:r>
    </w:p>
    <w:p w:rsidR="004A3330" w:rsidRDefault="004A3330" w:rsidP="007D1B83">
      <w:pPr>
        <w:shd w:val="clear" w:color="auto" w:fill="FFFFFF"/>
        <w:jc w:val="center"/>
        <w:rPr>
          <w:rFonts w:asciiTheme="minorHAnsi" w:hAnsiTheme="minorHAnsi"/>
          <w:b/>
          <w:bCs/>
          <w:sz w:val="32"/>
          <w:szCs w:val="32"/>
        </w:rPr>
      </w:pPr>
    </w:p>
    <w:p w:rsidR="00461FB5" w:rsidRDefault="00E04286" w:rsidP="004A3330">
      <w:pPr>
        <w:shd w:val="clear" w:color="auto" w:fill="FFFFFF"/>
        <w:jc w:val="center"/>
        <w:rPr>
          <w:rFonts w:asciiTheme="minorHAnsi" w:hAnsiTheme="minorHAnsi"/>
          <w:b/>
          <w:bCs/>
          <w:sz w:val="32"/>
          <w:szCs w:val="32"/>
        </w:rPr>
      </w:pPr>
      <w:r w:rsidRPr="00E04286">
        <w:rPr>
          <w:rFonts w:asciiTheme="minorHAnsi" w:hAnsiTheme="minorHAnsi"/>
          <w:b/>
          <w:bCs/>
          <w:sz w:val="32"/>
          <w:szCs w:val="32"/>
        </w:rPr>
        <w:t>D</w:t>
      </w:r>
      <w:r>
        <w:rPr>
          <w:rFonts w:asciiTheme="minorHAnsi" w:hAnsiTheme="minorHAnsi"/>
          <w:b/>
          <w:bCs/>
          <w:sz w:val="32"/>
          <w:szCs w:val="32"/>
        </w:rPr>
        <w:t>ISTANȚAFAȚĂ DE ARII NATURALE PROTEJATEDE INTERES COMUNITA</w:t>
      </w:r>
      <w:r w:rsidR="004A3330">
        <w:rPr>
          <w:rFonts w:asciiTheme="minorHAnsi" w:hAnsiTheme="minorHAnsi"/>
          <w:b/>
          <w:bCs/>
          <w:sz w:val="32"/>
          <w:szCs w:val="32"/>
        </w:rPr>
        <w:t>R</w:t>
      </w:r>
    </w:p>
    <w:p w:rsidR="004A3330" w:rsidRDefault="004A3330" w:rsidP="00D141B1">
      <w:pPr>
        <w:shd w:val="clear" w:color="auto" w:fill="FFFFFF"/>
        <w:rPr>
          <w:rFonts w:asciiTheme="minorHAnsi" w:hAnsiTheme="minorHAnsi"/>
          <w:b/>
          <w:bCs/>
          <w:sz w:val="32"/>
          <w:szCs w:val="32"/>
        </w:rPr>
      </w:pPr>
    </w:p>
    <w:p w:rsidR="004A3330" w:rsidRDefault="00D141B1" w:rsidP="00E04286">
      <w:pPr>
        <w:shd w:val="clear" w:color="auto" w:fill="FFFFFF"/>
        <w:jc w:val="center"/>
        <w:rPr>
          <w:rFonts w:asciiTheme="minorHAnsi" w:hAnsiTheme="minorHAnsi"/>
          <w:b/>
          <w:bCs/>
          <w:sz w:val="32"/>
          <w:szCs w:val="32"/>
        </w:rPr>
      </w:pPr>
      <w:r>
        <w:rPr>
          <w:rFonts w:asciiTheme="minorHAnsi" w:hAnsiTheme="minorHAnsi"/>
          <w:b/>
          <w:bCs/>
          <w:noProof/>
          <w:sz w:val="32"/>
          <w:szCs w:val="32"/>
          <w:lang w:val="en-US" w:eastAsia="en-US"/>
        </w:rPr>
        <w:drawing>
          <wp:inline distT="0" distB="0" distL="0" distR="0">
            <wp:extent cx="6109970" cy="2957830"/>
            <wp:effectExtent l="0" t="0" r="5080" b="0"/>
            <wp:docPr id="2074832455"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2957830"/>
                    </a:xfrm>
                    <a:prstGeom prst="rect">
                      <a:avLst/>
                    </a:prstGeom>
                    <a:noFill/>
                    <a:ln>
                      <a:noFill/>
                    </a:ln>
                  </pic:spPr>
                </pic:pic>
              </a:graphicData>
            </a:graphic>
          </wp:inline>
        </w:drawing>
      </w:r>
    </w:p>
    <w:p w:rsidR="00D141B1" w:rsidRDefault="00D141B1" w:rsidP="00E04286">
      <w:pPr>
        <w:shd w:val="clear" w:color="auto" w:fill="FFFFFF"/>
        <w:jc w:val="center"/>
        <w:rPr>
          <w:rFonts w:asciiTheme="minorHAnsi" w:hAnsiTheme="minorHAnsi"/>
          <w:b/>
          <w:bCs/>
          <w:sz w:val="32"/>
          <w:szCs w:val="32"/>
        </w:rPr>
      </w:pPr>
    </w:p>
    <w:p w:rsidR="00D141B1" w:rsidRDefault="00D141B1" w:rsidP="00E04286">
      <w:pPr>
        <w:shd w:val="clear" w:color="auto" w:fill="FFFFFF"/>
        <w:jc w:val="center"/>
        <w:rPr>
          <w:rFonts w:asciiTheme="minorHAnsi" w:hAnsiTheme="minorHAnsi"/>
          <w:b/>
          <w:bCs/>
          <w:sz w:val="32"/>
          <w:szCs w:val="32"/>
        </w:rPr>
      </w:pPr>
      <w:r>
        <w:rPr>
          <w:rFonts w:asciiTheme="minorHAnsi" w:hAnsiTheme="minorHAnsi"/>
          <w:b/>
          <w:bCs/>
          <w:noProof/>
          <w:sz w:val="32"/>
          <w:szCs w:val="32"/>
          <w:lang w:val="en-US" w:eastAsia="en-US"/>
        </w:rPr>
        <w:lastRenderedPageBreak/>
        <w:drawing>
          <wp:inline distT="0" distB="0" distL="0" distR="0">
            <wp:extent cx="6116955" cy="2943860"/>
            <wp:effectExtent l="0" t="0" r="0" b="8890"/>
            <wp:docPr id="1020228596"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2943860"/>
                    </a:xfrm>
                    <a:prstGeom prst="rect">
                      <a:avLst/>
                    </a:prstGeom>
                    <a:noFill/>
                    <a:ln>
                      <a:noFill/>
                    </a:ln>
                  </pic:spPr>
                </pic:pic>
              </a:graphicData>
            </a:graphic>
          </wp:inline>
        </w:drawing>
      </w:r>
    </w:p>
    <w:p w:rsidR="00461FB5" w:rsidRDefault="00461FB5" w:rsidP="00E04286">
      <w:pPr>
        <w:shd w:val="clear" w:color="auto" w:fill="FFFFFF"/>
        <w:jc w:val="center"/>
        <w:rPr>
          <w:rFonts w:asciiTheme="minorHAnsi" w:hAnsiTheme="minorHAnsi"/>
          <w:b/>
          <w:bCs/>
          <w:sz w:val="32"/>
          <w:szCs w:val="32"/>
        </w:rPr>
      </w:pPr>
    </w:p>
    <w:p w:rsidR="00461FB5" w:rsidRDefault="00461FB5" w:rsidP="00E04286">
      <w:pPr>
        <w:shd w:val="clear" w:color="auto" w:fill="FFFFFF"/>
        <w:jc w:val="center"/>
        <w:rPr>
          <w:rFonts w:asciiTheme="minorHAnsi" w:hAnsiTheme="minorHAnsi"/>
          <w:b/>
          <w:bCs/>
          <w:sz w:val="32"/>
          <w:szCs w:val="32"/>
        </w:rPr>
      </w:pPr>
    </w:p>
    <w:p w:rsidR="00461FB5" w:rsidRDefault="00461FB5" w:rsidP="00E04286">
      <w:pPr>
        <w:shd w:val="clear" w:color="auto" w:fill="FFFFFF"/>
        <w:jc w:val="center"/>
        <w:rPr>
          <w:rFonts w:asciiTheme="minorHAnsi" w:hAnsiTheme="minorHAnsi"/>
          <w:b/>
          <w:bCs/>
          <w:sz w:val="32"/>
          <w:szCs w:val="32"/>
        </w:rPr>
      </w:pPr>
    </w:p>
    <w:p w:rsidR="000F6CCF" w:rsidRPr="008A36B9" w:rsidRDefault="000F6CCF" w:rsidP="00390EEB">
      <w:pPr>
        <w:shd w:val="clear" w:color="auto" w:fill="FFFFFF"/>
        <w:jc w:val="center"/>
        <w:rPr>
          <w:rFonts w:asciiTheme="minorHAnsi" w:hAnsiTheme="minorHAnsi"/>
          <w:color w:val="0070C0"/>
        </w:rPr>
      </w:pPr>
    </w:p>
    <w:p w:rsidR="003A4420" w:rsidRPr="008A36B9" w:rsidRDefault="003A4420" w:rsidP="00973E13">
      <w:pPr>
        <w:pStyle w:val="Heading1"/>
        <w:rPr>
          <w:rFonts w:asciiTheme="minorHAnsi" w:hAnsiTheme="minorHAnsi"/>
          <w:color w:val="0070C0"/>
        </w:rPr>
      </w:pPr>
      <w:bookmarkStart w:id="65" w:name="_Toc129117421"/>
      <w:bookmarkStart w:id="66" w:name="_Toc171680190"/>
      <w:r w:rsidRPr="008A36B9">
        <w:rPr>
          <w:rFonts w:asciiTheme="minorHAnsi" w:hAnsiTheme="minorHAnsi"/>
          <w:color w:val="0070C0"/>
        </w:rPr>
        <w:t>XIII. </w:t>
      </w:r>
      <w:r w:rsidR="00390703" w:rsidRPr="008A36B9">
        <w:rPr>
          <w:rFonts w:asciiTheme="minorHAnsi" w:hAnsiTheme="minorHAnsi"/>
          <w:color w:val="0070C0"/>
        </w:rPr>
        <w:t>PENTRU PROIECTELE CARE INTRĂ SUB INCIDENȚA PREVEDERILOR </w:t>
      </w:r>
      <w:hyperlink r:id="rId32" w:anchor="p-48878121" w:tgtFrame="_blank" w:history="1">
        <w:r w:rsidR="00390703" w:rsidRPr="008A36B9">
          <w:rPr>
            <w:rFonts w:asciiTheme="minorHAnsi" w:hAnsiTheme="minorHAnsi"/>
            <w:color w:val="0070C0"/>
          </w:rPr>
          <w:t>ART. 28</w:t>
        </w:r>
      </w:hyperlink>
      <w:r w:rsidR="00390703" w:rsidRPr="008A36B9">
        <w:rPr>
          <w:rFonts w:asciiTheme="minorHAnsi" w:hAnsiTheme="minorHAnsi"/>
          <w:color w:val="0070C0"/>
        </w:rPr>
        <w:t> DIN ORDONANȚA DE URGENȚĂ A GUVERNULUI NR. 57/2007 PRIVIND REGIMUL ARIILOR NATURALE PROTEJATE, CONSERVAREA HABITATELOR NATURALE, A FLOREI ȘI FAUNEI SĂLBATICE, APROBATĂ CU MODIFICĂRI ȘI COMPLETĂRI PRIN LEGEA </w:t>
      </w:r>
      <w:hyperlink r:id="rId33" w:tgtFrame="_blank" w:history="1">
        <w:r w:rsidR="00390703" w:rsidRPr="008A36B9">
          <w:rPr>
            <w:rFonts w:asciiTheme="minorHAnsi" w:hAnsiTheme="minorHAnsi"/>
            <w:color w:val="0070C0"/>
          </w:rPr>
          <w:t>NR. 49/2011</w:t>
        </w:r>
      </w:hyperlink>
      <w:r w:rsidR="00390703" w:rsidRPr="008A36B9">
        <w:rPr>
          <w:rFonts w:asciiTheme="minorHAnsi" w:hAnsiTheme="minorHAnsi"/>
          <w:color w:val="0070C0"/>
        </w:rPr>
        <w:t>, CU MODIFICĂRILE ȘI COMPLETĂRILE ULTERIOARE, MEMORIUL VA FI COMPLETAT CU URMĂTOARELE</w:t>
      </w:r>
      <w:bookmarkEnd w:id="65"/>
      <w:bookmarkEnd w:id="66"/>
    </w:p>
    <w:p w:rsidR="003A4420" w:rsidRPr="008A36B9" w:rsidRDefault="003A4420" w:rsidP="00973E13">
      <w:pPr>
        <w:pStyle w:val="Heading1"/>
        <w:rPr>
          <w:rFonts w:asciiTheme="minorHAnsi" w:hAnsiTheme="minorHAnsi"/>
          <w:color w:val="0070C0"/>
        </w:rPr>
      </w:pPr>
      <w:bookmarkStart w:id="67" w:name="_Toc129117422"/>
      <w:bookmarkStart w:id="68" w:name="_Toc171680191"/>
      <w:r w:rsidRPr="008A36B9">
        <w:rPr>
          <w:rFonts w:asciiTheme="minorHAnsi" w:hAnsiTheme="minorHAnsi"/>
          <w:color w:val="0070C0"/>
        </w:rPr>
        <w:t>a) </w:t>
      </w:r>
      <w:r w:rsidR="00C8798F" w:rsidRPr="008A36B9">
        <w:rPr>
          <w:rFonts w:asciiTheme="minorHAnsi" w:hAnsiTheme="minorHAnsi"/>
          <w:color w:val="0070C0"/>
        </w:rPr>
        <w:t xml:space="preserve">Descrierea </w:t>
      </w:r>
      <w:r w:rsidRPr="008A36B9">
        <w:rPr>
          <w:rFonts w:asciiTheme="minorHAnsi" w:hAnsiTheme="minorHAnsi"/>
          <w:color w:val="0070C0"/>
        </w:rPr>
        <w:t>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bookmarkEnd w:id="67"/>
      <w:bookmarkEnd w:id="68"/>
    </w:p>
    <w:p w:rsidR="003E48DB" w:rsidRDefault="003E48DB" w:rsidP="00BF5F9B">
      <w:pPr>
        <w:shd w:val="clear" w:color="auto" w:fill="FFFFFF"/>
        <w:spacing w:before="120" w:after="120"/>
        <w:ind w:firstLine="567"/>
        <w:jc w:val="both"/>
        <w:rPr>
          <w:rFonts w:asciiTheme="minorHAnsi" w:hAnsiTheme="minorHAnsi"/>
        </w:rPr>
      </w:pPr>
      <w:r>
        <w:rPr>
          <w:rFonts w:asciiTheme="minorHAnsi" w:hAnsiTheme="minorHAnsi"/>
        </w:rPr>
        <w:t>Cele mai apropiate arii naturale protejate de interes comunitar sunt:</w:t>
      </w:r>
    </w:p>
    <w:p w:rsidR="00412509" w:rsidRDefault="003E48DB" w:rsidP="00B838A5">
      <w:pPr>
        <w:shd w:val="clear" w:color="auto" w:fill="FFFFFF"/>
        <w:spacing w:before="120" w:after="120"/>
        <w:ind w:firstLine="567"/>
        <w:jc w:val="both"/>
        <w:rPr>
          <w:rFonts w:asciiTheme="minorHAnsi" w:hAnsiTheme="minorHAnsi"/>
        </w:rPr>
      </w:pPr>
      <w:r>
        <w:rPr>
          <w:rFonts w:asciiTheme="minorHAnsi" w:hAnsiTheme="minorHAnsi"/>
        </w:rPr>
        <w:t>-</w:t>
      </w:r>
      <w:r w:rsidR="00D141B1" w:rsidRPr="00D141B1">
        <w:rPr>
          <w:rFonts w:asciiTheme="minorHAnsi" w:hAnsiTheme="minorHAnsi"/>
        </w:rPr>
        <w:t>Lunca Siretului Inferior (</w:t>
      </w:r>
      <w:r w:rsidR="00412509" w:rsidRPr="00412509">
        <w:rPr>
          <w:rFonts w:asciiTheme="minorHAnsi" w:hAnsiTheme="minorHAnsi"/>
        </w:rPr>
        <w:t>ROSAC0162</w:t>
      </w:r>
      <w:r w:rsidR="00D141B1" w:rsidRPr="00D141B1">
        <w:rPr>
          <w:rFonts w:asciiTheme="minorHAnsi" w:hAnsiTheme="minorHAnsi"/>
        </w:rPr>
        <w:t>)</w:t>
      </w:r>
      <w:r>
        <w:rPr>
          <w:rFonts w:asciiTheme="minorHAnsi" w:hAnsiTheme="minorHAnsi"/>
        </w:rPr>
        <w:t>situat</w:t>
      </w:r>
      <w:r w:rsidR="00412509">
        <w:rPr>
          <w:rFonts w:asciiTheme="minorHAnsi" w:hAnsiTheme="minorHAnsi"/>
        </w:rPr>
        <w:t>ă</w:t>
      </w:r>
      <w:r>
        <w:rPr>
          <w:rFonts w:asciiTheme="minorHAnsi" w:hAnsiTheme="minorHAnsi"/>
        </w:rPr>
        <w:t xml:space="preserve"> la distanța de </w:t>
      </w:r>
      <w:r w:rsidR="00412509">
        <w:rPr>
          <w:rFonts w:asciiTheme="minorHAnsi" w:hAnsiTheme="minorHAnsi"/>
        </w:rPr>
        <w:t xml:space="preserve">0,7 </w:t>
      </w:r>
      <w:r w:rsidR="007F2340">
        <w:rPr>
          <w:rFonts w:asciiTheme="minorHAnsi" w:hAnsiTheme="minorHAnsi"/>
        </w:rPr>
        <w:t>km</w:t>
      </w:r>
      <w:r w:rsidR="00461FB5">
        <w:t xml:space="preserve">. </w:t>
      </w:r>
      <w:r w:rsidR="00412509">
        <w:rPr>
          <w:rFonts w:asciiTheme="minorHAnsi" w:hAnsiTheme="minorHAnsi"/>
        </w:rPr>
        <w:t>Este o</w:t>
      </w:r>
      <w:r w:rsidR="00412509" w:rsidRPr="00412509">
        <w:rPr>
          <w:rFonts w:asciiTheme="minorHAnsi" w:hAnsiTheme="minorHAnsi"/>
        </w:rPr>
        <w:t xml:space="preserve"> arie de protecție specială avifaunistică</w:t>
      </w:r>
      <w:r w:rsidR="00412509">
        <w:rPr>
          <w:rFonts w:asciiTheme="minorHAnsi" w:hAnsiTheme="minorHAnsi"/>
        </w:rPr>
        <w:t xml:space="preserve"> care are scopul </w:t>
      </w:r>
      <w:r w:rsidR="00412509" w:rsidRPr="00412509">
        <w:rPr>
          <w:rFonts w:asciiTheme="minorHAnsi" w:hAnsiTheme="minorHAnsi"/>
        </w:rPr>
        <w:t>protejării mai multor specii de păsări migratoare de pasaj sau sedentare</w:t>
      </w:r>
      <w:r w:rsidR="00412509">
        <w:rPr>
          <w:rFonts w:asciiTheme="minorHAnsi" w:hAnsiTheme="minorHAnsi"/>
        </w:rPr>
        <w:t>. E</w:t>
      </w:r>
      <w:r w:rsidR="00412509" w:rsidRPr="00412509">
        <w:rPr>
          <w:rFonts w:asciiTheme="minorHAnsi" w:hAnsiTheme="minorHAnsi"/>
        </w:rPr>
        <w:t>ste încadrată în bioregiunea continentală și stepică a câmpiei și bazinului inferior al Siretului. Aceasta adăpostește și asigură condiții prielnice de hrană și adăpost pentru o gamă diversă de păsări</w:t>
      </w:r>
      <w:r w:rsidR="00412509">
        <w:rPr>
          <w:rFonts w:asciiTheme="minorHAnsi" w:hAnsiTheme="minorHAnsi"/>
        </w:rPr>
        <w:t>. D</w:t>
      </w:r>
      <w:r w:rsidR="00412509" w:rsidRPr="00412509">
        <w:rPr>
          <w:rFonts w:asciiTheme="minorHAnsi" w:hAnsiTheme="minorHAnsi"/>
        </w:rPr>
        <w:t>ispune de clase de habitate naturale de interes comunitar constituite din păduri de foioase, păduri în tranziție, păduri caducifoliate, luciu de apă, mlaștini, plaje de nisip, dune de coastă, lacuri, turbării, stepe, pajiști naturale uscate, terenuri arabile și culturi cerealiere</w:t>
      </w:r>
      <w:r w:rsidR="00412509">
        <w:rPr>
          <w:rFonts w:asciiTheme="minorHAnsi" w:hAnsiTheme="minorHAnsi"/>
        </w:rPr>
        <w:t>.</w:t>
      </w:r>
    </w:p>
    <w:p w:rsidR="00725AAF" w:rsidRDefault="003E48DB" w:rsidP="00412509">
      <w:pPr>
        <w:shd w:val="clear" w:color="auto" w:fill="FFFFFF"/>
        <w:spacing w:before="120" w:after="120"/>
        <w:ind w:firstLine="567"/>
        <w:jc w:val="both"/>
        <w:rPr>
          <w:rFonts w:asciiTheme="minorHAnsi" w:hAnsiTheme="minorHAnsi"/>
        </w:rPr>
      </w:pPr>
      <w:r>
        <w:rPr>
          <w:rFonts w:asciiTheme="minorHAnsi" w:hAnsiTheme="minorHAnsi"/>
        </w:rPr>
        <w:lastRenderedPageBreak/>
        <w:t>-</w:t>
      </w:r>
      <w:r w:rsidR="00412509">
        <w:rPr>
          <w:rFonts w:asciiTheme="minorHAnsi" w:hAnsiTheme="minorHAnsi"/>
        </w:rPr>
        <w:t>Pădurea Buciumeni Homocea</w:t>
      </w:r>
      <w:r>
        <w:rPr>
          <w:rFonts w:asciiTheme="minorHAnsi" w:hAnsiTheme="minorHAnsi"/>
        </w:rPr>
        <w:t xml:space="preserve">(Cod </w:t>
      </w:r>
      <w:r w:rsidR="00412509" w:rsidRPr="00412509">
        <w:rPr>
          <w:rFonts w:asciiTheme="minorHAnsi" w:hAnsiTheme="minorHAnsi"/>
        </w:rPr>
        <w:t>ROSAC0334</w:t>
      </w:r>
      <w:r>
        <w:rPr>
          <w:rFonts w:asciiTheme="minorHAnsi" w:hAnsiTheme="minorHAnsi"/>
        </w:rPr>
        <w:t>) situat</w:t>
      </w:r>
      <w:r w:rsidR="00412509">
        <w:rPr>
          <w:rFonts w:asciiTheme="minorHAnsi" w:hAnsiTheme="minorHAnsi"/>
        </w:rPr>
        <w:t>ăîn vecinătate</w:t>
      </w:r>
      <w:r w:rsidR="00BF5F9B" w:rsidRPr="008A36B9">
        <w:rPr>
          <w:rFonts w:asciiTheme="minorHAnsi" w:hAnsiTheme="minorHAnsi"/>
        </w:rPr>
        <w:t>.</w:t>
      </w:r>
      <w:r w:rsidR="00412509">
        <w:rPr>
          <w:rFonts w:asciiTheme="minorHAnsi" w:hAnsiTheme="minorHAnsi"/>
        </w:rPr>
        <w:t>E</w:t>
      </w:r>
      <w:r w:rsidR="00412509" w:rsidRPr="00412509">
        <w:rPr>
          <w:rFonts w:asciiTheme="minorHAnsi" w:hAnsiTheme="minorHAnsi"/>
        </w:rPr>
        <w:t xml:space="preserve">ste o arie protejată recunoscută pentru valoarea sa ecologică și peisagistică. Această pădure găzduiește o diversitate bogată de specii de plante și animale, unele dintre ele fiind rare sau protejate. Ecosistemul său variat include păduri de foioase și zone umede, contribuind la menținerea biodiversității locale. Pădurea Buciumeni - Homocea </w:t>
      </w:r>
      <w:r w:rsidR="00412509">
        <w:rPr>
          <w:rFonts w:asciiTheme="minorHAnsi" w:hAnsiTheme="minorHAnsi"/>
        </w:rPr>
        <w:t>are</w:t>
      </w:r>
      <w:r w:rsidR="00412509" w:rsidRPr="00412509">
        <w:rPr>
          <w:rFonts w:asciiTheme="minorHAnsi" w:hAnsiTheme="minorHAnsi"/>
        </w:rPr>
        <w:t xml:space="preserve"> un rol esențial în echilibrul ecologic și în protecția mediului înconjurător.</w:t>
      </w:r>
    </w:p>
    <w:p w:rsidR="0007373E" w:rsidRDefault="0007373E" w:rsidP="00A30693">
      <w:pPr>
        <w:jc w:val="center"/>
        <w:rPr>
          <w:rFonts w:asciiTheme="minorHAnsi" w:hAnsiTheme="minorHAnsi"/>
          <w:noProof/>
        </w:rPr>
      </w:pPr>
    </w:p>
    <w:p w:rsidR="00412509" w:rsidRPr="00AE1B15" w:rsidRDefault="00412509" w:rsidP="00412509">
      <w:pPr>
        <w:jc w:val="both"/>
        <w:rPr>
          <w:rFonts w:asciiTheme="minorHAnsi" w:hAnsiTheme="minorHAnsi"/>
          <w:noProof/>
          <w:highlight w:val="yellow"/>
        </w:rPr>
      </w:pPr>
    </w:p>
    <w:tbl>
      <w:tblPr>
        <w:tblW w:w="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546"/>
        <w:gridCol w:w="1554"/>
      </w:tblGrid>
      <w:tr w:rsidR="00412509" w:rsidTr="00AE3AD9">
        <w:trPr>
          <w:trHeight w:val="288"/>
          <w:jc w:val="center"/>
        </w:trPr>
        <w:tc>
          <w:tcPr>
            <w:tcW w:w="960" w:type="dxa"/>
            <w:shd w:val="clear" w:color="auto" w:fill="auto"/>
            <w:noWrap/>
            <w:hideMark/>
          </w:tcPr>
          <w:p w:rsidR="00412509" w:rsidRPr="00725AAF" w:rsidRDefault="00412509" w:rsidP="00AE3AD9">
            <w:pPr>
              <w:jc w:val="center"/>
              <w:rPr>
                <w:sz w:val="28"/>
                <w:szCs w:val="28"/>
              </w:rPr>
            </w:pPr>
            <w:r w:rsidRPr="00725AAF">
              <w:rPr>
                <w:sz w:val="28"/>
                <w:szCs w:val="28"/>
              </w:rPr>
              <w:t>Nr. punct.</w:t>
            </w:r>
          </w:p>
        </w:tc>
        <w:tc>
          <w:tcPr>
            <w:tcW w:w="1546" w:type="dxa"/>
            <w:shd w:val="clear" w:color="auto" w:fill="auto"/>
            <w:noWrap/>
            <w:hideMark/>
          </w:tcPr>
          <w:p w:rsidR="00412509" w:rsidRPr="00725AAF" w:rsidRDefault="00412509" w:rsidP="00AE3AD9">
            <w:pPr>
              <w:jc w:val="center"/>
              <w:rPr>
                <w:color w:val="000000"/>
                <w:sz w:val="28"/>
                <w:szCs w:val="28"/>
              </w:rPr>
            </w:pPr>
            <w:r w:rsidRPr="00725AAF">
              <w:rPr>
                <w:color w:val="000000"/>
                <w:sz w:val="28"/>
                <w:szCs w:val="28"/>
              </w:rPr>
              <w:t>X(m)</w:t>
            </w:r>
          </w:p>
        </w:tc>
        <w:tc>
          <w:tcPr>
            <w:tcW w:w="1554" w:type="dxa"/>
            <w:shd w:val="clear" w:color="auto" w:fill="auto"/>
            <w:noWrap/>
            <w:hideMark/>
          </w:tcPr>
          <w:p w:rsidR="00412509" w:rsidRPr="00725AAF" w:rsidRDefault="00412509" w:rsidP="00AE3AD9">
            <w:pPr>
              <w:jc w:val="center"/>
              <w:rPr>
                <w:color w:val="000000"/>
                <w:sz w:val="28"/>
                <w:szCs w:val="28"/>
              </w:rPr>
            </w:pPr>
            <w:r w:rsidRPr="00725AAF">
              <w:rPr>
                <w:color w:val="000000"/>
                <w:sz w:val="28"/>
                <w:szCs w:val="28"/>
              </w:rPr>
              <w:t>Y(m)</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1</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674407.07</w:t>
            </w:r>
          </w:p>
        </w:tc>
        <w:tc>
          <w:tcPr>
            <w:tcW w:w="1554"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515818</w:t>
            </w:r>
            <w:r>
              <w:rPr>
                <w:color w:val="000000"/>
                <w:sz w:val="28"/>
                <w:szCs w:val="28"/>
              </w:rPr>
              <w:t>.</w:t>
            </w:r>
            <w:r w:rsidRPr="00020E39">
              <w:rPr>
                <w:color w:val="000000"/>
                <w:sz w:val="28"/>
                <w:szCs w:val="28"/>
              </w:rPr>
              <w:t>998</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2</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674150</w:t>
            </w:r>
            <w:r>
              <w:rPr>
                <w:color w:val="000000"/>
                <w:sz w:val="28"/>
                <w:szCs w:val="28"/>
              </w:rPr>
              <w:t>.</w:t>
            </w:r>
            <w:r w:rsidRPr="00020E39">
              <w:rPr>
                <w:color w:val="000000"/>
                <w:sz w:val="28"/>
                <w:szCs w:val="28"/>
              </w:rPr>
              <w:t>076</w:t>
            </w:r>
          </w:p>
        </w:tc>
        <w:tc>
          <w:tcPr>
            <w:tcW w:w="1554"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515773</w:t>
            </w:r>
            <w:r>
              <w:rPr>
                <w:color w:val="000000"/>
                <w:sz w:val="28"/>
                <w:szCs w:val="28"/>
              </w:rPr>
              <w:t>.</w:t>
            </w:r>
            <w:r w:rsidRPr="00020E39">
              <w:rPr>
                <w:color w:val="000000"/>
                <w:sz w:val="28"/>
                <w:szCs w:val="28"/>
              </w:rPr>
              <w:t>595</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3</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674156</w:t>
            </w:r>
            <w:r>
              <w:rPr>
                <w:color w:val="000000"/>
                <w:sz w:val="28"/>
                <w:szCs w:val="28"/>
              </w:rPr>
              <w:t>.</w:t>
            </w:r>
            <w:r w:rsidRPr="00020E39">
              <w:rPr>
                <w:color w:val="000000"/>
                <w:sz w:val="28"/>
                <w:szCs w:val="28"/>
              </w:rPr>
              <w:t>712</w:t>
            </w:r>
          </w:p>
        </w:tc>
        <w:tc>
          <w:tcPr>
            <w:tcW w:w="1554"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515754</w:t>
            </w:r>
            <w:r>
              <w:rPr>
                <w:color w:val="000000"/>
                <w:sz w:val="28"/>
                <w:szCs w:val="28"/>
              </w:rPr>
              <w:t>.</w:t>
            </w:r>
            <w:r w:rsidRPr="00020E39">
              <w:rPr>
                <w:color w:val="000000"/>
                <w:sz w:val="28"/>
                <w:szCs w:val="28"/>
              </w:rPr>
              <w:t>622</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4</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674413</w:t>
            </w:r>
            <w:r>
              <w:rPr>
                <w:color w:val="000000"/>
                <w:sz w:val="28"/>
                <w:szCs w:val="28"/>
              </w:rPr>
              <w:t>.</w:t>
            </w:r>
            <w:r w:rsidRPr="00020E39">
              <w:rPr>
                <w:color w:val="000000"/>
                <w:sz w:val="28"/>
                <w:szCs w:val="28"/>
              </w:rPr>
              <w:t>508</w:t>
            </w:r>
          </w:p>
        </w:tc>
        <w:tc>
          <w:tcPr>
            <w:tcW w:w="1554"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515800</w:t>
            </w:r>
            <w:r>
              <w:rPr>
                <w:color w:val="000000"/>
                <w:sz w:val="28"/>
                <w:szCs w:val="28"/>
              </w:rPr>
              <w:t>/</w:t>
            </w:r>
            <w:r w:rsidRPr="00020E39">
              <w:rPr>
                <w:color w:val="000000"/>
                <w:sz w:val="28"/>
                <w:szCs w:val="28"/>
              </w:rPr>
              <w:t>591</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5</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674407.07</w:t>
            </w:r>
          </w:p>
        </w:tc>
        <w:tc>
          <w:tcPr>
            <w:tcW w:w="1554"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515818</w:t>
            </w:r>
            <w:r>
              <w:rPr>
                <w:color w:val="000000"/>
                <w:sz w:val="28"/>
                <w:szCs w:val="28"/>
              </w:rPr>
              <w:t>.</w:t>
            </w:r>
            <w:r w:rsidRPr="00020E39">
              <w:rPr>
                <w:color w:val="000000"/>
                <w:sz w:val="28"/>
                <w:szCs w:val="28"/>
              </w:rPr>
              <w:t>998</w:t>
            </w:r>
          </w:p>
        </w:tc>
      </w:tr>
    </w:tbl>
    <w:p w:rsidR="00412509" w:rsidRDefault="00412509" w:rsidP="00412509">
      <w:pPr>
        <w:jc w:val="center"/>
        <w:rPr>
          <w:rFonts w:asciiTheme="minorHAnsi" w:hAnsiTheme="minorHAnsi"/>
          <w:noProof/>
        </w:rPr>
      </w:pPr>
    </w:p>
    <w:tbl>
      <w:tblPr>
        <w:tblW w:w="4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546"/>
        <w:gridCol w:w="1546"/>
      </w:tblGrid>
      <w:tr w:rsidR="00412509" w:rsidTr="00AE3AD9">
        <w:trPr>
          <w:trHeight w:val="288"/>
          <w:jc w:val="center"/>
        </w:trPr>
        <w:tc>
          <w:tcPr>
            <w:tcW w:w="960" w:type="dxa"/>
            <w:shd w:val="clear" w:color="auto" w:fill="auto"/>
            <w:noWrap/>
            <w:hideMark/>
          </w:tcPr>
          <w:p w:rsidR="00412509" w:rsidRPr="00725AAF" w:rsidRDefault="00412509" w:rsidP="00AE3AD9">
            <w:pPr>
              <w:jc w:val="center"/>
              <w:rPr>
                <w:sz w:val="28"/>
                <w:szCs w:val="28"/>
              </w:rPr>
            </w:pPr>
            <w:r w:rsidRPr="00725AAF">
              <w:rPr>
                <w:sz w:val="28"/>
                <w:szCs w:val="28"/>
              </w:rPr>
              <w:t>Nr. punct.</w:t>
            </w:r>
          </w:p>
        </w:tc>
        <w:tc>
          <w:tcPr>
            <w:tcW w:w="1546" w:type="dxa"/>
            <w:shd w:val="clear" w:color="auto" w:fill="auto"/>
            <w:noWrap/>
            <w:hideMark/>
          </w:tcPr>
          <w:p w:rsidR="00412509" w:rsidRPr="00725AAF" w:rsidRDefault="00412509" w:rsidP="00AE3AD9">
            <w:pPr>
              <w:jc w:val="center"/>
              <w:rPr>
                <w:color w:val="000000"/>
                <w:sz w:val="28"/>
                <w:szCs w:val="28"/>
              </w:rPr>
            </w:pPr>
            <w:r w:rsidRPr="00725AAF">
              <w:rPr>
                <w:color w:val="000000"/>
                <w:sz w:val="28"/>
                <w:szCs w:val="28"/>
              </w:rPr>
              <w:t>X(m)</w:t>
            </w:r>
          </w:p>
        </w:tc>
        <w:tc>
          <w:tcPr>
            <w:tcW w:w="1546" w:type="dxa"/>
            <w:shd w:val="clear" w:color="auto" w:fill="auto"/>
            <w:noWrap/>
            <w:hideMark/>
          </w:tcPr>
          <w:p w:rsidR="00412509" w:rsidRPr="00725AAF" w:rsidRDefault="00412509" w:rsidP="00AE3AD9">
            <w:pPr>
              <w:jc w:val="center"/>
              <w:rPr>
                <w:color w:val="000000"/>
                <w:sz w:val="28"/>
                <w:szCs w:val="28"/>
              </w:rPr>
            </w:pPr>
            <w:r w:rsidRPr="00725AAF">
              <w:rPr>
                <w:color w:val="000000"/>
                <w:sz w:val="28"/>
                <w:szCs w:val="28"/>
              </w:rPr>
              <w:t>Y(m)</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1</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677282</w:t>
            </w:r>
            <w:r>
              <w:rPr>
                <w:color w:val="000000"/>
                <w:sz w:val="28"/>
                <w:szCs w:val="28"/>
              </w:rPr>
              <w:t>.</w:t>
            </w:r>
            <w:r w:rsidRPr="00020E39">
              <w:rPr>
                <w:color w:val="000000"/>
                <w:sz w:val="28"/>
                <w:szCs w:val="28"/>
              </w:rPr>
              <w:t>737</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509511</w:t>
            </w:r>
            <w:r>
              <w:rPr>
                <w:color w:val="000000"/>
                <w:sz w:val="28"/>
                <w:szCs w:val="28"/>
              </w:rPr>
              <w:t>.</w:t>
            </w:r>
            <w:r w:rsidRPr="00020E39">
              <w:rPr>
                <w:color w:val="000000"/>
                <w:sz w:val="28"/>
                <w:szCs w:val="28"/>
              </w:rPr>
              <w:t>808</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2</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676777</w:t>
            </w:r>
            <w:r>
              <w:rPr>
                <w:color w:val="000000"/>
                <w:sz w:val="28"/>
                <w:szCs w:val="28"/>
              </w:rPr>
              <w:t>.</w:t>
            </w:r>
            <w:r w:rsidRPr="00020E39">
              <w:rPr>
                <w:color w:val="000000"/>
                <w:sz w:val="28"/>
                <w:szCs w:val="28"/>
              </w:rPr>
              <w:t>345</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509442</w:t>
            </w:r>
            <w:r>
              <w:rPr>
                <w:color w:val="000000"/>
                <w:sz w:val="28"/>
                <w:szCs w:val="28"/>
              </w:rPr>
              <w:t>.</w:t>
            </w:r>
            <w:r w:rsidRPr="00020E39">
              <w:rPr>
                <w:color w:val="000000"/>
                <w:sz w:val="28"/>
                <w:szCs w:val="28"/>
              </w:rPr>
              <w:t>967</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3</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676780</w:t>
            </w:r>
            <w:r>
              <w:rPr>
                <w:color w:val="000000"/>
                <w:sz w:val="28"/>
                <w:szCs w:val="28"/>
              </w:rPr>
              <w:t>.</w:t>
            </w:r>
            <w:r w:rsidRPr="00020E39">
              <w:rPr>
                <w:color w:val="000000"/>
                <w:sz w:val="28"/>
                <w:szCs w:val="28"/>
              </w:rPr>
              <w:t>088</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509433</w:t>
            </w:r>
            <w:r>
              <w:rPr>
                <w:color w:val="000000"/>
                <w:sz w:val="28"/>
                <w:szCs w:val="28"/>
              </w:rPr>
              <w:t>.</w:t>
            </w:r>
            <w:r w:rsidRPr="00020E39">
              <w:rPr>
                <w:color w:val="000000"/>
                <w:sz w:val="28"/>
                <w:szCs w:val="28"/>
              </w:rPr>
              <w:t>248</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4</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677279.43</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509501</w:t>
            </w:r>
            <w:r>
              <w:rPr>
                <w:color w:val="000000"/>
                <w:sz w:val="28"/>
                <w:szCs w:val="28"/>
              </w:rPr>
              <w:t>.</w:t>
            </w:r>
            <w:r w:rsidRPr="00020E39">
              <w:rPr>
                <w:color w:val="000000"/>
                <w:sz w:val="28"/>
                <w:szCs w:val="28"/>
              </w:rPr>
              <w:t>265</w:t>
            </w:r>
          </w:p>
        </w:tc>
      </w:tr>
      <w:tr w:rsidR="00412509" w:rsidTr="00AE3AD9">
        <w:trPr>
          <w:trHeight w:val="288"/>
          <w:jc w:val="center"/>
        </w:trPr>
        <w:tc>
          <w:tcPr>
            <w:tcW w:w="960" w:type="dxa"/>
            <w:shd w:val="clear" w:color="auto" w:fill="auto"/>
            <w:noWrap/>
            <w:vAlign w:val="bottom"/>
            <w:hideMark/>
          </w:tcPr>
          <w:p w:rsidR="00412509" w:rsidRPr="00725AAF" w:rsidRDefault="00412509" w:rsidP="00AE3AD9">
            <w:pPr>
              <w:jc w:val="center"/>
              <w:rPr>
                <w:color w:val="000000"/>
                <w:sz w:val="28"/>
                <w:szCs w:val="28"/>
              </w:rPr>
            </w:pPr>
            <w:r w:rsidRPr="00725AAF">
              <w:rPr>
                <w:color w:val="000000"/>
                <w:sz w:val="28"/>
                <w:szCs w:val="28"/>
              </w:rPr>
              <w:t>5</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677282</w:t>
            </w:r>
            <w:r>
              <w:rPr>
                <w:color w:val="000000"/>
                <w:sz w:val="28"/>
                <w:szCs w:val="28"/>
              </w:rPr>
              <w:t>.</w:t>
            </w:r>
            <w:r w:rsidRPr="00020E39">
              <w:rPr>
                <w:color w:val="000000"/>
                <w:sz w:val="28"/>
                <w:szCs w:val="28"/>
              </w:rPr>
              <w:t>737</w:t>
            </w:r>
          </w:p>
        </w:tc>
        <w:tc>
          <w:tcPr>
            <w:tcW w:w="1546" w:type="dxa"/>
            <w:shd w:val="clear" w:color="auto" w:fill="auto"/>
            <w:noWrap/>
            <w:vAlign w:val="bottom"/>
            <w:hideMark/>
          </w:tcPr>
          <w:p w:rsidR="00412509" w:rsidRPr="00725AAF" w:rsidRDefault="00412509" w:rsidP="00AE3AD9">
            <w:pPr>
              <w:rPr>
                <w:color w:val="000000"/>
                <w:sz w:val="28"/>
                <w:szCs w:val="28"/>
              </w:rPr>
            </w:pPr>
            <w:r w:rsidRPr="00020E39">
              <w:rPr>
                <w:color w:val="000000"/>
                <w:sz w:val="28"/>
                <w:szCs w:val="28"/>
              </w:rPr>
              <w:t>509511</w:t>
            </w:r>
            <w:r>
              <w:rPr>
                <w:color w:val="000000"/>
                <w:sz w:val="28"/>
                <w:szCs w:val="28"/>
              </w:rPr>
              <w:t>.</w:t>
            </w:r>
            <w:r w:rsidRPr="00020E39">
              <w:rPr>
                <w:color w:val="000000"/>
                <w:sz w:val="28"/>
                <w:szCs w:val="28"/>
              </w:rPr>
              <w:t>808</w:t>
            </w:r>
          </w:p>
        </w:tc>
      </w:tr>
    </w:tbl>
    <w:p w:rsidR="0007373E" w:rsidRDefault="0007373E" w:rsidP="00A30693">
      <w:pPr>
        <w:jc w:val="center"/>
        <w:rPr>
          <w:rFonts w:asciiTheme="minorHAnsi" w:hAnsiTheme="minorHAnsi"/>
          <w:noProof/>
        </w:rPr>
      </w:pPr>
    </w:p>
    <w:p w:rsidR="00725AAF" w:rsidRPr="008A36B9" w:rsidRDefault="00725AAF" w:rsidP="00725AAF">
      <w:pPr>
        <w:shd w:val="clear" w:color="auto" w:fill="FFFFFF"/>
        <w:spacing w:before="120" w:after="120"/>
        <w:jc w:val="center"/>
        <w:rPr>
          <w:rFonts w:asciiTheme="minorHAnsi" w:hAnsiTheme="minorHAnsi"/>
        </w:rPr>
      </w:pPr>
    </w:p>
    <w:p w:rsidR="003A4420" w:rsidRPr="008A36B9" w:rsidRDefault="003A4420" w:rsidP="00973E13">
      <w:pPr>
        <w:pStyle w:val="Heading1"/>
        <w:rPr>
          <w:rFonts w:asciiTheme="minorHAnsi" w:hAnsiTheme="minorHAnsi"/>
          <w:color w:val="0070C0"/>
        </w:rPr>
      </w:pPr>
      <w:bookmarkStart w:id="69" w:name="_Toc129117423"/>
      <w:bookmarkStart w:id="70" w:name="_Toc171680192"/>
      <w:r w:rsidRPr="008A36B9">
        <w:rPr>
          <w:rFonts w:asciiTheme="minorHAnsi" w:hAnsiTheme="minorHAnsi"/>
          <w:color w:val="0070C0"/>
        </w:rPr>
        <w:t>b) </w:t>
      </w:r>
      <w:r w:rsidR="00C8798F" w:rsidRPr="008A36B9">
        <w:rPr>
          <w:rFonts w:asciiTheme="minorHAnsi" w:hAnsiTheme="minorHAnsi"/>
          <w:color w:val="0070C0"/>
        </w:rPr>
        <w:t xml:space="preserve">Numele </w:t>
      </w:r>
      <w:r w:rsidRPr="008A36B9">
        <w:rPr>
          <w:rFonts w:asciiTheme="minorHAnsi" w:hAnsiTheme="minorHAnsi"/>
          <w:color w:val="0070C0"/>
        </w:rPr>
        <w:t>și codul ariei naturale</w:t>
      </w:r>
      <w:r w:rsidR="00BF5F9B" w:rsidRPr="008A36B9">
        <w:rPr>
          <w:rFonts w:asciiTheme="minorHAnsi" w:hAnsiTheme="minorHAnsi"/>
          <w:color w:val="0070C0"/>
        </w:rPr>
        <w:t xml:space="preserve"> protejate de interes comunitar</w:t>
      </w:r>
      <w:bookmarkEnd w:id="69"/>
      <w:bookmarkEnd w:id="70"/>
    </w:p>
    <w:p w:rsidR="0007373E" w:rsidRDefault="0007373E" w:rsidP="0007373E">
      <w:pPr>
        <w:shd w:val="clear" w:color="auto" w:fill="FFFFFF"/>
        <w:spacing w:before="120" w:after="120"/>
        <w:ind w:firstLine="567"/>
        <w:jc w:val="both"/>
        <w:rPr>
          <w:rFonts w:asciiTheme="minorHAnsi" w:hAnsiTheme="minorHAnsi"/>
        </w:rPr>
      </w:pPr>
      <w:bookmarkStart w:id="71" w:name="_Toc129117424"/>
      <w:r>
        <w:rPr>
          <w:rFonts w:asciiTheme="minorHAnsi" w:hAnsiTheme="minorHAnsi"/>
        </w:rPr>
        <w:t>Cele mai apropiate arii naturale protejate de interes comunitar sunt:</w:t>
      </w:r>
    </w:p>
    <w:p w:rsidR="00412509" w:rsidRDefault="00412509" w:rsidP="00412509">
      <w:pPr>
        <w:shd w:val="clear" w:color="auto" w:fill="FFFFFF"/>
        <w:spacing w:before="120" w:after="120"/>
        <w:ind w:firstLine="567"/>
        <w:jc w:val="both"/>
        <w:rPr>
          <w:rFonts w:asciiTheme="minorHAnsi" w:hAnsiTheme="minorHAnsi"/>
        </w:rPr>
      </w:pPr>
      <w:r>
        <w:rPr>
          <w:rFonts w:asciiTheme="minorHAnsi" w:hAnsiTheme="minorHAnsi"/>
        </w:rPr>
        <w:t xml:space="preserve">- </w:t>
      </w:r>
      <w:r w:rsidRPr="00D141B1">
        <w:rPr>
          <w:rFonts w:asciiTheme="minorHAnsi" w:hAnsiTheme="minorHAnsi"/>
        </w:rPr>
        <w:t>Lunca Siretului Inferior (</w:t>
      </w:r>
      <w:r w:rsidRPr="00412509">
        <w:rPr>
          <w:rFonts w:asciiTheme="minorHAnsi" w:hAnsiTheme="minorHAnsi"/>
        </w:rPr>
        <w:t>ROSAC0162</w:t>
      </w:r>
      <w:r w:rsidRPr="00D141B1">
        <w:rPr>
          <w:rFonts w:asciiTheme="minorHAnsi" w:hAnsiTheme="minorHAnsi"/>
        </w:rPr>
        <w:t>)</w:t>
      </w:r>
      <w:r>
        <w:rPr>
          <w:rFonts w:asciiTheme="minorHAnsi" w:hAnsiTheme="minorHAnsi"/>
        </w:rPr>
        <w:t xml:space="preserve"> situată la distanța de 0,7 km</w:t>
      </w:r>
      <w:r>
        <w:t xml:space="preserve">. </w:t>
      </w:r>
      <w:r>
        <w:rPr>
          <w:rFonts w:asciiTheme="minorHAnsi" w:hAnsiTheme="minorHAnsi"/>
        </w:rPr>
        <w:t>Este o</w:t>
      </w:r>
      <w:r w:rsidRPr="00412509">
        <w:rPr>
          <w:rFonts w:asciiTheme="minorHAnsi" w:hAnsiTheme="minorHAnsi"/>
        </w:rPr>
        <w:t xml:space="preserve"> arie de protecție specială avifaunistică</w:t>
      </w:r>
      <w:r>
        <w:rPr>
          <w:rFonts w:asciiTheme="minorHAnsi" w:hAnsiTheme="minorHAnsi"/>
        </w:rPr>
        <w:t xml:space="preserve"> care are scopul </w:t>
      </w:r>
      <w:r w:rsidRPr="00412509">
        <w:rPr>
          <w:rFonts w:asciiTheme="minorHAnsi" w:hAnsiTheme="minorHAnsi"/>
        </w:rPr>
        <w:t>protejării mai multor specii de păsări migratoare de pasaj sau sedentare</w:t>
      </w:r>
      <w:r>
        <w:rPr>
          <w:rFonts w:asciiTheme="minorHAnsi" w:hAnsiTheme="minorHAnsi"/>
        </w:rPr>
        <w:t>. E</w:t>
      </w:r>
      <w:r w:rsidRPr="00412509">
        <w:rPr>
          <w:rFonts w:asciiTheme="minorHAnsi" w:hAnsiTheme="minorHAnsi"/>
        </w:rPr>
        <w:t>ste încadrată în bioregiunea continentală și stepică a câmpiei și bazinului inferior al Siretului. Aceasta adăpostește și asigură condiții prielnice de hrană și adăpost pentru o gamă diversă de păsări</w:t>
      </w:r>
      <w:r>
        <w:rPr>
          <w:rFonts w:asciiTheme="minorHAnsi" w:hAnsiTheme="minorHAnsi"/>
        </w:rPr>
        <w:t>. D</w:t>
      </w:r>
      <w:r w:rsidRPr="00412509">
        <w:rPr>
          <w:rFonts w:asciiTheme="minorHAnsi" w:hAnsiTheme="minorHAnsi"/>
        </w:rPr>
        <w:t>ispune de clase de habitate naturale de interes comunitar constituite din păduri de foioase, păduri în tranziție, păduri caducifoliate, luciu de apă, mlaștini, plaje de nisip, dune de coastă, lacuri, turbării, stepe, pajiști naturale uscate, terenuri arabile și culturi cerealiere</w:t>
      </w:r>
      <w:r>
        <w:rPr>
          <w:rFonts w:asciiTheme="minorHAnsi" w:hAnsiTheme="minorHAnsi"/>
        </w:rPr>
        <w:t>.</w:t>
      </w:r>
    </w:p>
    <w:p w:rsidR="00412509" w:rsidRDefault="00412509" w:rsidP="00412509">
      <w:pPr>
        <w:shd w:val="clear" w:color="auto" w:fill="FFFFFF"/>
        <w:spacing w:before="120" w:after="120"/>
        <w:ind w:firstLine="567"/>
        <w:jc w:val="both"/>
        <w:rPr>
          <w:rFonts w:asciiTheme="minorHAnsi" w:hAnsiTheme="minorHAnsi"/>
        </w:rPr>
      </w:pPr>
      <w:r>
        <w:rPr>
          <w:rFonts w:asciiTheme="minorHAnsi" w:hAnsiTheme="minorHAnsi"/>
        </w:rPr>
        <w:t xml:space="preserve">-Pădurea Buciumeni Homocea(Cod </w:t>
      </w:r>
      <w:r w:rsidRPr="00412509">
        <w:rPr>
          <w:rFonts w:asciiTheme="minorHAnsi" w:hAnsiTheme="minorHAnsi"/>
        </w:rPr>
        <w:t>ROSAC0334</w:t>
      </w:r>
      <w:r>
        <w:rPr>
          <w:rFonts w:asciiTheme="minorHAnsi" w:hAnsiTheme="minorHAnsi"/>
        </w:rPr>
        <w:t>) situată în vecinătate</w:t>
      </w:r>
      <w:r w:rsidRPr="008A36B9">
        <w:rPr>
          <w:rFonts w:asciiTheme="minorHAnsi" w:hAnsiTheme="minorHAnsi"/>
        </w:rPr>
        <w:t>.</w:t>
      </w:r>
      <w:r>
        <w:rPr>
          <w:rFonts w:asciiTheme="minorHAnsi" w:hAnsiTheme="minorHAnsi"/>
        </w:rPr>
        <w:t>E</w:t>
      </w:r>
      <w:r w:rsidRPr="00412509">
        <w:rPr>
          <w:rFonts w:asciiTheme="minorHAnsi" w:hAnsiTheme="minorHAnsi"/>
        </w:rPr>
        <w:t xml:space="preserve">ste o arie protejată recunoscută pentru valoarea sa ecologică și peisagistică. Această pădure găzduiește o diversitate bogată de specii de plante și animale, unele dintre ele fiind rare sau protejate. Ecosistemul său variat include păduri de foioase și zone umede, contribuind la menținerea biodiversității locale. Pădurea Buciumeni - Homocea </w:t>
      </w:r>
      <w:r>
        <w:rPr>
          <w:rFonts w:asciiTheme="minorHAnsi" w:hAnsiTheme="minorHAnsi"/>
        </w:rPr>
        <w:t>are</w:t>
      </w:r>
      <w:r w:rsidRPr="00412509">
        <w:rPr>
          <w:rFonts w:asciiTheme="minorHAnsi" w:hAnsiTheme="minorHAnsi"/>
        </w:rPr>
        <w:t xml:space="preserve"> un rol esențial în echilibrul ecologic și în protecția mediului înconjurător.</w:t>
      </w:r>
    </w:p>
    <w:p w:rsidR="0007373E" w:rsidRDefault="0007373E" w:rsidP="0007373E">
      <w:pPr>
        <w:shd w:val="clear" w:color="auto" w:fill="FFFFFF"/>
        <w:spacing w:before="120" w:after="120"/>
        <w:ind w:firstLine="567"/>
        <w:jc w:val="both"/>
        <w:rPr>
          <w:rFonts w:asciiTheme="minorHAnsi" w:hAnsiTheme="minorHAnsi"/>
        </w:rPr>
        <w:sectPr w:rsidR="0007373E" w:rsidSect="0007373E">
          <w:pgSz w:w="11907" w:h="16840" w:code="9"/>
          <w:pgMar w:top="851" w:right="851" w:bottom="851" w:left="1418" w:header="709" w:footer="567" w:gutter="0"/>
          <w:cols w:space="708"/>
          <w:docGrid w:linePitch="360"/>
        </w:sectPr>
      </w:pPr>
      <w:r>
        <w:rPr>
          <w:rFonts w:asciiTheme="minorHAnsi" w:hAnsiTheme="minorHAnsi"/>
        </w:rPr>
        <w:t>Asupra acestor arii protejate proiectul propus va avea un impact pozitiv, într-o măsură mai mare sau mai scăzută, funcție de distanțe</w:t>
      </w:r>
      <w:r w:rsidR="00B838A5">
        <w:rPr>
          <w:rFonts w:asciiTheme="minorHAnsi" w:hAnsiTheme="minorHAnsi"/>
        </w:rPr>
        <w:t>.</w:t>
      </w:r>
    </w:p>
    <w:p w:rsidR="003A4420" w:rsidRPr="008A36B9" w:rsidRDefault="003A4420" w:rsidP="00973E13">
      <w:pPr>
        <w:pStyle w:val="Heading1"/>
        <w:rPr>
          <w:rFonts w:asciiTheme="minorHAnsi" w:hAnsiTheme="minorHAnsi"/>
          <w:color w:val="0070C0"/>
        </w:rPr>
      </w:pPr>
      <w:bookmarkStart w:id="72" w:name="_Toc171680193"/>
      <w:r w:rsidRPr="008A36B9">
        <w:rPr>
          <w:rFonts w:asciiTheme="minorHAnsi" w:hAnsiTheme="minorHAnsi"/>
          <w:color w:val="0070C0"/>
        </w:rPr>
        <w:lastRenderedPageBreak/>
        <w:t>c) </w:t>
      </w:r>
      <w:r w:rsidR="00C8798F" w:rsidRPr="008A36B9">
        <w:rPr>
          <w:rFonts w:asciiTheme="minorHAnsi" w:hAnsiTheme="minorHAnsi"/>
          <w:color w:val="0070C0"/>
        </w:rPr>
        <w:t xml:space="preserve">Prezența </w:t>
      </w:r>
      <w:r w:rsidRPr="008A36B9">
        <w:rPr>
          <w:rFonts w:asciiTheme="minorHAnsi" w:hAnsiTheme="minorHAnsi"/>
          <w:color w:val="0070C0"/>
        </w:rPr>
        <w:t>și efectivele/suprafețele acoperite de specii și habitate de intere</w:t>
      </w:r>
      <w:r w:rsidR="00BF5F9B" w:rsidRPr="008A36B9">
        <w:rPr>
          <w:rFonts w:asciiTheme="minorHAnsi" w:hAnsiTheme="minorHAnsi"/>
          <w:color w:val="0070C0"/>
        </w:rPr>
        <w:t>s comunitar în zona proiectului</w:t>
      </w:r>
      <w:bookmarkEnd w:id="71"/>
      <w:bookmarkEnd w:id="72"/>
    </w:p>
    <w:p w:rsidR="00BF5F9B" w:rsidRPr="008A36B9" w:rsidRDefault="00BF5F9B" w:rsidP="00BF5F9B">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973E13">
      <w:pPr>
        <w:pStyle w:val="Heading1"/>
        <w:rPr>
          <w:rFonts w:asciiTheme="minorHAnsi" w:hAnsiTheme="minorHAnsi"/>
          <w:color w:val="0070C0"/>
        </w:rPr>
      </w:pPr>
      <w:bookmarkStart w:id="73" w:name="_Toc129117425"/>
      <w:bookmarkStart w:id="74" w:name="_Toc171680194"/>
      <w:r w:rsidRPr="008A36B9">
        <w:rPr>
          <w:rFonts w:asciiTheme="minorHAnsi" w:hAnsiTheme="minorHAnsi"/>
          <w:color w:val="0070C0"/>
        </w:rPr>
        <w:t>d) </w:t>
      </w:r>
      <w:r w:rsidR="00C8798F" w:rsidRPr="008A36B9">
        <w:rPr>
          <w:rFonts w:asciiTheme="minorHAnsi" w:hAnsiTheme="minorHAnsi"/>
          <w:color w:val="0070C0"/>
        </w:rPr>
        <w:t xml:space="preserve">Se </w:t>
      </w:r>
      <w:r w:rsidRPr="008A36B9">
        <w:rPr>
          <w:rFonts w:asciiTheme="minorHAnsi" w:hAnsiTheme="minorHAnsi"/>
          <w:color w:val="0070C0"/>
        </w:rPr>
        <w:t>va preciza dacă proiectul propus nu are legătură directă cu sau nu este necesar pentru managementul conservării ariei naturale protejate de int</w:t>
      </w:r>
      <w:r w:rsidR="00BF5F9B" w:rsidRPr="008A36B9">
        <w:rPr>
          <w:rFonts w:asciiTheme="minorHAnsi" w:hAnsiTheme="minorHAnsi"/>
          <w:color w:val="0070C0"/>
        </w:rPr>
        <w:t>eres comunitar</w:t>
      </w:r>
      <w:bookmarkEnd w:id="73"/>
      <w:bookmarkEnd w:id="74"/>
    </w:p>
    <w:p w:rsidR="00BF5F9B" w:rsidRPr="008A36B9" w:rsidRDefault="00BF5F9B" w:rsidP="00BF5F9B">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973E13">
      <w:pPr>
        <w:pStyle w:val="Heading1"/>
        <w:rPr>
          <w:rFonts w:asciiTheme="minorHAnsi" w:hAnsiTheme="minorHAnsi"/>
          <w:color w:val="0070C0"/>
        </w:rPr>
      </w:pPr>
      <w:bookmarkStart w:id="75" w:name="_Toc129117426"/>
      <w:bookmarkStart w:id="76" w:name="_Toc171680195"/>
      <w:r w:rsidRPr="008A36B9">
        <w:rPr>
          <w:rFonts w:asciiTheme="minorHAnsi" w:hAnsiTheme="minorHAnsi"/>
          <w:color w:val="0070C0"/>
        </w:rPr>
        <w:t>e) </w:t>
      </w:r>
      <w:r w:rsidR="00C8798F" w:rsidRPr="008A36B9">
        <w:rPr>
          <w:rFonts w:asciiTheme="minorHAnsi" w:hAnsiTheme="minorHAnsi"/>
          <w:color w:val="0070C0"/>
        </w:rPr>
        <w:t xml:space="preserve">Se </w:t>
      </w:r>
      <w:r w:rsidRPr="008A36B9">
        <w:rPr>
          <w:rFonts w:asciiTheme="minorHAnsi" w:hAnsiTheme="minorHAnsi"/>
          <w:color w:val="0070C0"/>
        </w:rPr>
        <w:t>va estima impactul potențial al proiectului asupra speciilor și habitatelor din aria naturală</w:t>
      </w:r>
      <w:r w:rsidR="00BF5F9B" w:rsidRPr="008A36B9">
        <w:rPr>
          <w:rFonts w:asciiTheme="minorHAnsi" w:hAnsiTheme="minorHAnsi"/>
          <w:color w:val="0070C0"/>
        </w:rPr>
        <w:t xml:space="preserve"> protejată de interes comunitar</w:t>
      </w:r>
      <w:bookmarkEnd w:id="75"/>
      <w:bookmarkEnd w:id="76"/>
    </w:p>
    <w:p w:rsidR="00BF5F9B" w:rsidRPr="008A36B9" w:rsidRDefault="003E48DB" w:rsidP="00BF5F9B">
      <w:pPr>
        <w:shd w:val="clear" w:color="auto" w:fill="FFFFFF"/>
        <w:spacing w:before="120" w:after="120"/>
        <w:ind w:firstLine="567"/>
        <w:jc w:val="both"/>
        <w:rPr>
          <w:rFonts w:asciiTheme="minorHAnsi" w:hAnsiTheme="minorHAnsi"/>
        </w:rPr>
      </w:pPr>
      <w:r>
        <w:rPr>
          <w:rFonts w:asciiTheme="minorHAnsi" w:hAnsiTheme="minorHAnsi"/>
        </w:rPr>
        <w:t xml:space="preserve">Se estimează că proiectul nostru de împădurire va avea un impact pozitiv asupra ariilor protejate mai ales asupra </w:t>
      </w:r>
      <w:r w:rsidR="00725AAF">
        <w:rPr>
          <w:rFonts w:asciiTheme="minorHAnsi" w:hAnsiTheme="minorHAnsi"/>
        </w:rPr>
        <w:t xml:space="preserve">suprafețelor de fond forestier protejate, </w:t>
      </w:r>
      <w:r>
        <w:rPr>
          <w:rFonts w:asciiTheme="minorHAnsi" w:hAnsiTheme="minorHAnsi"/>
        </w:rPr>
        <w:t xml:space="preserve">pentru că va scădea presiunea asupra </w:t>
      </w:r>
      <w:r w:rsidR="00725AAF">
        <w:rPr>
          <w:rFonts w:asciiTheme="minorHAnsi" w:hAnsiTheme="minorHAnsi"/>
        </w:rPr>
        <w:t>acestora</w:t>
      </w:r>
      <w:r>
        <w:rPr>
          <w:rFonts w:asciiTheme="minorHAnsi" w:hAnsiTheme="minorHAnsi"/>
        </w:rPr>
        <w:t xml:space="preserve"> prin extinderea suprafeței de pădure.</w:t>
      </w:r>
    </w:p>
    <w:p w:rsidR="003A4420" w:rsidRPr="008A36B9" w:rsidRDefault="003A4420" w:rsidP="00973E13">
      <w:pPr>
        <w:pStyle w:val="Heading1"/>
        <w:rPr>
          <w:rFonts w:asciiTheme="minorHAnsi" w:hAnsiTheme="minorHAnsi"/>
          <w:color w:val="0070C0"/>
        </w:rPr>
      </w:pPr>
      <w:bookmarkStart w:id="77" w:name="_Toc129117427"/>
      <w:bookmarkStart w:id="78" w:name="_Toc171680196"/>
      <w:r w:rsidRPr="008A36B9">
        <w:rPr>
          <w:rFonts w:asciiTheme="minorHAnsi" w:hAnsiTheme="minorHAnsi"/>
          <w:color w:val="0070C0"/>
        </w:rPr>
        <w:t>f) </w:t>
      </w:r>
      <w:r w:rsidR="00C8798F" w:rsidRPr="008A36B9">
        <w:rPr>
          <w:rFonts w:asciiTheme="minorHAnsi" w:hAnsiTheme="minorHAnsi"/>
          <w:color w:val="0070C0"/>
        </w:rPr>
        <w:t xml:space="preserve">Alte </w:t>
      </w:r>
      <w:r w:rsidRPr="008A36B9">
        <w:rPr>
          <w:rFonts w:asciiTheme="minorHAnsi" w:hAnsiTheme="minorHAnsi"/>
          <w:color w:val="0070C0"/>
        </w:rPr>
        <w:t>informații pre</w:t>
      </w:r>
      <w:r w:rsidR="00BF5F9B" w:rsidRPr="008A36B9">
        <w:rPr>
          <w:rFonts w:asciiTheme="minorHAnsi" w:hAnsiTheme="minorHAnsi"/>
          <w:color w:val="0070C0"/>
        </w:rPr>
        <w:t>văzute în legislația în vigoare</w:t>
      </w:r>
      <w:bookmarkEnd w:id="77"/>
      <w:bookmarkEnd w:id="78"/>
    </w:p>
    <w:p w:rsidR="00B32678" w:rsidRDefault="00B32678" w:rsidP="00B32678">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165FC9">
      <w:pPr>
        <w:pStyle w:val="Heading1"/>
        <w:pageBreakBefore/>
        <w:rPr>
          <w:rFonts w:asciiTheme="minorHAnsi" w:hAnsiTheme="minorHAnsi"/>
          <w:color w:val="0070C0"/>
        </w:rPr>
      </w:pPr>
      <w:bookmarkStart w:id="79" w:name="_Toc129117428"/>
      <w:bookmarkStart w:id="80" w:name="_Toc171680197"/>
      <w:r w:rsidRPr="008A36B9">
        <w:rPr>
          <w:rFonts w:asciiTheme="minorHAnsi" w:hAnsiTheme="minorHAnsi"/>
          <w:color w:val="0070C0"/>
        </w:rPr>
        <w:lastRenderedPageBreak/>
        <w:t>XIV. </w:t>
      </w:r>
      <w:r w:rsidR="00B32678" w:rsidRPr="008A36B9">
        <w:rPr>
          <w:rFonts w:asciiTheme="minorHAnsi" w:hAnsiTheme="minorHAnsi"/>
          <w:color w:val="0070C0"/>
        </w:rPr>
        <w:t>PENTRU PROIECTELE CARE SE REALIZEAZĂ PE APE SAU AU LEGĂTURĂ CU APELE, MEMORIUL VA FI COMPLETAT CU URMĂTOARELE INFORMAȚII, PRELUATE DIN PLANURILE DE MANAGEMENT BAZINALE, ACTUALIZATE</w:t>
      </w:r>
      <w:bookmarkEnd w:id="79"/>
      <w:bookmarkEnd w:id="80"/>
    </w:p>
    <w:p w:rsidR="002938A2" w:rsidRPr="008A36B9" w:rsidRDefault="002938A2" w:rsidP="00973E13">
      <w:pPr>
        <w:pStyle w:val="Heading1"/>
        <w:rPr>
          <w:rFonts w:asciiTheme="minorHAnsi" w:hAnsiTheme="minorHAnsi"/>
          <w:color w:val="0070C0"/>
        </w:rPr>
      </w:pPr>
      <w:bookmarkStart w:id="81" w:name="_Toc129117429"/>
      <w:bookmarkStart w:id="82" w:name="_Toc171680198"/>
      <w:r w:rsidRPr="008A36B9">
        <w:rPr>
          <w:rFonts w:asciiTheme="minorHAnsi" w:hAnsiTheme="minorHAnsi"/>
          <w:color w:val="0070C0"/>
        </w:rPr>
        <w:t>1. Localizarea proiectului:</w:t>
      </w:r>
      <w:bookmarkEnd w:id="81"/>
      <w:bookmarkEnd w:id="82"/>
    </w:p>
    <w:p w:rsidR="002938A2" w:rsidRPr="008A36B9" w:rsidRDefault="002938A2" w:rsidP="002938A2">
      <w:pPr>
        <w:shd w:val="clear" w:color="auto" w:fill="FFFFFF"/>
        <w:ind w:firstLine="227"/>
        <w:jc w:val="both"/>
        <w:rPr>
          <w:rFonts w:asciiTheme="minorHAnsi" w:hAnsiTheme="minorHAnsi"/>
          <w:i/>
        </w:rPr>
      </w:pPr>
      <w:r w:rsidRPr="008A36B9">
        <w:rPr>
          <w:rFonts w:asciiTheme="minorHAnsi" w:hAnsiTheme="minorHAnsi"/>
          <w:b/>
          <w:bCs/>
          <w:i/>
        </w:rPr>
        <w:t>-</w:t>
      </w:r>
      <w:r w:rsidRPr="008A36B9">
        <w:rPr>
          <w:rFonts w:asciiTheme="minorHAnsi" w:hAnsiTheme="minorHAnsi"/>
          <w:i/>
        </w:rPr>
        <w:t> bazinul hidrografic;</w:t>
      </w:r>
    </w:p>
    <w:p w:rsidR="002938A2" w:rsidRPr="008A36B9" w:rsidRDefault="002938A2" w:rsidP="002938A2">
      <w:pPr>
        <w:shd w:val="clear" w:color="auto" w:fill="FFFFFF"/>
        <w:ind w:firstLine="227"/>
        <w:jc w:val="both"/>
        <w:rPr>
          <w:rFonts w:asciiTheme="minorHAnsi" w:hAnsiTheme="minorHAnsi"/>
          <w:i/>
        </w:rPr>
      </w:pPr>
      <w:r w:rsidRPr="008A36B9">
        <w:rPr>
          <w:rFonts w:asciiTheme="minorHAnsi" w:hAnsiTheme="minorHAnsi"/>
          <w:b/>
          <w:bCs/>
          <w:i/>
        </w:rPr>
        <w:t>-</w:t>
      </w:r>
      <w:r w:rsidRPr="008A36B9">
        <w:rPr>
          <w:rFonts w:asciiTheme="minorHAnsi" w:hAnsiTheme="minorHAnsi"/>
          <w:i/>
        </w:rPr>
        <w:t> cursul de apă: denumirea și codul cadastral;</w:t>
      </w:r>
    </w:p>
    <w:p w:rsidR="002938A2" w:rsidRPr="008A36B9" w:rsidRDefault="002938A2" w:rsidP="002938A2">
      <w:pPr>
        <w:shd w:val="clear" w:color="auto" w:fill="FFFFFF"/>
        <w:ind w:firstLine="227"/>
        <w:jc w:val="both"/>
        <w:rPr>
          <w:rFonts w:asciiTheme="minorHAnsi" w:hAnsiTheme="minorHAnsi"/>
          <w:i/>
        </w:rPr>
      </w:pPr>
      <w:r w:rsidRPr="008A36B9">
        <w:rPr>
          <w:rFonts w:asciiTheme="minorHAnsi" w:hAnsiTheme="minorHAnsi"/>
          <w:b/>
          <w:bCs/>
          <w:i/>
        </w:rPr>
        <w:t>-</w:t>
      </w:r>
      <w:r w:rsidRPr="008A36B9">
        <w:rPr>
          <w:rFonts w:asciiTheme="minorHAnsi" w:hAnsiTheme="minorHAnsi"/>
          <w:i/>
        </w:rPr>
        <w:t> corpul de apă (de suprafață și/sau subteran): denumire și cod.</w:t>
      </w:r>
    </w:p>
    <w:p w:rsidR="002938A2" w:rsidRPr="008A36B9" w:rsidRDefault="002938A2" w:rsidP="002938A2">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2938A2" w:rsidRPr="008A36B9" w:rsidRDefault="002938A2" w:rsidP="00973E13">
      <w:pPr>
        <w:pStyle w:val="Heading1"/>
        <w:rPr>
          <w:rFonts w:asciiTheme="minorHAnsi" w:hAnsiTheme="minorHAnsi"/>
          <w:color w:val="0070C0"/>
        </w:rPr>
      </w:pPr>
      <w:bookmarkStart w:id="83" w:name="_Toc129117430"/>
      <w:bookmarkStart w:id="84" w:name="_Toc171680199"/>
      <w:r w:rsidRPr="008A36B9">
        <w:rPr>
          <w:rFonts w:asciiTheme="minorHAnsi" w:hAnsiTheme="minorHAnsi"/>
          <w:color w:val="0070C0"/>
        </w:rPr>
        <w:t>2. Indicarea stării ecologice/potențialului ecologic și starea chimică a corpului de apă de suprafață; pentru corpul de apă subteran se vor indica starea cantitativă și starea chimică a corpului de apă</w:t>
      </w:r>
      <w:bookmarkEnd w:id="83"/>
      <w:bookmarkEnd w:id="84"/>
    </w:p>
    <w:p w:rsidR="002938A2" w:rsidRPr="008A36B9" w:rsidRDefault="002938A2" w:rsidP="002938A2">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2938A2" w:rsidRPr="008A36B9" w:rsidRDefault="002938A2" w:rsidP="00973E13">
      <w:pPr>
        <w:pStyle w:val="Heading1"/>
        <w:rPr>
          <w:rFonts w:asciiTheme="minorHAnsi" w:hAnsiTheme="minorHAnsi"/>
          <w:color w:val="0070C0"/>
        </w:rPr>
      </w:pPr>
      <w:bookmarkStart w:id="85" w:name="_Toc129117431"/>
      <w:bookmarkStart w:id="86" w:name="_Toc171680200"/>
      <w:r w:rsidRPr="008A36B9">
        <w:rPr>
          <w:rFonts w:asciiTheme="minorHAnsi" w:hAnsiTheme="minorHAnsi"/>
          <w:color w:val="0070C0"/>
        </w:rPr>
        <w:t>3. Indicarea obiectivului/obiectivelor de mediu pentru fiecare corp de apă identificat, cu precizarea excepțiilor aplicate și a termenelor aferente, după caz</w:t>
      </w:r>
      <w:bookmarkEnd w:id="85"/>
      <w:bookmarkEnd w:id="86"/>
    </w:p>
    <w:p w:rsidR="00B32678" w:rsidRPr="008A36B9" w:rsidRDefault="00B32678" w:rsidP="00B32678">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3A4420">
      <w:pPr>
        <w:shd w:val="clear" w:color="auto" w:fill="FFFFFF"/>
        <w:jc w:val="both"/>
        <w:rPr>
          <w:rFonts w:asciiTheme="minorHAnsi" w:hAnsiTheme="minorHAnsi"/>
          <w:b/>
          <w:bCs/>
        </w:rPr>
      </w:pPr>
    </w:p>
    <w:p w:rsidR="00B32678" w:rsidRPr="008A36B9" w:rsidRDefault="003A4420" w:rsidP="00973E13">
      <w:pPr>
        <w:pStyle w:val="Heading1"/>
        <w:rPr>
          <w:rFonts w:asciiTheme="minorHAnsi" w:hAnsiTheme="minorHAnsi"/>
          <w:color w:val="0070C0"/>
        </w:rPr>
      </w:pPr>
      <w:bookmarkStart w:id="87" w:name="_Toc129117432"/>
      <w:bookmarkStart w:id="88" w:name="_Toc171680201"/>
      <w:r w:rsidRPr="008A36B9">
        <w:rPr>
          <w:rFonts w:asciiTheme="minorHAnsi" w:hAnsiTheme="minorHAnsi"/>
          <w:color w:val="0070C0"/>
        </w:rPr>
        <w:t>XV. </w:t>
      </w:r>
      <w:r w:rsidR="00B32678" w:rsidRPr="008A36B9">
        <w:rPr>
          <w:rFonts w:asciiTheme="minorHAnsi" w:hAnsiTheme="minorHAnsi"/>
          <w:color w:val="0070C0"/>
        </w:rPr>
        <w:t>CRITERIILE PREVĂZUTE ÎN ANEXA NR. 3 LA LEGEA</w:t>
      </w:r>
      <w:r w:rsidR="0004083C" w:rsidRPr="008A36B9">
        <w:rPr>
          <w:rFonts w:asciiTheme="minorHAnsi" w:hAnsiTheme="minorHAnsi"/>
          <w:color w:val="0070C0"/>
        </w:rPr>
        <w:t xml:space="preserve"> NR. 292 DIN 03/12/2018</w:t>
      </w:r>
      <w:r w:rsidR="00B32678" w:rsidRPr="008A36B9">
        <w:rPr>
          <w:rFonts w:asciiTheme="minorHAnsi" w:hAnsiTheme="minorHAnsi"/>
          <w:color w:val="0070C0"/>
        </w:rPr>
        <w:t xml:space="preserve"> PRIVIND EVALUAREA IMPACTULUI ANUMITOR PROIECTE PUBLICE ȘI PRIVATE ASUPRA MEDIULUI SE IAU ÎN CONSIDERARE, DACĂ ESTE CAZUL, ÎN MOMENTUL COMPILĂRII INFORMAȚIILOR ÎN CONFORMITATE CU PUNCTELE </w:t>
      </w:r>
      <w:r w:rsidRPr="008A36B9">
        <w:rPr>
          <w:rFonts w:asciiTheme="minorHAnsi" w:hAnsiTheme="minorHAnsi"/>
          <w:color w:val="0070C0"/>
        </w:rPr>
        <w:t>III-XIV</w:t>
      </w:r>
      <w:bookmarkEnd w:id="87"/>
      <w:bookmarkEnd w:id="88"/>
    </w:p>
    <w:p w:rsidR="00B32678" w:rsidRDefault="00B32678" w:rsidP="00B32678">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8A36B9" w:rsidRDefault="008A36B9" w:rsidP="008A36B9">
      <w:pPr>
        <w:shd w:val="clear" w:color="auto" w:fill="FFFFFF"/>
        <w:jc w:val="both"/>
        <w:rPr>
          <w:rFonts w:asciiTheme="minorHAnsi" w:hAnsiTheme="minorHAnsi"/>
        </w:rPr>
      </w:pPr>
    </w:p>
    <w:p w:rsidR="00E61145" w:rsidRPr="008A36B9" w:rsidRDefault="00E61145" w:rsidP="008A36B9">
      <w:pPr>
        <w:shd w:val="clear" w:color="auto" w:fill="FFFFFF"/>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6"/>
      </w:tblGrid>
      <w:tr w:rsidR="008A36B9" w:rsidRPr="008A36B9" w:rsidTr="00985245">
        <w:trPr>
          <w:jc w:val="center"/>
        </w:trPr>
        <w:tc>
          <w:tcPr>
            <w:tcW w:w="4116" w:type="dxa"/>
            <w:shd w:val="clear" w:color="auto" w:fill="auto"/>
          </w:tcPr>
          <w:p w:rsidR="008A36B9" w:rsidRPr="008A36B9" w:rsidRDefault="008A36B9" w:rsidP="00985245">
            <w:pPr>
              <w:jc w:val="center"/>
              <w:rPr>
                <w:rFonts w:asciiTheme="minorHAnsi" w:hAnsiTheme="minorHAnsi"/>
              </w:rPr>
            </w:pPr>
            <w:r w:rsidRPr="008A36B9">
              <w:rPr>
                <w:rFonts w:asciiTheme="minorHAnsi" w:hAnsiTheme="minorHAnsi"/>
              </w:rPr>
              <w:t>Elaborator</w:t>
            </w:r>
          </w:p>
        </w:tc>
      </w:tr>
      <w:tr w:rsidR="008A36B9" w:rsidRPr="00AE1B15" w:rsidTr="00985245">
        <w:trPr>
          <w:jc w:val="center"/>
        </w:trPr>
        <w:tc>
          <w:tcPr>
            <w:tcW w:w="4116" w:type="dxa"/>
            <w:shd w:val="clear" w:color="auto" w:fill="auto"/>
          </w:tcPr>
          <w:p w:rsidR="008A36B9" w:rsidRPr="008A36B9" w:rsidRDefault="008A36B9" w:rsidP="00985245">
            <w:pPr>
              <w:jc w:val="center"/>
              <w:rPr>
                <w:rFonts w:asciiTheme="minorHAnsi" w:hAnsiTheme="minorHAnsi"/>
              </w:rPr>
            </w:pPr>
            <w:r w:rsidRPr="008A36B9">
              <w:rPr>
                <w:rFonts w:asciiTheme="minorHAnsi" w:hAnsiTheme="minorHAnsi"/>
              </w:rPr>
              <w:t>Popa P. Ionel Întreprindere Individuală</w:t>
            </w:r>
          </w:p>
          <w:p w:rsidR="008A36B9" w:rsidRPr="008A36B9" w:rsidRDefault="008A36B9" w:rsidP="00985245">
            <w:pPr>
              <w:jc w:val="center"/>
              <w:rPr>
                <w:rFonts w:asciiTheme="minorHAnsi" w:hAnsiTheme="minorHAnsi"/>
              </w:rPr>
            </w:pPr>
          </w:p>
          <w:p w:rsidR="008A36B9" w:rsidRPr="008A36B9" w:rsidRDefault="008A36B9" w:rsidP="00985245">
            <w:pPr>
              <w:jc w:val="center"/>
              <w:rPr>
                <w:rFonts w:asciiTheme="minorHAnsi" w:hAnsiTheme="minorHAnsi"/>
              </w:rPr>
            </w:pPr>
          </w:p>
          <w:p w:rsidR="008A36B9" w:rsidRPr="008A36B9" w:rsidRDefault="008A36B9" w:rsidP="00985245">
            <w:pPr>
              <w:jc w:val="center"/>
              <w:rPr>
                <w:rFonts w:asciiTheme="minorHAnsi" w:hAnsiTheme="minorHAnsi"/>
              </w:rPr>
            </w:pPr>
          </w:p>
          <w:p w:rsidR="008A36B9" w:rsidRPr="008A36B9" w:rsidRDefault="008A36B9" w:rsidP="00985245">
            <w:pPr>
              <w:jc w:val="center"/>
              <w:rPr>
                <w:rFonts w:asciiTheme="minorHAnsi" w:hAnsiTheme="minorHAnsi"/>
              </w:rPr>
            </w:pPr>
          </w:p>
          <w:p w:rsidR="008A36B9" w:rsidRPr="008A36B9" w:rsidRDefault="008A36B9" w:rsidP="00985245">
            <w:pPr>
              <w:rPr>
                <w:rFonts w:asciiTheme="minorHAnsi" w:hAnsiTheme="minorHAnsi"/>
              </w:rPr>
            </w:pPr>
          </w:p>
        </w:tc>
      </w:tr>
    </w:tbl>
    <w:p w:rsidR="004F26F4" w:rsidRPr="00AE1B15" w:rsidRDefault="004F26F4" w:rsidP="00303DAB">
      <w:pPr>
        <w:spacing w:line="360" w:lineRule="auto"/>
        <w:jc w:val="center"/>
        <w:rPr>
          <w:rFonts w:asciiTheme="minorHAnsi" w:hAnsiTheme="minorHAnsi"/>
        </w:rPr>
      </w:pPr>
    </w:p>
    <w:sectPr w:rsidR="004F26F4" w:rsidRPr="00AE1B15" w:rsidSect="00431C3C">
      <w:pgSz w:w="11907" w:h="16840" w:code="9"/>
      <w:pgMar w:top="851" w:right="851" w:bottom="851" w:left="1418"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7D5" w:rsidRDefault="008077D5" w:rsidP="00204B74">
      <w:r>
        <w:separator/>
      </w:r>
    </w:p>
  </w:endnote>
  <w:endnote w:type="continuationSeparator" w:id="1">
    <w:p w:rsidR="008077D5" w:rsidRDefault="008077D5" w:rsidP="00204B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R">
    <w:altName w:val="Agency FB"/>
    <w:charset w:val="00"/>
    <w:family w:val="swiss"/>
    <w:pitch w:val="variable"/>
    <w:sig w:usb0="00000003" w:usb1="00000000" w:usb2="00000000" w:usb3="00000000" w:csb0="00000001" w:csb1="00000000"/>
  </w:font>
  <w:font w:name="Times New Roman R">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ro)">
    <w:altName w:val="Times New Roman"/>
    <w:charset w:val="00"/>
    <w:family w:val="roman"/>
    <w:pitch w:val="variable"/>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C32" w:rsidRDefault="002B7E1F">
    <w:pPr>
      <w:pStyle w:val="Footer"/>
      <w:jc w:val="center"/>
    </w:pPr>
    <w:r>
      <w:fldChar w:fldCharType="begin"/>
    </w:r>
    <w:r w:rsidR="00C05C32">
      <w:instrText xml:space="preserve"> PAGE   \* MERGEFORMAT </w:instrText>
    </w:r>
    <w:r>
      <w:fldChar w:fldCharType="separate"/>
    </w:r>
    <w:r w:rsidR="00FA12FD">
      <w:rPr>
        <w:noProof/>
      </w:rPr>
      <w:t>46</w:t>
    </w:r>
    <w:r>
      <w:rPr>
        <w:noProof/>
      </w:rPr>
      <w:fldChar w:fldCharType="end"/>
    </w:r>
  </w:p>
  <w:p w:rsidR="00C05C32" w:rsidRDefault="00C05C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7D5" w:rsidRDefault="008077D5" w:rsidP="00204B74">
      <w:r>
        <w:separator/>
      </w:r>
    </w:p>
  </w:footnote>
  <w:footnote w:type="continuationSeparator" w:id="1">
    <w:p w:rsidR="008077D5" w:rsidRDefault="008077D5" w:rsidP="00204B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hybridMultilevel"/>
    <w:tmpl w:val="C25A913C"/>
    <w:lvl w:ilvl="0" w:tplc="35743486">
      <w:start w:val="1"/>
      <w:numFmt w:val="bullet"/>
      <w:lvlText w:val="-"/>
      <w:lvlJc w:val="left"/>
      <w:rPr>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3"/>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4"/>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E"/>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B"/>
    <w:multiLevelType w:val="hybridMultilevel"/>
    <w:tmpl w:val="06A5EE6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8"/>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9"/>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C"/>
    <w:multiLevelType w:val="hybridMultilevel"/>
    <w:tmpl w:val="5FB8011C"/>
    <w:lvl w:ilvl="0" w:tplc="FFFFFFFF">
      <w:start w:val="1"/>
      <w:numFmt w:val="bullet"/>
      <w:lvlText w:val="-"/>
      <w:lvlJc w:val="left"/>
    </w:lvl>
    <w:lvl w:ilvl="1" w:tplc="FFFFFFFF">
      <w:start w:val="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3"/>
    <w:multiLevelType w:val="hybridMultilevel"/>
    <w:tmpl w:val="73A182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54"/>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58"/>
    <w:multiLevelType w:val="hybridMultilevel"/>
    <w:tmpl w:val="6A3DD3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9"/>
    <w:multiLevelType w:val="hybridMultilevel"/>
    <w:tmpl w:val="71C912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5A"/>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5B"/>
    <w:multiLevelType w:val="hybridMultilevel"/>
    <w:tmpl w:val="532999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5C"/>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D"/>
    <w:multiLevelType w:val="hybridMultilevel"/>
    <w:tmpl w:val="5092CA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E"/>
    <w:multiLevelType w:val="hybridMultilevel"/>
    <w:tmpl w:val="1D545C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60"/>
    <w:multiLevelType w:val="hybridMultilevel"/>
    <w:tmpl w:val="288F1A3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6D"/>
    <w:multiLevelType w:val="hybridMultilevel"/>
    <w:tmpl w:val="3C5991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2A52310"/>
    <w:multiLevelType w:val="hybridMultilevel"/>
    <w:tmpl w:val="85C67C22"/>
    <w:lvl w:ilvl="0" w:tplc="35743486">
      <w:start w:val="1"/>
      <w:numFmt w:val="bullet"/>
      <w:lvlText w:val="-"/>
      <w:lvlJc w:val="left"/>
      <w:pPr>
        <w:ind w:left="780" w:hanging="360"/>
      </w:pPr>
      <w:rPr>
        <w:vertAlign w:val="baseline"/>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0">
    <w:nsid w:val="08DF7B4B"/>
    <w:multiLevelType w:val="hybridMultilevel"/>
    <w:tmpl w:val="74EE46E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nsid w:val="098030E2"/>
    <w:multiLevelType w:val="hybridMultilevel"/>
    <w:tmpl w:val="96781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4029AA"/>
    <w:multiLevelType w:val="singleLevel"/>
    <w:tmpl w:val="48BE0758"/>
    <w:lvl w:ilvl="0">
      <w:start w:val="3"/>
      <w:numFmt w:val="bullet"/>
      <w:lvlText w:val="-"/>
      <w:lvlJc w:val="left"/>
      <w:pPr>
        <w:tabs>
          <w:tab w:val="num" w:pos="1069"/>
        </w:tabs>
        <w:ind w:left="1069" w:hanging="360"/>
      </w:pPr>
      <w:rPr>
        <w:rFonts w:ascii="Times New Roman" w:hAnsi="Times New Roman" w:hint="default"/>
      </w:rPr>
    </w:lvl>
  </w:abstractNum>
  <w:abstractNum w:abstractNumId="23">
    <w:nsid w:val="14CF058A"/>
    <w:multiLevelType w:val="hybridMultilevel"/>
    <w:tmpl w:val="73B8F9DA"/>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467040"/>
    <w:multiLevelType w:val="hybridMultilevel"/>
    <w:tmpl w:val="437A1784"/>
    <w:lvl w:ilvl="0" w:tplc="BA12D684">
      <w:start w:val="1"/>
      <w:numFmt w:val="low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nsid w:val="214D461D"/>
    <w:multiLevelType w:val="multilevel"/>
    <w:tmpl w:val="3FB69484"/>
    <w:lvl w:ilvl="0">
      <w:start w:val="19"/>
      <w:numFmt w:val="bullet"/>
      <w:lvlText w:val="-"/>
      <w:lvlJc w:val="left"/>
      <w:pPr>
        <w:tabs>
          <w:tab w:val="num" w:pos="1065"/>
        </w:tabs>
        <w:ind w:left="1065" w:hanging="360"/>
      </w:pPr>
      <w:rPr>
        <w:rFonts w:ascii="Times New Roman" w:eastAsia="Times New Roman" w:hAnsi="Times New Roman" w:hint="default"/>
      </w:rPr>
    </w:lvl>
    <w:lvl w:ilvl="1">
      <w:start w:val="1"/>
      <w:numFmt w:val="bullet"/>
      <w:lvlText w:val="o"/>
      <w:lvlJc w:val="left"/>
      <w:pPr>
        <w:tabs>
          <w:tab w:val="num" w:pos="1785"/>
        </w:tabs>
        <w:ind w:left="1785" w:hanging="360"/>
      </w:pPr>
      <w:rPr>
        <w:rFonts w:ascii="Courier New" w:hAnsi="Courier New" w:cs="Times-Roman-R" w:hint="default"/>
      </w:rPr>
    </w:lvl>
    <w:lvl w:ilvl="2">
      <w:start w:val="1"/>
      <w:numFmt w:val="bullet"/>
      <w:lvlText w:val=""/>
      <w:lvlJc w:val="left"/>
      <w:pPr>
        <w:tabs>
          <w:tab w:val="num" w:pos="2505"/>
        </w:tabs>
        <w:ind w:left="2505" w:hanging="360"/>
      </w:pPr>
      <w:rPr>
        <w:rFonts w:ascii="Wingdings" w:hAnsi="Wingdings" w:cs="Times New Roman" w:hint="default"/>
      </w:rPr>
    </w:lvl>
    <w:lvl w:ilvl="3">
      <w:start w:val="1"/>
      <w:numFmt w:val="bullet"/>
      <w:lvlText w:val=""/>
      <w:lvlJc w:val="left"/>
      <w:pPr>
        <w:tabs>
          <w:tab w:val="num" w:pos="3225"/>
        </w:tabs>
        <w:ind w:left="3225" w:hanging="360"/>
      </w:pPr>
      <w:rPr>
        <w:rFonts w:ascii="Symbol" w:hAnsi="Symbol" w:cs="Times New Roman" w:hint="default"/>
      </w:rPr>
    </w:lvl>
    <w:lvl w:ilvl="4">
      <w:start w:val="1"/>
      <w:numFmt w:val="bullet"/>
      <w:lvlText w:val="o"/>
      <w:lvlJc w:val="left"/>
      <w:pPr>
        <w:tabs>
          <w:tab w:val="num" w:pos="3945"/>
        </w:tabs>
        <w:ind w:left="3945" w:hanging="360"/>
      </w:pPr>
      <w:rPr>
        <w:rFonts w:ascii="Courier New" w:hAnsi="Courier New" w:cs="Times-Roman-R" w:hint="default"/>
      </w:rPr>
    </w:lvl>
    <w:lvl w:ilvl="5">
      <w:start w:val="1"/>
      <w:numFmt w:val="bullet"/>
      <w:lvlText w:val=""/>
      <w:lvlJc w:val="left"/>
      <w:pPr>
        <w:tabs>
          <w:tab w:val="num" w:pos="4665"/>
        </w:tabs>
        <w:ind w:left="4665" w:hanging="360"/>
      </w:pPr>
      <w:rPr>
        <w:rFonts w:ascii="Wingdings" w:hAnsi="Wingdings" w:cs="Times New Roman" w:hint="default"/>
      </w:rPr>
    </w:lvl>
    <w:lvl w:ilvl="6">
      <w:start w:val="1"/>
      <w:numFmt w:val="bullet"/>
      <w:lvlText w:val=""/>
      <w:lvlJc w:val="left"/>
      <w:pPr>
        <w:tabs>
          <w:tab w:val="num" w:pos="5385"/>
        </w:tabs>
        <w:ind w:left="5385" w:hanging="360"/>
      </w:pPr>
      <w:rPr>
        <w:rFonts w:ascii="Symbol" w:hAnsi="Symbol" w:cs="Times New Roman" w:hint="default"/>
      </w:rPr>
    </w:lvl>
    <w:lvl w:ilvl="7">
      <w:start w:val="1"/>
      <w:numFmt w:val="bullet"/>
      <w:lvlText w:val="o"/>
      <w:lvlJc w:val="left"/>
      <w:pPr>
        <w:tabs>
          <w:tab w:val="num" w:pos="6105"/>
        </w:tabs>
        <w:ind w:left="6105" w:hanging="360"/>
      </w:pPr>
      <w:rPr>
        <w:rFonts w:ascii="Courier New" w:hAnsi="Courier New" w:cs="Times-Roman-R" w:hint="default"/>
      </w:rPr>
    </w:lvl>
    <w:lvl w:ilvl="8">
      <w:start w:val="1"/>
      <w:numFmt w:val="bullet"/>
      <w:lvlText w:val=""/>
      <w:lvlJc w:val="left"/>
      <w:pPr>
        <w:tabs>
          <w:tab w:val="num" w:pos="6825"/>
        </w:tabs>
        <w:ind w:left="6825" w:hanging="360"/>
      </w:pPr>
      <w:rPr>
        <w:rFonts w:ascii="Wingdings" w:hAnsi="Wingdings" w:cs="Times New Roman" w:hint="default"/>
      </w:rPr>
    </w:lvl>
  </w:abstractNum>
  <w:abstractNum w:abstractNumId="26">
    <w:nsid w:val="25446688"/>
    <w:multiLevelType w:val="multilevel"/>
    <w:tmpl w:val="91B2F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96E2862"/>
    <w:multiLevelType w:val="hybridMultilevel"/>
    <w:tmpl w:val="C166E132"/>
    <w:lvl w:ilvl="0" w:tplc="48BE0758">
      <w:start w:val="3"/>
      <w:numFmt w:val="bullet"/>
      <w:lvlText w:val="-"/>
      <w:lvlJc w:val="left"/>
      <w:pPr>
        <w:tabs>
          <w:tab w:val="num" w:pos="1778"/>
        </w:tabs>
        <w:ind w:left="1778"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3E1A300A"/>
    <w:multiLevelType w:val="hybridMultilevel"/>
    <w:tmpl w:val="AF4682C8"/>
    <w:lvl w:ilvl="0" w:tplc="9D180A26">
      <w:start w:val="1"/>
      <w:numFmt w:val="decimal"/>
      <w:lvlText w:val="%1."/>
      <w:lvlJc w:val="left"/>
      <w:pPr>
        <w:ind w:left="72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3F973F4A"/>
    <w:multiLevelType w:val="hybridMultilevel"/>
    <w:tmpl w:val="7C00A312"/>
    <w:lvl w:ilvl="0" w:tplc="48BE0758">
      <w:start w:val="3"/>
      <w:numFmt w:val="bullet"/>
      <w:lvlText w:val="-"/>
      <w:lvlJc w:val="left"/>
      <w:pPr>
        <w:tabs>
          <w:tab w:val="num" w:pos="1778"/>
        </w:tabs>
        <w:ind w:left="1778"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4CB334CC"/>
    <w:multiLevelType w:val="hybridMultilevel"/>
    <w:tmpl w:val="5FA6E5F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nsid w:val="59CF2210"/>
    <w:multiLevelType w:val="multilevel"/>
    <w:tmpl w:val="03CCE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680007"/>
    <w:multiLevelType w:val="hybridMultilevel"/>
    <w:tmpl w:val="91889D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5B5F1682"/>
    <w:multiLevelType w:val="hybridMultilevel"/>
    <w:tmpl w:val="A3462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6520C6"/>
    <w:multiLevelType w:val="hybridMultilevel"/>
    <w:tmpl w:val="095A23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603F25B8"/>
    <w:multiLevelType w:val="hybridMultilevel"/>
    <w:tmpl w:val="68AE6F4E"/>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C344F4"/>
    <w:multiLevelType w:val="hybridMultilevel"/>
    <w:tmpl w:val="1DF45CC6"/>
    <w:lvl w:ilvl="0" w:tplc="35743486">
      <w:start w:val="1"/>
      <w:numFmt w:val="bullet"/>
      <w:lvlText w:val="-"/>
      <w:lvlJc w:val="left"/>
      <w:pPr>
        <w:ind w:left="720" w:hanging="360"/>
      </w:pPr>
      <w:rPr>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68DC7B0F"/>
    <w:multiLevelType w:val="hybridMultilevel"/>
    <w:tmpl w:val="5FF00A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C704862"/>
    <w:multiLevelType w:val="hybridMultilevel"/>
    <w:tmpl w:val="255CA0B8"/>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614D5A"/>
    <w:multiLevelType w:val="hybridMultilevel"/>
    <w:tmpl w:val="824AD12E"/>
    <w:lvl w:ilvl="0" w:tplc="48BE0758">
      <w:start w:val="3"/>
      <w:numFmt w:val="bullet"/>
      <w:lvlText w:val="-"/>
      <w:lvlJc w:val="left"/>
      <w:pPr>
        <w:tabs>
          <w:tab w:val="num" w:pos="1170"/>
        </w:tabs>
        <w:ind w:left="1170" w:hanging="360"/>
      </w:pPr>
      <w:rPr>
        <w:rFonts w:ascii="Times New Roman" w:hAnsi="Times New Roman"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0">
    <w:nsid w:val="741643B8"/>
    <w:multiLevelType w:val="hybridMultilevel"/>
    <w:tmpl w:val="5FD84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4BF2061"/>
    <w:multiLevelType w:val="multilevel"/>
    <w:tmpl w:val="B424540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Times New Roman R"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New Roman R"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New Roman R"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74ED0B1B"/>
    <w:multiLevelType w:val="multilevel"/>
    <w:tmpl w:val="9A76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353AE2"/>
    <w:multiLevelType w:val="hybridMultilevel"/>
    <w:tmpl w:val="6A4EA2C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323525"/>
    <w:multiLevelType w:val="hybridMultilevel"/>
    <w:tmpl w:val="35DE001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21"/>
  </w:num>
  <w:num w:numId="2">
    <w:abstractNumId w:val="42"/>
  </w:num>
  <w:num w:numId="3">
    <w:abstractNumId w:val="22"/>
  </w:num>
  <w:num w:numId="4">
    <w:abstractNumId w:val="25"/>
  </w:num>
  <w:num w:numId="5">
    <w:abstractNumId w:val="38"/>
  </w:num>
  <w:num w:numId="6">
    <w:abstractNumId w:val="23"/>
  </w:num>
  <w:num w:numId="7">
    <w:abstractNumId w:val="35"/>
  </w:num>
  <w:num w:numId="8">
    <w:abstractNumId w:val="29"/>
  </w:num>
  <w:num w:numId="9">
    <w:abstractNumId w:val="27"/>
  </w:num>
  <w:num w:numId="10">
    <w:abstractNumId w:val="39"/>
  </w:num>
  <w:num w:numId="11">
    <w:abstractNumId w:val="41"/>
  </w:num>
  <w:num w:numId="12">
    <w:abstractNumId w:val="24"/>
  </w:num>
  <w:num w:numId="13">
    <w:abstractNumId w:val="43"/>
  </w:num>
  <w:num w:numId="14">
    <w:abstractNumId w:val="31"/>
  </w:num>
  <w:num w:numId="15">
    <w:abstractNumId w:val="26"/>
  </w:num>
  <w:num w:numId="16">
    <w:abstractNumId w:val="30"/>
  </w:num>
  <w:num w:numId="17">
    <w:abstractNumId w:val="0"/>
  </w:num>
  <w:num w:numId="18">
    <w:abstractNumId w:val="1"/>
  </w:num>
  <w:num w:numId="19">
    <w:abstractNumId w:val="2"/>
  </w:num>
  <w:num w:numId="20">
    <w:abstractNumId w:val="33"/>
  </w:num>
  <w:num w:numId="21">
    <w:abstractNumId w:val="3"/>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16"/>
  </w:num>
  <w:num w:numId="34">
    <w:abstractNumId w:val="17"/>
  </w:num>
  <w:num w:numId="35">
    <w:abstractNumId w:val="18"/>
  </w:num>
  <w:num w:numId="36">
    <w:abstractNumId w:val="4"/>
  </w:num>
  <w:num w:numId="37">
    <w:abstractNumId w:val="37"/>
  </w:num>
  <w:num w:numId="38">
    <w:abstractNumId w:val="28"/>
  </w:num>
  <w:num w:numId="39">
    <w:abstractNumId w:val="20"/>
  </w:num>
  <w:num w:numId="40">
    <w:abstractNumId w:val="34"/>
  </w:num>
  <w:num w:numId="41">
    <w:abstractNumId w:val="32"/>
  </w:num>
  <w:num w:numId="42">
    <w:abstractNumId w:val="40"/>
  </w:num>
  <w:num w:numId="43">
    <w:abstractNumId w:val="19"/>
  </w:num>
  <w:num w:numId="44">
    <w:abstractNumId w:val="36"/>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cumentProtection w:edit="readOnly" w:formatting="1" w:enforcement="0"/>
  <w:defaultTabStop w:val="567"/>
  <w:hyphenationZone w:val="425"/>
  <w:characterSpacingControl w:val="doNotCompress"/>
  <w:footnotePr>
    <w:footnote w:id="0"/>
    <w:footnote w:id="1"/>
  </w:footnotePr>
  <w:endnotePr>
    <w:endnote w:id="0"/>
    <w:endnote w:id="1"/>
  </w:endnotePr>
  <w:compat/>
  <w:rsids>
    <w:rsidRoot w:val="00E96A4F"/>
    <w:rsid w:val="000017BC"/>
    <w:rsid w:val="0000182E"/>
    <w:rsid w:val="00001D7D"/>
    <w:rsid w:val="00002F20"/>
    <w:rsid w:val="000048E1"/>
    <w:rsid w:val="00005D8A"/>
    <w:rsid w:val="00007548"/>
    <w:rsid w:val="00010004"/>
    <w:rsid w:val="000105FC"/>
    <w:rsid w:val="0001177D"/>
    <w:rsid w:val="00012867"/>
    <w:rsid w:val="00012DCF"/>
    <w:rsid w:val="0001338D"/>
    <w:rsid w:val="00017201"/>
    <w:rsid w:val="00020E39"/>
    <w:rsid w:val="0002473D"/>
    <w:rsid w:val="000256CC"/>
    <w:rsid w:val="000262E6"/>
    <w:rsid w:val="000279CD"/>
    <w:rsid w:val="00027BD3"/>
    <w:rsid w:val="000324CB"/>
    <w:rsid w:val="00033C4E"/>
    <w:rsid w:val="00033F59"/>
    <w:rsid w:val="000361C6"/>
    <w:rsid w:val="00036757"/>
    <w:rsid w:val="0004033D"/>
    <w:rsid w:val="0004083C"/>
    <w:rsid w:val="00040D88"/>
    <w:rsid w:val="00040E97"/>
    <w:rsid w:val="00042400"/>
    <w:rsid w:val="0004374A"/>
    <w:rsid w:val="000442DA"/>
    <w:rsid w:val="00044FCD"/>
    <w:rsid w:val="000470CB"/>
    <w:rsid w:val="00047778"/>
    <w:rsid w:val="00047AF9"/>
    <w:rsid w:val="00047DBB"/>
    <w:rsid w:val="000500F7"/>
    <w:rsid w:val="00050B4F"/>
    <w:rsid w:val="00051E5A"/>
    <w:rsid w:val="000520B1"/>
    <w:rsid w:val="00052CFB"/>
    <w:rsid w:val="000534CF"/>
    <w:rsid w:val="00053B5C"/>
    <w:rsid w:val="0005491C"/>
    <w:rsid w:val="00054ED5"/>
    <w:rsid w:val="00055DF9"/>
    <w:rsid w:val="00057ABE"/>
    <w:rsid w:val="00061967"/>
    <w:rsid w:val="00063ACA"/>
    <w:rsid w:val="00063B32"/>
    <w:rsid w:val="00064199"/>
    <w:rsid w:val="0006516A"/>
    <w:rsid w:val="00066052"/>
    <w:rsid w:val="00066D9E"/>
    <w:rsid w:val="000719CC"/>
    <w:rsid w:val="00071DB2"/>
    <w:rsid w:val="00072800"/>
    <w:rsid w:val="00072D68"/>
    <w:rsid w:val="0007373E"/>
    <w:rsid w:val="00075073"/>
    <w:rsid w:val="0007588D"/>
    <w:rsid w:val="000765DC"/>
    <w:rsid w:val="00077E2C"/>
    <w:rsid w:val="00080122"/>
    <w:rsid w:val="00080382"/>
    <w:rsid w:val="000809CD"/>
    <w:rsid w:val="00080D87"/>
    <w:rsid w:val="000831AA"/>
    <w:rsid w:val="00085005"/>
    <w:rsid w:val="0009157A"/>
    <w:rsid w:val="000928BA"/>
    <w:rsid w:val="0009453B"/>
    <w:rsid w:val="00094BE8"/>
    <w:rsid w:val="00094EB7"/>
    <w:rsid w:val="000951B9"/>
    <w:rsid w:val="00096143"/>
    <w:rsid w:val="000A0619"/>
    <w:rsid w:val="000A06B1"/>
    <w:rsid w:val="000A0A0F"/>
    <w:rsid w:val="000A0A27"/>
    <w:rsid w:val="000A273A"/>
    <w:rsid w:val="000A29EA"/>
    <w:rsid w:val="000A5027"/>
    <w:rsid w:val="000B05CE"/>
    <w:rsid w:val="000B0D86"/>
    <w:rsid w:val="000B21A9"/>
    <w:rsid w:val="000B24DB"/>
    <w:rsid w:val="000B2DC9"/>
    <w:rsid w:val="000B35D7"/>
    <w:rsid w:val="000B7D89"/>
    <w:rsid w:val="000C05FC"/>
    <w:rsid w:val="000C126B"/>
    <w:rsid w:val="000C1CFA"/>
    <w:rsid w:val="000C631A"/>
    <w:rsid w:val="000C66C5"/>
    <w:rsid w:val="000D025B"/>
    <w:rsid w:val="000D04A5"/>
    <w:rsid w:val="000D20EC"/>
    <w:rsid w:val="000D2275"/>
    <w:rsid w:val="000D2579"/>
    <w:rsid w:val="000D409E"/>
    <w:rsid w:val="000E03A9"/>
    <w:rsid w:val="000E0BFE"/>
    <w:rsid w:val="000E3455"/>
    <w:rsid w:val="000E4A34"/>
    <w:rsid w:val="000E69A5"/>
    <w:rsid w:val="000E7059"/>
    <w:rsid w:val="000F008D"/>
    <w:rsid w:val="000F044E"/>
    <w:rsid w:val="000F04E2"/>
    <w:rsid w:val="000F0AC2"/>
    <w:rsid w:val="000F18E2"/>
    <w:rsid w:val="000F2ABD"/>
    <w:rsid w:val="000F4670"/>
    <w:rsid w:val="000F4F10"/>
    <w:rsid w:val="000F4F5E"/>
    <w:rsid w:val="000F6CCF"/>
    <w:rsid w:val="000F7313"/>
    <w:rsid w:val="001008F7"/>
    <w:rsid w:val="00102358"/>
    <w:rsid w:val="00102CAF"/>
    <w:rsid w:val="00104FF3"/>
    <w:rsid w:val="00105BA0"/>
    <w:rsid w:val="00105EA9"/>
    <w:rsid w:val="00106305"/>
    <w:rsid w:val="001076D8"/>
    <w:rsid w:val="001101CD"/>
    <w:rsid w:val="001107EF"/>
    <w:rsid w:val="00111734"/>
    <w:rsid w:val="00113F3C"/>
    <w:rsid w:val="001163BC"/>
    <w:rsid w:val="001179B5"/>
    <w:rsid w:val="00120678"/>
    <w:rsid w:val="0012093B"/>
    <w:rsid w:val="00121989"/>
    <w:rsid w:val="001222CC"/>
    <w:rsid w:val="0012292A"/>
    <w:rsid w:val="00122BAC"/>
    <w:rsid w:val="0012344C"/>
    <w:rsid w:val="00124806"/>
    <w:rsid w:val="00124C9B"/>
    <w:rsid w:val="0012509C"/>
    <w:rsid w:val="001256E4"/>
    <w:rsid w:val="00125B31"/>
    <w:rsid w:val="00127558"/>
    <w:rsid w:val="00130B99"/>
    <w:rsid w:val="00132C5B"/>
    <w:rsid w:val="00134718"/>
    <w:rsid w:val="00137289"/>
    <w:rsid w:val="001372E9"/>
    <w:rsid w:val="00137E44"/>
    <w:rsid w:val="001405F1"/>
    <w:rsid w:val="00145CD2"/>
    <w:rsid w:val="00147DB4"/>
    <w:rsid w:val="00150621"/>
    <w:rsid w:val="00151A44"/>
    <w:rsid w:val="00154625"/>
    <w:rsid w:val="00154F3D"/>
    <w:rsid w:val="00155731"/>
    <w:rsid w:val="001558D1"/>
    <w:rsid w:val="00156109"/>
    <w:rsid w:val="001563C9"/>
    <w:rsid w:val="00157405"/>
    <w:rsid w:val="00163F39"/>
    <w:rsid w:val="001644C7"/>
    <w:rsid w:val="00165999"/>
    <w:rsid w:val="00165FC9"/>
    <w:rsid w:val="00166320"/>
    <w:rsid w:val="00166FED"/>
    <w:rsid w:val="00167CA9"/>
    <w:rsid w:val="0017028F"/>
    <w:rsid w:val="00171EDB"/>
    <w:rsid w:val="001725CF"/>
    <w:rsid w:val="00172C47"/>
    <w:rsid w:val="00173A50"/>
    <w:rsid w:val="001760D2"/>
    <w:rsid w:val="001762A1"/>
    <w:rsid w:val="001772A8"/>
    <w:rsid w:val="00177ADE"/>
    <w:rsid w:val="00180703"/>
    <w:rsid w:val="001829CB"/>
    <w:rsid w:val="00182BF4"/>
    <w:rsid w:val="0018303A"/>
    <w:rsid w:val="0018562B"/>
    <w:rsid w:val="00185C4E"/>
    <w:rsid w:val="001864E2"/>
    <w:rsid w:val="00186C11"/>
    <w:rsid w:val="00186D98"/>
    <w:rsid w:val="001872D4"/>
    <w:rsid w:val="001878A3"/>
    <w:rsid w:val="00187AFF"/>
    <w:rsid w:val="00191150"/>
    <w:rsid w:val="00194122"/>
    <w:rsid w:val="00194479"/>
    <w:rsid w:val="00194552"/>
    <w:rsid w:val="00196CBA"/>
    <w:rsid w:val="00197E88"/>
    <w:rsid w:val="001A1045"/>
    <w:rsid w:val="001A196F"/>
    <w:rsid w:val="001A3771"/>
    <w:rsid w:val="001A617D"/>
    <w:rsid w:val="001A6423"/>
    <w:rsid w:val="001B11E2"/>
    <w:rsid w:val="001B18C7"/>
    <w:rsid w:val="001B2337"/>
    <w:rsid w:val="001B23D1"/>
    <w:rsid w:val="001B2857"/>
    <w:rsid w:val="001B4F2F"/>
    <w:rsid w:val="001B5625"/>
    <w:rsid w:val="001B7BBE"/>
    <w:rsid w:val="001C0377"/>
    <w:rsid w:val="001C1A48"/>
    <w:rsid w:val="001C2EB7"/>
    <w:rsid w:val="001C4343"/>
    <w:rsid w:val="001C5C29"/>
    <w:rsid w:val="001C5E2B"/>
    <w:rsid w:val="001C6986"/>
    <w:rsid w:val="001D156E"/>
    <w:rsid w:val="001D22FD"/>
    <w:rsid w:val="001D2B61"/>
    <w:rsid w:val="001D312D"/>
    <w:rsid w:val="001D4EDD"/>
    <w:rsid w:val="001D4F8E"/>
    <w:rsid w:val="001D504A"/>
    <w:rsid w:val="001D69B5"/>
    <w:rsid w:val="001D723A"/>
    <w:rsid w:val="001D7917"/>
    <w:rsid w:val="001E0F9B"/>
    <w:rsid w:val="001E36CE"/>
    <w:rsid w:val="001E4822"/>
    <w:rsid w:val="001E6C86"/>
    <w:rsid w:val="001F0296"/>
    <w:rsid w:val="001F0DE8"/>
    <w:rsid w:val="001F1EA3"/>
    <w:rsid w:val="001F24DA"/>
    <w:rsid w:val="001F54E9"/>
    <w:rsid w:val="001F60ED"/>
    <w:rsid w:val="002008C1"/>
    <w:rsid w:val="00200D74"/>
    <w:rsid w:val="00201527"/>
    <w:rsid w:val="002016BE"/>
    <w:rsid w:val="00201EA4"/>
    <w:rsid w:val="00204B74"/>
    <w:rsid w:val="00205A80"/>
    <w:rsid w:val="00206C28"/>
    <w:rsid w:val="00207B8B"/>
    <w:rsid w:val="00213D35"/>
    <w:rsid w:val="00213D84"/>
    <w:rsid w:val="00214004"/>
    <w:rsid w:val="00215230"/>
    <w:rsid w:val="0021535D"/>
    <w:rsid w:val="00216D84"/>
    <w:rsid w:val="00216EA8"/>
    <w:rsid w:val="00216F61"/>
    <w:rsid w:val="00217304"/>
    <w:rsid w:val="00217C28"/>
    <w:rsid w:val="00221D63"/>
    <w:rsid w:val="00223FBA"/>
    <w:rsid w:val="00224C93"/>
    <w:rsid w:val="0022539A"/>
    <w:rsid w:val="00225F45"/>
    <w:rsid w:val="00225FFF"/>
    <w:rsid w:val="00227950"/>
    <w:rsid w:val="00227D59"/>
    <w:rsid w:val="002309B7"/>
    <w:rsid w:val="00230A57"/>
    <w:rsid w:val="00230C41"/>
    <w:rsid w:val="00231392"/>
    <w:rsid w:val="00231987"/>
    <w:rsid w:val="0023250E"/>
    <w:rsid w:val="00232E85"/>
    <w:rsid w:val="0023388B"/>
    <w:rsid w:val="00237EB7"/>
    <w:rsid w:val="002406CE"/>
    <w:rsid w:val="002430B3"/>
    <w:rsid w:val="00243D99"/>
    <w:rsid w:val="00244335"/>
    <w:rsid w:val="00245AE9"/>
    <w:rsid w:val="00246AA0"/>
    <w:rsid w:val="00250925"/>
    <w:rsid w:val="00250C59"/>
    <w:rsid w:val="00251178"/>
    <w:rsid w:val="002536D2"/>
    <w:rsid w:val="0025422B"/>
    <w:rsid w:val="00254259"/>
    <w:rsid w:val="002547D8"/>
    <w:rsid w:val="00255008"/>
    <w:rsid w:val="002559A0"/>
    <w:rsid w:val="00257D02"/>
    <w:rsid w:val="002629DF"/>
    <w:rsid w:val="00263259"/>
    <w:rsid w:val="002641DD"/>
    <w:rsid w:val="00270406"/>
    <w:rsid w:val="00270DA7"/>
    <w:rsid w:val="002717D7"/>
    <w:rsid w:val="002719D4"/>
    <w:rsid w:val="00272363"/>
    <w:rsid w:val="00272EB4"/>
    <w:rsid w:val="00273015"/>
    <w:rsid w:val="002732E0"/>
    <w:rsid w:val="0027339B"/>
    <w:rsid w:val="00274C91"/>
    <w:rsid w:val="00275794"/>
    <w:rsid w:val="00276110"/>
    <w:rsid w:val="00276952"/>
    <w:rsid w:val="00277DB6"/>
    <w:rsid w:val="0028044B"/>
    <w:rsid w:val="002810F4"/>
    <w:rsid w:val="002817D3"/>
    <w:rsid w:val="0028308D"/>
    <w:rsid w:val="00283B29"/>
    <w:rsid w:val="00286280"/>
    <w:rsid w:val="002862D6"/>
    <w:rsid w:val="00287F58"/>
    <w:rsid w:val="002913CA"/>
    <w:rsid w:val="00291F3A"/>
    <w:rsid w:val="002938A2"/>
    <w:rsid w:val="00296426"/>
    <w:rsid w:val="00297B4C"/>
    <w:rsid w:val="00297F2E"/>
    <w:rsid w:val="002A0A4A"/>
    <w:rsid w:val="002A1265"/>
    <w:rsid w:val="002A209D"/>
    <w:rsid w:val="002A2173"/>
    <w:rsid w:val="002A3942"/>
    <w:rsid w:val="002A42C1"/>
    <w:rsid w:val="002A4A27"/>
    <w:rsid w:val="002A5147"/>
    <w:rsid w:val="002A5A06"/>
    <w:rsid w:val="002A5A1F"/>
    <w:rsid w:val="002A5CC2"/>
    <w:rsid w:val="002A606B"/>
    <w:rsid w:val="002A73DD"/>
    <w:rsid w:val="002B1EA0"/>
    <w:rsid w:val="002B234F"/>
    <w:rsid w:val="002B2AB4"/>
    <w:rsid w:val="002B2BCD"/>
    <w:rsid w:val="002B3F54"/>
    <w:rsid w:val="002B49DF"/>
    <w:rsid w:val="002B5997"/>
    <w:rsid w:val="002B61DF"/>
    <w:rsid w:val="002B630D"/>
    <w:rsid w:val="002B7E1F"/>
    <w:rsid w:val="002C0FBA"/>
    <w:rsid w:val="002C1A5B"/>
    <w:rsid w:val="002C1B43"/>
    <w:rsid w:val="002C1B45"/>
    <w:rsid w:val="002C32AB"/>
    <w:rsid w:val="002C3E72"/>
    <w:rsid w:val="002C4580"/>
    <w:rsid w:val="002C5DB2"/>
    <w:rsid w:val="002D1B9D"/>
    <w:rsid w:val="002D1F16"/>
    <w:rsid w:val="002D3A44"/>
    <w:rsid w:val="002D3DB5"/>
    <w:rsid w:val="002D4555"/>
    <w:rsid w:val="002D507B"/>
    <w:rsid w:val="002D5F85"/>
    <w:rsid w:val="002E165E"/>
    <w:rsid w:val="002E55A1"/>
    <w:rsid w:val="002E6034"/>
    <w:rsid w:val="002E73DB"/>
    <w:rsid w:val="002E74FF"/>
    <w:rsid w:val="002F0443"/>
    <w:rsid w:val="002F0AE8"/>
    <w:rsid w:val="002F0C1E"/>
    <w:rsid w:val="002F1533"/>
    <w:rsid w:val="002F175B"/>
    <w:rsid w:val="002F2143"/>
    <w:rsid w:val="002F36F6"/>
    <w:rsid w:val="002F3B99"/>
    <w:rsid w:val="002F4B34"/>
    <w:rsid w:val="002F5469"/>
    <w:rsid w:val="002F557B"/>
    <w:rsid w:val="002F60BB"/>
    <w:rsid w:val="002F70A6"/>
    <w:rsid w:val="003016F5"/>
    <w:rsid w:val="00301AE1"/>
    <w:rsid w:val="00301B9B"/>
    <w:rsid w:val="00303DAB"/>
    <w:rsid w:val="00303DB6"/>
    <w:rsid w:val="003044B8"/>
    <w:rsid w:val="00304F04"/>
    <w:rsid w:val="00305B7F"/>
    <w:rsid w:val="00307907"/>
    <w:rsid w:val="00307B2B"/>
    <w:rsid w:val="00307BEC"/>
    <w:rsid w:val="00310A3A"/>
    <w:rsid w:val="003113A0"/>
    <w:rsid w:val="00314E4C"/>
    <w:rsid w:val="00315964"/>
    <w:rsid w:val="0031734F"/>
    <w:rsid w:val="00317A05"/>
    <w:rsid w:val="00317C77"/>
    <w:rsid w:val="0032220B"/>
    <w:rsid w:val="00323FBE"/>
    <w:rsid w:val="0032465D"/>
    <w:rsid w:val="00324DDE"/>
    <w:rsid w:val="00324FCA"/>
    <w:rsid w:val="003267E7"/>
    <w:rsid w:val="00326FD8"/>
    <w:rsid w:val="0033159A"/>
    <w:rsid w:val="00331D6A"/>
    <w:rsid w:val="00333CD6"/>
    <w:rsid w:val="003356BD"/>
    <w:rsid w:val="00336B77"/>
    <w:rsid w:val="00340AD8"/>
    <w:rsid w:val="00340F06"/>
    <w:rsid w:val="00341575"/>
    <w:rsid w:val="003416D3"/>
    <w:rsid w:val="00343AE3"/>
    <w:rsid w:val="003457BC"/>
    <w:rsid w:val="00345EA5"/>
    <w:rsid w:val="00346F9B"/>
    <w:rsid w:val="00347C56"/>
    <w:rsid w:val="003504B2"/>
    <w:rsid w:val="0035169F"/>
    <w:rsid w:val="003520CF"/>
    <w:rsid w:val="003544C1"/>
    <w:rsid w:val="0035573E"/>
    <w:rsid w:val="00356E88"/>
    <w:rsid w:val="00356E94"/>
    <w:rsid w:val="0036002B"/>
    <w:rsid w:val="0036367A"/>
    <w:rsid w:val="00365503"/>
    <w:rsid w:val="00367940"/>
    <w:rsid w:val="00371DB0"/>
    <w:rsid w:val="003727E3"/>
    <w:rsid w:val="00374DFC"/>
    <w:rsid w:val="00376235"/>
    <w:rsid w:val="00376EBA"/>
    <w:rsid w:val="00380731"/>
    <w:rsid w:val="0038101D"/>
    <w:rsid w:val="0038124F"/>
    <w:rsid w:val="00383A7B"/>
    <w:rsid w:val="00390703"/>
    <w:rsid w:val="00390EEB"/>
    <w:rsid w:val="0039155D"/>
    <w:rsid w:val="003961B7"/>
    <w:rsid w:val="003A15A5"/>
    <w:rsid w:val="003A18C5"/>
    <w:rsid w:val="003A1A8C"/>
    <w:rsid w:val="003A28A8"/>
    <w:rsid w:val="003A28AE"/>
    <w:rsid w:val="003A4420"/>
    <w:rsid w:val="003A5EEA"/>
    <w:rsid w:val="003B018F"/>
    <w:rsid w:val="003B089D"/>
    <w:rsid w:val="003B09C3"/>
    <w:rsid w:val="003B1B18"/>
    <w:rsid w:val="003B2931"/>
    <w:rsid w:val="003B2C65"/>
    <w:rsid w:val="003B441A"/>
    <w:rsid w:val="003B557F"/>
    <w:rsid w:val="003B7B14"/>
    <w:rsid w:val="003B7ECB"/>
    <w:rsid w:val="003C06B2"/>
    <w:rsid w:val="003C0ACA"/>
    <w:rsid w:val="003C0BD4"/>
    <w:rsid w:val="003C0D2A"/>
    <w:rsid w:val="003C1C58"/>
    <w:rsid w:val="003C298C"/>
    <w:rsid w:val="003C2EC5"/>
    <w:rsid w:val="003C394E"/>
    <w:rsid w:val="003C3AA6"/>
    <w:rsid w:val="003C3C25"/>
    <w:rsid w:val="003C407F"/>
    <w:rsid w:val="003C4DEE"/>
    <w:rsid w:val="003C6219"/>
    <w:rsid w:val="003C6D74"/>
    <w:rsid w:val="003C6DFB"/>
    <w:rsid w:val="003C7910"/>
    <w:rsid w:val="003D0AB8"/>
    <w:rsid w:val="003D0BA5"/>
    <w:rsid w:val="003D1120"/>
    <w:rsid w:val="003D3A8A"/>
    <w:rsid w:val="003D4726"/>
    <w:rsid w:val="003E06D4"/>
    <w:rsid w:val="003E0B46"/>
    <w:rsid w:val="003E1B17"/>
    <w:rsid w:val="003E30FA"/>
    <w:rsid w:val="003E47F5"/>
    <w:rsid w:val="003E48DB"/>
    <w:rsid w:val="003E7ADA"/>
    <w:rsid w:val="003F06A2"/>
    <w:rsid w:val="003F2E6D"/>
    <w:rsid w:val="003F4A96"/>
    <w:rsid w:val="003F4ADE"/>
    <w:rsid w:val="003F4CA8"/>
    <w:rsid w:val="003F4EBE"/>
    <w:rsid w:val="003F56FD"/>
    <w:rsid w:val="003F5C48"/>
    <w:rsid w:val="003F7C80"/>
    <w:rsid w:val="00404B0B"/>
    <w:rsid w:val="004052A8"/>
    <w:rsid w:val="00411BD6"/>
    <w:rsid w:val="00412509"/>
    <w:rsid w:val="00412E52"/>
    <w:rsid w:val="00414392"/>
    <w:rsid w:val="00415167"/>
    <w:rsid w:val="00416109"/>
    <w:rsid w:val="00416869"/>
    <w:rsid w:val="00416D77"/>
    <w:rsid w:val="004176CE"/>
    <w:rsid w:val="00420E67"/>
    <w:rsid w:val="00421787"/>
    <w:rsid w:val="004232EA"/>
    <w:rsid w:val="00424173"/>
    <w:rsid w:val="00424257"/>
    <w:rsid w:val="00426A9C"/>
    <w:rsid w:val="00430442"/>
    <w:rsid w:val="00431305"/>
    <w:rsid w:val="004315AE"/>
    <w:rsid w:val="004318DE"/>
    <w:rsid w:val="004318FD"/>
    <w:rsid w:val="00431C3C"/>
    <w:rsid w:val="004339D0"/>
    <w:rsid w:val="00440748"/>
    <w:rsid w:val="00441A8B"/>
    <w:rsid w:val="004446FC"/>
    <w:rsid w:val="00451DD1"/>
    <w:rsid w:val="004520A2"/>
    <w:rsid w:val="00452A31"/>
    <w:rsid w:val="004535EB"/>
    <w:rsid w:val="004548D3"/>
    <w:rsid w:val="00454F0C"/>
    <w:rsid w:val="00455FD7"/>
    <w:rsid w:val="00456E83"/>
    <w:rsid w:val="00457553"/>
    <w:rsid w:val="00460391"/>
    <w:rsid w:val="00461FB5"/>
    <w:rsid w:val="00467BE7"/>
    <w:rsid w:val="0047049D"/>
    <w:rsid w:val="00470A7E"/>
    <w:rsid w:val="00473558"/>
    <w:rsid w:val="004735AE"/>
    <w:rsid w:val="00473C56"/>
    <w:rsid w:val="00477282"/>
    <w:rsid w:val="004777A6"/>
    <w:rsid w:val="00480399"/>
    <w:rsid w:val="004815EA"/>
    <w:rsid w:val="004826FB"/>
    <w:rsid w:val="004837F5"/>
    <w:rsid w:val="0048384B"/>
    <w:rsid w:val="0048411F"/>
    <w:rsid w:val="004846DA"/>
    <w:rsid w:val="0048570E"/>
    <w:rsid w:val="0049113E"/>
    <w:rsid w:val="004914D4"/>
    <w:rsid w:val="00493092"/>
    <w:rsid w:val="00494389"/>
    <w:rsid w:val="00494562"/>
    <w:rsid w:val="00494DC4"/>
    <w:rsid w:val="004956F2"/>
    <w:rsid w:val="00495768"/>
    <w:rsid w:val="00496A38"/>
    <w:rsid w:val="004974E2"/>
    <w:rsid w:val="004A001A"/>
    <w:rsid w:val="004A0693"/>
    <w:rsid w:val="004A0EB6"/>
    <w:rsid w:val="004A2A06"/>
    <w:rsid w:val="004A2C49"/>
    <w:rsid w:val="004A3330"/>
    <w:rsid w:val="004A340C"/>
    <w:rsid w:val="004A3D85"/>
    <w:rsid w:val="004A48A3"/>
    <w:rsid w:val="004A4CAF"/>
    <w:rsid w:val="004A4E5C"/>
    <w:rsid w:val="004A5293"/>
    <w:rsid w:val="004A5523"/>
    <w:rsid w:val="004A726C"/>
    <w:rsid w:val="004A7C83"/>
    <w:rsid w:val="004B0049"/>
    <w:rsid w:val="004B02C1"/>
    <w:rsid w:val="004B0C54"/>
    <w:rsid w:val="004B182B"/>
    <w:rsid w:val="004B1BAB"/>
    <w:rsid w:val="004B296E"/>
    <w:rsid w:val="004B31B9"/>
    <w:rsid w:val="004B31C1"/>
    <w:rsid w:val="004B33FC"/>
    <w:rsid w:val="004B415C"/>
    <w:rsid w:val="004B4184"/>
    <w:rsid w:val="004B46A3"/>
    <w:rsid w:val="004B47EA"/>
    <w:rsid w:val="004B5B58"/>
    <w:rsid w:val="004B5F6A"/>
    <w:rsid w:val="004B7964"/>
    <w:rsid w:val="004C0EA2"/>
    <w:rsid w:val="004C1A43"/>
    <w:rsid w:val="004C22C6"/>
    <w:rsid w:val="004C61D6"/>
    <w:rsid w:val="004C6556"/>
    <w:rsid w:val="004C6ED9"/>
    <w:rsid w:val="004D06DC"/>
    <w:rsid w:val="004D1B9E"/>
    <w:rsid w:val="004D2F72"/>
    <w:rsid w:val="004D2F81"/>
    <w:rsid w:val="004D4680"/>
    <w:rsid w:val="004D762B"/>
    <w:rsid w:val="004D79F2"/>
    <w:rsid w:val="004D7D45"/>
    <w:rsid w:val="004E0400"/>
    <w:rsid w:val="004E0AAC"/>
    <w:rsid w:val="004E0B02"/>
    <w:rsid w:val="004E1B73"/>
    <w:rsid w:val="004E1C20"/>
    <w:rsid w:val="004E2A75"/>
    <w:rsid w:val="004E463A"/>
    <w:rsid w:val="004E4F36"/>
    <w:rsid w:val="004E5129"/>
    <w:rsid w:val="004E5904"/>
    <w:rsid w:val="004E5CE4"/>
    <w:rsid w:val="004E72A2"/>
    <w:rsid w:val="004F26F4"/>
    <w:rsid w:val="004F30BB"/>
    <w:rsid w:val="004F5A2E"/>
    <w:rsid w:val="00501103"/>
    <w:rsid w:val="00502D62"/>
    <w:rsid w:val="00502DDA"/>
    <w:rsid w:val="00503962"/>
    <w:rsid w:val="00505017"/>
    <w:rsid w:val="005110B7"/>
    <w:rsid w:val="00511A11"/>
    <w:rsid w:val="0051409F"/>
    <w:rsid w:val="0051523D"/>
    <w:rsid w:val="00516AD5"/>
    <w:rsid w:val="00520172"/>
    <w:rsid w:val="0052086C"/>
    <w:rsid w:val="00523742"/>
    <w:rsid w:val="00524954"/>
    <w:rsid w:val="00524CA0"/>
    <w:rsid w:val="00526AF4"/>
    <w:rsid w:val="00527295"/>
    <w:rsid w:val="00527505"/>
    <w:rsid w:val="00527E58"/>
    <w:rsid w:val="005323FC"/>
    <w:rsid w:val="0053430F"/>
    <w:rsid w:val="00535366"/>
    <w:rsid w:val="00535585"/>
    <w:rsid w:val="00537ACD"/>
    <w:rsid w:val="00537FA3"/>
    <w:rsid w:val="0054111E"/>
    <w:rsid w:val="00541DA9"/>
    <w:rsid w:val="00541F77"/>
    <w:rsid w:val="00543B03"/>
    <w:rsid w:val="00543E6E"/>
    <w:rsid w:val="00546FE5"/>
    <w:rsid w:val="00547316"/>
    <w:rsid w:val="00554A0F"/>
    <w:rsid w:val="00554C35"/>
    <w:rsid w:val="00557D4E"/>
    <w:rsid w:val="0056291B"/>
    <w:rsid w:val="00563219"/>
    <w:rsid w:val="00565B33"/>
    <w:rsid w:val="00565C8C"/>
    <w:rsid w:val="00570B22"/>
    <w:rsid w:val="005710E5"/>
    <w:rsid w:val="005711FE"/>
    <w:rsid w:val="005713D2"/>
    <w:rsid w:val="00572AFC"/>
    <w:rsid w:val="00573E5D"/>
    <w:rsid w:val="00575EA2"/>
    <w:rsid w:val="00576AF3"/>
    <w:rsid w:val="00576D11"/>
    <w:rsid w:val="00576D8B"/>
    <w:rsid w:val="00576FF3"/>
    <w:rsid w:val="00581F9A"/>
    <w:rsid w:val="00582106"/>
    <w:rsid w:val="00582A79"/>
    <w:rsid w:val="00585CA3"/>
    <w:rsid w:val="005870EA"/>
    <w:rsid w:val="00591C42"/>
    <w:rsid w:val="0059228D"/>
    <w:rsid w:val="00592976"/>
    <w:rsid w:val="005948E3"/>
    <w:rsid w:val="005952D3"/>
    <w:rsid w:val="00595974"/>
    <w:rsid w:val="005973C1"/>
    <w:rsid w:val="00597F87"/>
    <w:rsid w:val="005A1538"/>
    <w:rsid w:val="005A1A5C"/>
    <w:rsid w:val="005A21A8"/>
    <w:rsid w:val="005A2BEE"/>
    <w:rsid w:val="005A37EA"/>
    <w:rsid w:val="005A3CD2"/>
    <w:rsid w:val="005A48A8"/>
    <w:rsid w:val="005A52CB"/>
    <w:rsid w:val="005A61A6"/>
    <w:rsid w:val="005A7BAF"/>
    <w:rsid w:val="005B0201"/>
    <w:rsid w:val="005B1971"/>
    <w:rsid w:val="005B7F39"/>
    <w:rsid w:val="005C2792"/>
    <w:rsid w:val="005C4F34"/>
    <w:rsid w:val="005C537E"/>
    <w:rsid w:val="005C5CBD"/>
    <w:rsid w:val="005C5ECF"/>
    <w:rsid w:val="005C6689"/>
    <w:rsid w:val="005C790E"/>
    <w:rsid w:val="005C796C"/>
    <w:rsid w:val="005D09E1"/>
    <w:rsid w:val="005D17F1"/>
    <w:rsid w:val="005D275E"/>
    <w:rsid w:val="005D2CD4"/>
    <w:rsid w:val="005D56D4"/>
    <w:rsid w:val="005D601F"/>
    <w:rsid w:val="005D64BC"/>
    <w:rsid w:val="005D658A"/>
    <w:rsid w:val="005E026E"/>
    <w:rsid w:val="005E2AEE"/>
    <w:rsid w:val="005E2E8F"/>
    <w:rsid w:val="005E373C"/>
    <w:rsid w:val="005E409E"/>
    <w:rsid w:val="005E43BF"/>
    <w:rsid w:val="005E44BB"/>
    <w:rsid w:val="005E64ED"/>
    <w:rsid w:val="005E6D85"/>
    <w:rsid w:val="005E73FC"/>
    <w:rsid w:val="005F08E5"/>
    <w:rsid w:val="005F1887"/>
    <w:rsid w:val="005F33E2"/>
    <w:rsid w:val="005F408B"/>
    <w:rsid w:val="005F4319"/>
    <w:rsid w:val="005F4BD0"/>
    <w:rsid w:val="005F5017"/>
    <w:rsid w:val="005F5222"/>
    <w:rsid w:val="006005C5"/>
    <w:rsid w:val="00601F25"/>
    <w:rsid w:val="00602AA8"/>
    <w:rsid w:val="00603528"/>
    <w:rsid w:val="00603C0D"/>
    <w:rsid w:val="0060569D"/>
    <w:rsid w:val="00606597"/>
    <w:rsid w:val="00607C93"/>
    <w:rsid w:val="00607D5A"/>
    <w:rsid w:val="00607FB6"/>
    <w:rsid w:val="00611590"/>
    <w:rsid w:val="006115F3"/>
    <w:rsid w:val="00611600"/>
    <w:rsid w:val="0061166B"/>
    <w:rsid w:val="006117C6"/>
    <w:rsid w:val="00612BB0"/>
    <w:rsid w:val="0061325D"/>
    <w:rsid w:val="00614C27"/>
    <w:rsid w:val="0061535F"/>
    <w:rsid w:val="00615BF9"/>
    <w:rsid w:val="00615E5E"/>
    <w:rsid w:val="00616B3C"/>
    <w:rsid w:val="00622062"/>
    <w:rsid w:val="0062305F"/>
    <w:rsid w:val="006230CD"/>
    <w:rsid w:val="00623AD9"/>
    <w:rsid w:val="006240AE"/>
    <w:rsid w:val="00624FE3"/>
    <w:rsid w:val="00625561"/>
    <w:rsid w:val="00625666"/>
    <w:rsid w:val="00625EDC"/>
    <w:rsid w:val="00626439"/>
    <w:rsid w:val="006265F4"/>
    <w:rsid w:val="00627280"/>
    <w:rsid w:val="0063099A"/>
    <w:rsid w:val="00631063"/>
    <w:rsid w:val="00631986"/>
    <w:rsid w:val="00631DC6"/>
    <w:rsid w:val="00632172"/>
    <w:rsid w:val="00633E54"/>
    <w:rsid w:val="0063489B"/>
    <w:rsid w:val="006355AF"/>
    <w:rsid w:val="00636E91"/>
    <w:rsid w:val="00637939"/>
    <w:rsid w:val="00637A1B"/>
    <w:rsid w:val="0064151B"/>
    <w:rsid w:val="00642462"/>
    <w:rsid w:val="0064260F"/>
    <w:rsid w:val="006451ED"/>
    <w:rsid w:val="00645ADF"/>
    <w:rsid w:val="00646242"/>
    <w:rsid w:val="00647A7D"/>
    <w:rsid w:val="00650504"/>
    <w:rsid w:val="006521AB"/>
    <w:rsid w:val="00653684"/>
    <w:rsid w:val="00653E8C"/>
    <w:rsid w:val="00654E4A"/>
    <w:rsid w:val="00654E4C"/>
    <w:rsid w:val="0065539D"/>
    <w:rsid w:val="006554E4"/>
    <w:rsid w:val="006565CF"/>
    <w:rsid w:val="00657986"/>
    <w:rsid w:val="00657DDC"/>
    <w:rsid w:val="006621BC"/>
    <w:rsid w:val="006636A6"/>
    <w:rsid w:val="00666DF6"/>
    <w:rsid w:val="00667D35"/>
    <w:rsid w:val="00667D99"/>
    <w:rsid w:val="00672BCE"/>
    <w:rsid w:val="00674047"/>
    <w:rsid w:val="00675AF5"/>
    <w:rsid w:val="0067679C"/>
    <w:rsid w:val="006779FC"/>
    <w:rsid w:val="00680DCE"/>
    <w:rsid w:val="00682F4F"/>
    <w:rsid w:val="006851A1"/>
    <w:rsid w:val="00685911"/>
    <w:rsid w:val="00686827"/>
    <w:rsid w:val="0068790D"/>
    <w:rsid w:val="006900AF"/>
    <w:rsid w:val="00691A0E"/>
    <w:rsid w:val="00691B19"/>
    <w:rsid w:val="00691C96"/>
    <w:rsid w:val="0069282F"/>
    <w:rsid w:val="0069294E"/>
    <w:rsid w:val="006942C6"/>
    <w:rsid w:val="00695A7D"/>
    <w:rsid w:val="0069600B"/>
    <w:rsid w:val="00697100"/>
    <w:rsid w:val="006A1729"/>
    <w:rsid w:val="006A1D48"/>
    <w:rsid w:val="006A2026"/>
    <w:rsid w:val="006A28FA"/>
    <w:rsid w:val="006A3C46"/>
    <w:rsid w:val="006A4114"/>
    <w:rsid w:val="006A49C0"/>
    <w:rsid w:val="006A5A73"/>
    <w:rsid w:val="006A675D"/>
    <w:rsid w:val="006A7895"/>
    <w:rsid w:val="006B0770"/>
    <w:rsid w:val="006B0FE0"/>
    <w:rsid w:val="006B326E"/>
    <w:rsid w:val="006B455C"/>
    <w:rsid w:val="006B6940"/>
    <w:rsid w:val="006C270A"/>
    <w:rsid w:val="006C48A7"/>
    <w:rsid w:val="006C537E"/>
    <w:rsid w:val="006C65E4"/>
    <w:rsid w:val="006C7545"/>
    <w:rsid w:val="006D0AB7"/>
    <w:rsid w:val="006D17E1"/>
    <w:rsid w:val="006D3A43"/>
    <w:rsid w:val="006D6072"/>
    <w:rsid w:val="006D743C"/>
    <w:rsid w:val="006E0EFB"/>
    <w:rsid w:val="006E26F7"/>
    <w:rsid w:val="006E2975"/>
    <w:rsid w:val="006E304F"/>
    <w:rsid w:val="006E34A5"/>
    <w:rsid w:val="006E40F4"/>
    <w:rsid w:val="006E420E"/>
    <w:rsid w:val="006E493B"/>
    <w:rsid w:val="006E67AC"/>
    <w:rsid w:val="006F09A5"/>
    <w:rsid w:val="006F3AAA"/>
    <w:rsid w:val="006F3D0C"/>
    <w:rsid w:val="006F46BD"/>
    <w:rsid w:val="006F6A52"/>
    <w:rsid w:val="006F6BD3"/>
    <w:rsid w:val="007005D4"/>
    <w:rsid w:val="00705D88"/>
    <w:rsid w:val="00705E30"/>
    <w:rsid w:val="00706BF8"/>
    <w:rsid w:val="007101CB"/>
    <w:rsid w:val="0071056B"/>
    <w:rsid w:val="0071187C"/>
    <w:rsid w:val="00712FD7"/>
    <w:rsid w:val="00713E6C"/>
    <w:rsid w:val="007141C7"/>
    <w:rsid w:val="007150BD"/>
    <w:rsid w:val="00715919"/>
    <w:rsid w:val="00715F03"/>
    <w:rsid w:val="007163EC"/>
    <w:rsid w:val="007170FA"/>
    <w:rsid w:val="00717FF0"/>
    <w:rsid w:val="0072148E"/>
    <w:rsid w:val="00721CAA"/>
    <w:rsid w:val="00724CD0"/>
    <w:rsid w:val="00725AAF"/>
    <w:rsid w:val="007309DF"/>
    <w:rsid w:val="00730BD6"/>
    <w:rsid w:val="0073112E"/>
    <w:rsid w:val="0073126F"/>
    <w:rsid w:val="0073210A"/>
    <w:rsid w:val="007343E7"/>
    <w:rsid w:val="007350DF"/>
    <w:rsid w:val="00735D17"/>
    <w:rsid w:val="00736640"/>
    <w:rsid w:val="0074304B"/>
    <w:rsid w:val="00744375"/>
    <w:rsid w:val="00745B50"/>
    <w:rsid w:val="00745C95"/>
    <w:rsid w:val="00746869"/>
    <w:rsid w:val="00750521"/>
    <w:rsid w:val="00750A58"/>
    <w:rsid w:val="00750DDF"/>
    <w:rsid w:val="00750DF0"/>
    <w:rsid w:val="007513D2"/>
    <w:rsid w:val="0075148D"/>
    <w:rsid w:val="007519A1"/>
    <w:rsid w:val="00751A63"/>
    <w:rsid w:val="0075280E"/>
    <w:rsid w:val="00752D40"/>
    <w:rsid w:val="00753013"/>
    <w:rsid w:val="00753599"/>
    <w:rsid w:val="00754323"/>
    <w:rsid w:val="007565BF"/>
    <w:rsid w:val="00760013"/>
    <w:rsid w:val="0076206F"/>
    <w:rsid w:val="00762292"/>
    <w:rsid w:val="00765370"/>
    <w:rsid w:val="00765694"/>
    <w:rsid w:val="00765F7F"/>
    <w:rsid w:val="00766D26"/>
    <w:rsid w:val="00767A34"/>
    <w:rsid w:val="007700FC"/>
    <w:rsid w:val="00772241"/>
    <w:rsid w:val="00773861"/>
    <w:rsid w:val="00773DCC"/>
    <w:rsid w:val="00774481"/>
    <w:rsid w:val="00775135"/>
    <w:rsid w:val="0077590E"/>
    <w:rsid w:val="007804F6"/>
    <w:rsid w:val="00782E86"/>
    <w:rsid w:val="007877A0"/>
    <w:rsid w:val="00787933"/>
    <w:rsid w:val="007907AD"/>
    <w:rsid w:val="00794DA8"/>
    <w:rsid w:val="00794FEC"/>
    <w:rsid w:val="00795008"/>
    <w:rsid w:val="0079580A"/>
    <w:rsid w:val="00795AF2"/>
    <w:rsid w:val="007A275C"/>
    <w:rsid w:val="007A34D3"/>
    <w:rsid w:val="007A36B8"/>
    <w:rsid w:val="007A39CF"/>
    <w:rsid w:val="007A679A"/>
    <w:rsid w:val="007A6AB4"/>
    <w:rsid w:val="007A746A"/>
    <w:rsid w:val="007B19DE"/>
    <w:rsid w:val="007B257C"/>
    <w:rsid w:val="007B3283"/>
    <w:rsid w:val="007B3C80"/>
    <w:rsid w:val="007B4810"/>
    <w:rsid w:val="007B4FD7"/>
    <w:rsid w:val="007B6E6F"/>
    <w:rsid w:val="007B7E0B"/>
    <w:rsid w:val="007C186B"/>
    <w:rsid w:val="007C203D"/>
    <w:rsid w:val="007C27CA"/>
    <w:rsid w:val="007C28A5"/>
    <w:rsid w:val="007C29E1"/>
    <w:rsid w:val="007C3A03"/>
    <w:rsid w:val="007C3C01"/>
    <w:rsid w:val="007C44B5"/>
    <w:rsid w:val="007C5492"/>
    <w:rsid w:val="007D1B83"/>
    <w:rsid w:val="007D3FD7"/>
    <w:rsid w:val="007D4077"/>
    <w:rsid w:val="007D4467"/>
    <w:rsid w:val="007D60A1"/>
    <w:rsid w:val="007E0686"/>
    <w:rsid w:val="007E17BE"/>
    <w:rsid w:val="007E26CB"/>
    <w:rsid w:val="007E2A83"/>
    <w:rsid w:val="007E3169"/>
    <w:rsid w:val="007E37F4"/>
    <w:rsid w:val="007E399C"/>
    <w:rsid w:val="007E47C2"/>
    <w:rsid w:val="007E5650"/>
    <w:rsid w:val="007E593F"/>
    <w:rsid w:val="007E5B06"/>
    <w:rsid w:val="007F022B"/>
    <w:rsid w:val="007F0948"/>
    <w:rsid w:val="007F2340"/>
    <w:rsid w:val="007F2F3B"/>
    <w:rsid w:val="007F42D2"/>
    <w:rsid w:val="007F4DC5"/>
    <w:rsid w:val="007F641A"/>
    <w:rsid w:val="007F6497"/>
    <w:rsid w:val="007F6E32"/>
    <w:rsid w:val="007F7D04"/>
    <w:rsid w:val="00801066"/>
    <w:rsid w:val="008012CB"/>
    <w:rsid w:val="00801486"/>
    <w:rsid w:val="008015EC"/>
    <w:rsid w:val="008034A1"/>
    <w:rsid w:val="00803BDB"/>
    <w:rsid w:val="00803BFA"/>
    <w:rsid w:val="00804B6A"/>
    <w:rsid w:val="00806C21"/>
    <w:rsid w:val="008077D5"/>
    <w:rsid w:val="0081078F"/>
    <w:rsid w:val="00811073"/>
    <w:rsid w:val="008111C7"/>
    <w:rsid w:val="00812301"/>
    <w:rsid w:val="00814203"/>
    <w:rsid w:val="00815435"/>
    <w:rsid w:val="00817805"/>
    <w:rsid w:val="00817AA9"/>
    <w:rsid w:val="0082034F"/>
    <w:rsid w:val="00820B59"/>
    <w:rsid w:val="00822109"/>
    <w:rsid w:val="0082294E"/>
    <w:rsid w:val="00827B98"/>
    <w:rsid w:val="008303FC"/>
    <w:rsid w:val="00830A50"/>
    <w:rsid w:val="008311E0"/>
    <w:rsid w:val="00831B12"/>
    <w:rsid w:val="00833AC0"/>
    <w:rsid w:val="00834F13"/>
    <w:rsid w:val="0083598A"/>
    <w:rsid w:val="00842D18"/>
    <w:rsid w:val="00843218"/>
    <w:rsid w:val="008433B6"/>
    <w:rsid w:val="0084582B"/>
    <w:rsid w:val="008473E8"/>
    <w:rsid w:val="00851419"/>
    <w:rsid w:val="00851976"/>
    <w:rsid w:val="00853746"/>
    <w:rsid w:val="00853CC9"/>
    <w:rsid w:val="008548D6"/>
    <w:rsid w:val="00855677"/>
    <w:rsid w:val="00856EC3"/>
    <w:rsid w:val="00860EB7"/>
    <w:rsid w:val="00861485"/>
    <w:rsid w:val="00861B79"/>
    <w:rsid w:val="00864514"/>
    <w:rsid w:val="00864A51"/>
    <w:rsid w:val="008653D1"/>
    <w:rsid w:val="0086614A"/>
    <w:rsid w:val="00867817"/>
    <w:rsid w:val="008731E4"/>
    <w:rsid w:val="0087465E"/>
    <w:rsid w:val="00874B7A"/>
    <w:rsid w:val="008765FB"/>
    <w:rsid w:val="00876F44"/>
    <w:rsid w:val="0087780E"/>
    <w:rsid w:val="00877AB2"/>
    <w:rsid w:val="00880C32"/>
    <w:rsid w:val="008832CA"/>
    <w:rsid w:val="00884AC3"/>
    <w:rsid w:val="00885E84"/>
    <w:rsid w:val="00886D07"/>
    <w:rsid w:val="00893B18"/>
    <w:rsid w:val="00893F2A"/>
    <w:rsid w:val="0089499B"/>
    <w:rsid w:val="008A0DC8"/>
    <w:rsid w:val="008A188D"/>
    <w:rsid w:val="008A36B9"/>
    <w:rsid w:val="008B05D6"/>
    <w:rsid w:val="008B243B"/>
    <w:rsid w:val="008B3CF3"/>
    <w:rsid w:val="008B4491"/>
    <w:rsid w:val="008B5270"/>
    <w:rsid w:val="008B6A8D"/>
    <w:rsid w:val="008B71FB"/>
    <w:rsid w:val="008C0CD6"/>
    <w:rsid w:val="008C0E88"/>
    <w:rsid w:val="008C1C4E"/>
    <w:rsid w:val="008C1F57"/>
    <w:rsid w:val="008C2C8A"/>
    <w:rsid w:val="008C36A2"/>
    <w:rsid w:val="008C38E6"/>
    <w:rsid w:val="008C4204"/>
    <w:rsid w:val="008C4255"/>
    <w:rsid w:val="008C4834"/>
    <w:rsid w:val="008C6EBA"/>
    <w:rsid w:val="008D0104"/>
    <w:rsid w:val="008D0679"/>
    <w:rsid w:val="008D0C2C"/>
    <w:rsid w:val="008D2172"/>
    <w:rsid w:val="008D281A"/>
    <w:rsid w:val="008D373E"/>
    <w:rsid w:val="008D5457"/>
    <w:rsid w:val="008D74FD"/>
    <w:rsid w:val="008D7829"/>
    <w:rsid w:val="008D7F19"/>
    <w:rsid w:val="008D7F2E"/>
    <w:rsid w:val="008E040F"/>
    <w:rsid w:val="008E050D"/>
    <w:rsid w:val="008E0C66"/>
    <w:rsid w:val="008E0F89"/>
    <w:rsid w:val="008E238C"/>
    <w:rsid w:val="008E3754"/>
    <w:rsid w:val="008E4E0E"/>
    <w:rsid w:val="008E4FC8"/>
    <w:rsid w:val="008F14E6"/>
    <w:rsid w:val="008F2016"/>
    <w:rsid w:val="008F2EF7"/>
    <w:rsid w:val="008F3746"/>
    <w:rsid w:val="008F4CAE"/>
    <w:rsid w:val="008F6422"/>
    <w:rsid w:val="009006F7"/>
    <w:rsid w:val="00903280"/>
    <w:rsid w:val="00903EAB"/>
    <w:rsid w:val="009053EA"/>
    <w:rsid w:val="009055E0"/>
    <w:rsid w:val="00912874"/>
    <w:rsid w:val="009129FF"/>
    <w:rsid w:val="00914D67"/>
    <w:rsid w:val="009201C2"/>
    <w:rsid w:val="00921610"/>
    <w:rsid w:val="00921D03"/>
    <w:rsid w:val="0092404E"/>
    <w:rsid w:val="00924714"/>
    <w:rsid w:val="00927732"/>
    <w:rsid w:val="0093085D"/>
    <w:rsid w:val="0093106A"/>
    <w:rsid w:val="00931185"/>
    <w:rsid w:val="00931CA6"/>
    <w:rsid w:val="00931FBF"/>
    <w:rsid w:val="009359F9"/>
    <w:rsid w:val="00935C6E"/>
    <w:rsid w:val="0093712B"/>
    <w:rsid w:val="00940448"/>
    <w:rsid w:val="00940CFA"/>
    <w:rsid w:val="009415CF"/>
    <w:rsid w:val="00941CD7"/>
    <w:rsid w:val="009421E5"/>
    <w:rsid w:val="00943718"/>
    <w:rsid w:val="0094420A"/>
    <w:rsid w:val="009446A6"/>
    <w:rsid w:val="00944F08"/>
    <w:rsid w:val="0094538B"/>
    <w:rsid w:val="00950B5C"/>
    <w:rsid w:val="00951A7C"/>
    <w:rsid w:val="0095297A"/>
    <w:rsid w:val="00955762"/>
    <w:rsid w:val="0095635C"/>
    <w:rsid w:val="0095792D"/>
    <w:rsid w:val="00957F25"/>
    <w:rsid w:val="00962229"/>
    <w:rsid w:val="00962638"/>
    <w:rsid w:val="009646FC"/>
    <w:rsid w:val="0096626C"/>
    <w:rsid w:val="00966B92"/>
    <w:rsid w:val="00966BB1"/>
    <w:rsid w:val="009709D1"/>
    <w:rsid w:val="00971508"/>
    <w:rsid w:val="009723BA"/>
    <w:rsid w:val="00973E13"/>
    <w:rsid w:val="0098068D"/>
    <w:rsid w:val="00982282"/>
    <w:rsid w:val="009826D8"/>
    <w:rsid w:val="00982D90"/>
    <w:rsid w:val="00983A4D"/>
    <w:rsid w:val="009849EB"/>
    <w:rsid w:val="00984EF8"/>
    <w:rsid w:val="00985245"/>
    <w:rsid w:val="009860A6"/>
    <w:rsid w:val="00987F02"/>
    <w:rsid w:val="0099030C"/>
    <w:rsid w:val="00990C0F"/>
    <w:rsid w:val="00990EA0"/>
    <w:rsid w:val="00991C4D"/>
    <w:rsid w:val="00993BCB"/>
    <w:rsid w:val="0099490F"/>
    <w:rsid w:val="009A16AA"/>
    <w:rsid w:val="009A2951"/>
    <w:rsid w:val="009A2B8A"/>
    <w:rsid w:val="009A41F8"/>
    <w:rsid w:val="009A4D61"/>
    <w:rsid w:val="009A53ED"/>
    <w:rsid w:val="009A5E98"/>
    <w:rsid w:val="009A6906"/>
    <w:rsid w:val="009A7111"/>
    <w:rsid w:val="009B020E"/>
    <w:rsid w:val="009B2823"/>
    <w:rsid w:val="009B2AF4"/>
    <w:rsid w:val="009B325D"/>
    <w:rsid w:val="009B42A4"/>
    <w:rsid w:val="009B4365"/>
    <w:rsid w:val="009B4BF9"/>
    <w:rsid w:val="009B6153"/>
    <w:rsid w:val="009B7717"/>
    <w:rsid w:val="009B78A3"/>
    <w:rsid w:val="009C01BB"/>
    <w:rsid w:val="009C0682"/>
    <w:rsid w:val="009C2F6F"/>
    <w:rsid w:val="009C3E30"/>
    <w:rsid w:val="009C3E3B"/>
    <w:rsid w:val="009C58B7"/>
    <w:rsid w:val="009C6B35"/>
    <w:rsid w:val="009C6CFC"/>
    <w:rsid w:val="009C7F6C"/>
    <w:rsid w:val="009D0A66"/>
    <w:rsid w:val="009D0E7C"/>
    <w:rsid w:val="009D0FD8"/>
    <w:rsid w:val="009D2245"/>
    <w:rsid w:val="009D2F1E"/>
    <w:rsid w:val="009D2FE5"/>
    <w:rsid w:val="009D3B23"/>
    <w:rsid w:val="009D494A"/>
    <w:rsid w:val="009D628C"/>
    <w:rsid w:val="009D7A25"/>
    <w:rsid w:val="009D7B3D"/>
    <w:rsid w:val="009D7E2C"/>
    <w:rsid w:val="009E0242"/>
    <w:rsid w:val="009E072D"/>
    <w:rsid w:val="009E16B3"/>
    <w:rsid w:val="009E1E4F"/>
    <w:rsid w:val="009E6080"/>
    <w:rsid w:val="009E63A3"/>
    <w:rsid w:val="009E7B72"/>
    <w:rsid w:val="009F0034"/>
    <w:rsid w:val="009F1C5A"/>
    <w:rsid w:val="009F1FC7"/>
    <w:rsid w:val="009F2D5A"/>
    <w:rsid w:val="009F4127"/>
    <w:rsid w:val="00A00DD7"/>
    <w:rsid w:val="00A024A2"/>
    <w:rsid w:val="00A03592"/>
    <w:rsid w:val="00A037AC"/>
    <w:rsid w:val="00A03F69"/>
    <w:rsid w:val="00A0525E"/>
    <w:rsid w:val="00A05B97"/>
    <w:rsid w:val="00A10D75"/>
    <w:rsid w:val="00A1206F"/>
    <w:rsid w:val="00A13886"/>
    <w:rsid w:val="00A13A2A"/>
    <w:rsid w:val="00A13A9F"/>
    <w:rsid w:val="00A152CA"/>
    <w:rsid w:val="00A152E0"/>
    <w:rsid w:val="00A153CB"/>
    <w:rsid w:val="00A17205"/>
    <w:rsid w:val="00A21770"/>
    <w:rsid w:val="00A223AF"/>
    <w:rsid w:val="00A23F28"/>
    <w:rsid w:val="00A25084"/>
    <w:rsid w:val="00A2567D"/>
    <w:rsid w:val="00A2652D"/>
    <w:rsid w:val="00A26624"/>
    <w:rsid w:val="00A27D02"/>
    <w:rsid w:val="00A3040A"/>
    <w:rsid w:val="00A30693"/>
    <w:rsid w:val="00A326AA"/>
    <w:rsid w:val="00A34EB8"/>
    <w:rsid w:val="00A359D0"/>
    <w:rsid w:val="00A3643B"/>
    <w:rsid w:val="00A40430"/>
    <w:rsid w:val="00A40FE8"/>
    <w:rsid w:val="00A44EBF"/>
    <w:rsid w:val="00A45A2F"/>
    <w:rsid w:val="00A505BF"/>
    <w:rsid w:val="00A521B7"/>
    <w:rsid w:val="00A55D28"/>
    <w:rsid w:val="00A565ED"/>
    <w:rsid w:val="00A609F7"/>
    <w:rsid w:val="00A6117B"/>
    <w:rsid w:val="00A6242E"/>
    <w:rsid w:val="00A63072"/>
    <w:rsid w:val="00A63ABE"/>
    <w:rsid w:val="00A65F3E"/>
    <w:rsid w:val="00A673DF"/>
    <w:rsid w:val="00A67742"/>
    <w:rsid w:val="00A6785C"/>
    <w:rsid w:val="00A6799C"/>
    <w:rsid w:val="00A67AE0"/>
    <w:rsid w:val="00A7031B"/>
    <w:rsid w:val="00A708A1"/>
    <w:rsid w:val="00A7177E"/>
    <w:rsid w:val="00A74B4C"/>
    <w:rsid w:val="00A755F7"/>
    <w:rsid w:val="00A76E57"/>
    <w:rsid w:val="00A77851"/>
    <w:rsid w:val="00A77A6D"/>
    <w:rsid w:val="00A809B1"/>
    <w:rsid w:val="00A816D7"/>
    <w:rsid w:val="00A82F84"/>
    <w:rsid w:val="00A83D63"/>
    <w:rsid w:val="00A8435E"/>
    <w:rsid w:val="00A848F6"/>
    <w:rsid w:val="00A84AF5"/>
    <w:rsid w:val="00A909F1"/>
    <w:rsid w:val="00A90EEB"/>
    <w:rsid w:val="00A94E0A"/>
    <w:rsid w:val="00A94E71"/>
    <w:rsid w:val="00A96223"/>
    <w:rsid w:val="00A96409"/>
    <w:rsid w:val="00A96F96"/>
    <w:rsid w:val="00A97B3A"/>
    <w:rsid w:val="00AA1B61"/>
    <w:rsid w:val="00AA28E5"/>
    <w:rsid w:val="00AA2CA1"/>
    <w:rsid w:val="00AA38FA"/>
    <w:rsid w:val="00AA44CC"/>
    <w:rsid w:val="00AA45D3"/>
    <w:rsid w:val="00AA48B6"/>
    <w:rsid w:val="00AA5EA5"/>
    <w:rsid w:val="00AA6335"/>
    <w:rsid w:val="00AA66D9"/>
    <w:rsid w:val="00AA6FD3"/>
    <w:rsid w:val="00AA7A97"/>
    <w:rsid w:val="00AB0032"/>
    <w:rsid w:val="00AB0DFE"/>
    <w:rsid w:val="00AB29E8"/>
    <w:rsid w:val="00AB4C30"/>
    <w:rsid w:val="00AB505F"/>
    <w:rsid w:val="00AB6718"/>
    <w:rsid w:val="00AB6D9E"/>
    <w:rsid w:val="00AC0019"/>
    <w:rsid w:val="00AC0A6B"/>
    <w:rsid w:val="00AC0B17"/>
    <w:rsid w:val="00AC15E9"/>
    <w:rsid w:val="00AC1D58"/>
    <w:rsid w:val="00AC2456"/>
    <w:rsid w:val="00AC2955"/>
    <w:rsid w:val="00AC53FC"/>
    <w:rsid w:val="00AC61FF"/>
    <w:rsid w:val="00AC6DEB"/>
    <w:rsid w:val="00AC7426"/>
    <w:rsid w:val="00AC7688"/>
    <w:rsid w:val="00AD3891"/>
    <w:rsid w:val="00AD5836"/>
    <w:rsid w:val="00AD6BD7"/>
    <w:rsid w:val="00AD6E19"/>
    <w:rsid w:val="00AD73F5"/>
    <w:rsid w:val="00AD7B56"/>
    <w:rsid w:val="00AE098D"/>
    <w:rsid w:val="00AE1B15"/>
    <w:rsid w:val="00AE2BA1"/>
    <w:rsid w:val="00AE2BB3"/>
    <w:rsid w:val="00AE4874"/>
    <w:rsid w:val="00AE55E1"/>
    <w:rsid w:val="00AE64E3"/>
    <w:rsid w:val="00AE7131"/>
    <w:rsid w:val="00AF12B2"/>
    <w:rsid w:val="00AF13DA"/>
    <w:rsid w:val="00AF1A35"/>
    <w:rsid w:val="00AF2A9D"/>
    <w:rsid w:val="00AF2C91"/>
    <w:rsid w:val="00AF4F03"/>
    <w:rsid w:val="00AF5746"/>
    <w:rsid w:val="00AF6721"/>
    <w:rsid w:val="00B002A4"/>
    <w:rsid w:val="00B00391"/>
    <w:rsid w:val="00B019D4"/>
    <w:rsid w:val="00B0298F"/>
    <w:rsid w:val="00B04758"/>
    <w:rsid w:val="00B05D61"/>
    <w:rsid w:val="00B06E1A"/>
    <w:rsid w:val="00B100AD"/>
    <w:rsid w:val="00B10553"/>
    <w:rsid w:val="00B12161"/>
    <w:rsid w:val="00B12B48"/>
    <w:rsid w:val="00B13F50"/>
    <w:rsid w:val="00B14275"/>
    <w:rsid w:val="00B15092"/>
    <w:rsid w:val="00B1616F"/>
    <w:rsid w:val="00B16DCF"/>
    <w:rsid w:val="00B21C74"/>
    <w:rsid w:val="00B22E74"/>
    <w:rsid w:val="00B30AA5"/>
    <w:rsid w:val="00B32678"/>
    <w:rsid w:val="00B3389A"/>
    <w:rsid w:val="00B3423D"/>
    <w:rsid w:val="00B34A57"/>
    <w:rsid w:val="00B35688"/>
    <w:rsid w:val="00B36CCB"/>
    <w:rsid w:val="00B37E64"/>
    <w:rsid w:val="00B40076"/>
    <w:rsid w:val="00B40B83"/>
    <w:rsid w:val="00B413D9"/>
    <w:rsid w:val="00B41842"/>
    <w:rsid w:val="00B42100"/>
    <w:rsid w:val="00B437E1"/>
    <w:rsid w:val="00B44125"/>
    <w:rsid w:val="00B45A52"/>
    <w:rsid w:val="00B468A5"/>
    <w:rsid w:val="00B50C6E"/>
    <w:rsid w:val="00B5150A"/>
    <w:rsid w:val="00B541A6"/>
    <w:rsid w:val="00B54597"/>
    <w:rsid w:val="00B56DA6"/>
    <w:rsid w:val="00B57188"/>
    <w:rsid w:val="00B5763F"/>
    <w:rsid w:val="00B577F4"/>
    <w:rsid w:val="00B57B32"/>
    <w:rsid w:val="00B60F7D"/>
    <w:rsid w:val="00B6144B"/>
    <w:rsid w:val="00B617D7"/>
    <w:rsid w:val="00B619F4"/>
    <w:rsid w:val="00B620AD"/>
    <w:rsid w:val="00B669C3"/>
    <w:rsid w:val="00B711C1"/>
    <w:rsid w:val="00B725D7"/>
    <w:rsid w:val="00B74AFD"/>
    <w:rsid w:val="00B754C5"/>
    <w:rsid w:val="00B76313"/>
    <w:rsid w:val="00B77521"/>
    <w:rsid w:val="00B7777E"/>
    <w:rsid w:val="00B81CBF"/>
    <w:rsid w:val="00B82568"/>
    <w:rsid w:val="00B82E8D"/>
    <w:rsid w:val="00B838A5"/>
    <w:rsid w:val="00B840D0"/>
    <w:rsid w:val="00B84364"/>
    <w:rsid w:val="00B84D32"/>
    <w:rsid w:val="00B86461"/>
    <w:rsid w:val="00B865FD"/>
    <w:rsid w:val="00B87FF9"/>
    <w:rsid w:val="00B9011C"/>
    <w:rsid w:val="00B91385"/>
    <w:rsid w:val="00B915A8"/>
    <w:rsid w:val="00B91995"/>
    <w:rsid w:val="00B9355E"/>
    <w:rsid w:val="00B96C43"/>
    <w:rsid w:val="00B97711"/>
    <w:rsid w:val="00BA015D"/>
    <w:rsid w:val="00BA0740"/>
    <w:rsid w:val="00BA0DFB"/>
    <w:rsid w:val="00BA4B46"/>
    <w:rsid w:val="00BA4ED4"/>
    <w:rsid w:val="00BA5805"/>
    <w:rsid w:val="00BA6BFA"/>
    <w:rsid w:val="00BA7FAE"/>
    <w:rsid w:val="00BB02BC"/>
    <w:rsid w:val="00BB15A9"/>
    <w:rsid w:val="00BB1DEE"/>
    <w:rsid w:val="00BB2936"/>
    <w:rsid w:val="00BB52BA"/>
    <w:rsid w:val="00BC35D5"/>
    <w:rsid w:val="00BC4CBE"/>
    <w:rsid w:val="00BC51E5"/>
    <w:rsid w:val="00BC55FB"/>
    <w:rsid w:val="00BC59F2"/>
    <w:rsid w:val="00BC78B0"/>
    <w:rsid w:val="00BD02BD"/>
    <w:rsid w:val="00BD1A1A"/>
    <w:rsid w:val="00BD1D50"/>
    <w:rsid w:val="00BD3313"/>
    <w:rsid w:val="00BD3B51"/>
    <w:rsid w:val="00BD3B84"/>
    <w:rsid w:val="00BD5F0A"/>
    <w:rsid w:val="00BD601E"/>
    <w:rsid w:val="00BD6143"/>
    <w:rsid w:val="00BE03D8"/>
    <w:rsid w:val="00BE216D"/>
    <w:rsid w:val="00BE30E4"/>
    <w:rsid w:val="00BE514F"/>
    <w:rsid w:val="00BE5E93"/>
    <w:rsid w:val="00BF1A03"/>
    <w:rsid w:val="00BF5F9B"/>
    <w:rsid w:val="00BF6824"/>
    <w:rsid w:val="00C00AB6"/>
    <w:rsid w:val="00C04274"/>
    <w:rsid w:val="00C05827"/>
    <w:rsid w:val="00C05C32"/>
    <w:rsid w:val="00C06369"/>
    <w:rsid w:val="00C107C9"/>
    <w:rsid w:val="00C1083C"/>
    <w:rsid w:val="00C12D85"/>
    <w:rsid w:val="00C13C72"/>
    <w:rsid w:val="00C145CB"/>
    <w:rsid w:val="00C16AF1"/>
    <w:rsid w:val="00C21467"/>
    <w:rsid w:val="00C21CE6"/>
    <w:rsid w:val="00C22EB5"/>
    <w:rsid w:val="00C23330"/>
    <w:rsid w:val="00C25AEB"/>
    <w:rsid w:val="00C25FDD"/>
    <w:rsid w:val="00C26D29"/>
    <w:rsid w:val="00C27EDB"/>
    <w:rsid w:val="00C30431"/>
    <w:rsid w:val="00C316E0"/>
    <w:rsid w:val="00C36785"/>
    <w:rsid w:val="00C3736B"/>
    <w:rsid w:val="00C377C8"/>
    <w:rsid w:val="00C37D73"/>
    <w:rsid w:val="00C40BBF"/>
    <w:rsid w:val="00C40E77"/>
    <w:rsid w:val="00C41058"/>
    <w:rsid w:val="00C4106F"/>
    <w:rsid w:val="00C44F40"/>
    <w:rsid w:val="00C46E60"/>
    <w:rsid w:val="00C472D8"/>
    <w:rsid w:val="00C47D22"/>
    <w:rsid w:val="00C509FC"/>
    <w:rsid w:val="00C50B9E"/>
    <w:rsid w:val="00C51C06"/>
    <w:rsid w:val="00C54111"/>
    <w:rsid w:val="00C56456"/>
    <w:rsid w:val="00C5683D"/>
    <w:rsid w:val="00C56D0F"/>
    <w:rsid w:val="00C61881"/>
    <w:rsid w:val="00C66790"/>
    <w:rsid w:val="00C6789A"/>
    <w:rsid w:val="00C70519"/>
    <w:rsid w:val="00C7129D"/>
    <w:rsid w:val="00C713AD"/>
    <w:rsid w:val="00C737BF"/>
    <w:rsid w:val="00C73E14"/>
    <w:rsid w:val="00C753BA"/>
    <w:rsid w:val="00C803C9"/>
    <w:rsid w:val="00C81234"/>
    <w:rsid w:val="00C81ABA"/>
    <w:rsid w:val="00C83B8F"/>
    <w:rsid w:val="00C83ED3"/>
    <w:rsid w:val="00C8455D"/>
    <w:rsid w:val="00C85C3B"/>
    <w:rsid w:val="00C8682A"/>
    <w:rsid w:val="00C8702C"/>
    <w:rsid w:val="00C8798F"/>
    <w:rsid w:val="00C903EB"/>
    <w:rsid w:val="00C90646"/>
    <w:rsid w:val="00C9142A"/>
    <w:rsid w:val="00C93B14"/>
    <w:rsid w:val="00C95EE3"/>
    <w:rsid w:val="00C95F76"/>
    <w:rsid w:val="00C963E7"/>
    <w:rsid w:val="00C96BA7"/>
    <w:rsid w:val="00C9739C"/>
    <w:rsid w:val="00C97AF9"/>
    <w:rsid w:val="00CA29B6"/>
    <w:rsid w:val="00CA3795"/>
    <w:rsid w:val="00CA3D58"/>
    <w:rsid w:val="00CA47F7"/>
    <w:rsid w:val="00CA61F2"/>
    <w:rsid w:val="00CA77E7"/>
    <w:rsid w:val="00CB0BBD"/>
    <w:rsid w:val="00CB1701"/>
    <w:rsid w:val="00CB1973"/>
    <w:rsid w:val="00CB28F9"/>
    <w:rsid w:val="00CB3167"/>
    <w:rsid w:val="00CC1790"/>
    <w:rsid w:val="00CC2716"/>
    <w:rsid w:val="00CC296B"/>
    <w:rsid w:val="00CC3E94"/>
    <w:rsid w:val="00CC400E"/>
    <w:rsid w:val="00CC48F9"/>
    <w:rsid w:val="00CC7827"/>
    <w:rsid w:val="00CD1090"/>
    <w:rsid w:val="00CD2453"/>
    <w:rsid w:val="00CD315A"/>
    <w:rsid w:val="00CD4969"/>
    <w:rsid w:val="00CD6347"/>
    <w:rsid w:val="00CD6EF7"/>
    <w:rsid w:val="00CD7261"/>
    <w:rsid w:val="00CD76EA"/>
    <w:rsid w:val="00CE0404"/>
    <w:rsid w:val="00CE084F"/>
    <w:rsid w:val="00CE1342"/>
    <w:rsid w:val="00CE1EFF"/>
    <w:rsid w:val="00CE20F0"/>
    <w:rsid w:val="00CE25B4"/>
    <w:rsid w:val="00CE26CC"/>
    <w:rsid w:val="00CE2729"/>
    <w:rsid w:val="00CE2E35"/>
    <w:rsid w:val="00CE3CF9"/>
    <w:rsid w:val="00CE4056"/>
    <w:rsid w:val="00CE509A"/>
    <w:rsid w:val="00CE5453"/>
    <w:rsid w:val="00CE58C3"/>
    <w:rsid w:val="00CE790B"/>
    <w:rsid w:val="00CF2075"/>
    <w:rsid w:val="00CF34AE"/>
    <w:rsid w:val="00CF3646"/>
    <w:rsid w:val="00CF46AD"/>
    <w:rsid w:val="00CF55DD"/>
    <w:rsid w:val="00CF6DFB"/>
    <w:rsid w:val="00CF7963"/>
    <w:rsid w:val="00CF7986"/>
    <w:rsid w:val="00D016A8"/>
    <w:rsid w:val="00D04AE0"/>
    <w:rsid w:val="00D05564"/>
    <w:rsid w:val="00D05608"/>
    <w:rsid w:val="00D0597D"/>
    <w:rsid w:val="00D05FDD"/>
    <w:rsid w:val="00D06A35"/>
    <w:rsid w:val="00D0792D"/>
    <w:rsid w:val="00D10C17"/>
    <w:rsid w:val="00D139DF"/>
    <w:rsid w:val="00D14085"/>
    <w:rsid w:val="00D141B1"/>
    <w:rsid w:val="00D14D19"/>
    <w:rsid w:val="00D17118"/>
    <w:rsid w:val="00D176EB"/>
    <w:rsid w:val="00D31BB6"/>
    <w:rsid w:val="00D34724"/>
    <w:rsid w:val="00D34D72"/>
    <w:rsid w:val="00D359A7"/>
    <w:rsid w:val="00D370D9"/>
    <w:rsid w:val="00D404BB"/>
    <w:rsid w:val="00D40803"/>
    <w:rsid w:val="00D40DB2"/>
    <w:rsid w:val="00D41458"/>
    <w:rsid w:val="00D4380D"/>
    <w:rsid w:val="00D43E64"/>
    <w:rsid w:val="00D477DB"/>
    <w:rsid w:val="00D52015"/>
    <w:rsid w:val="00D52117"/>
    <w:rsid w:val="00D543CB"/>
    <w:rsid w:val="00D550A1"/>
    <w:rsid w:val="00D552C7"/>
    <w:rsid w:val="00D55770"/>
    <w:rsid w:val="00D56F4C"/>
    <w:rsid w:val="00D62ADF"/>
    <w:rsid w:val="00D67073"/>
    <w:rsid w:val="00D67839"/>
    <w:rsid w:val="00D6792C"/>
    <w:rsid w:val="00D70AA6"/>
    <w:rsid w:val="00D73337"/>
    <w:rsid w:val="00D740A8"/>
    <w:rsid w:val="00D7589A"/>
    <w:rsid w:val="00D7693E"/>
    <w:rsid w:val="00D7795B"/>
    <w:rsid w:val="00D80C1A"/>
    <w:rsid w:val="00D81A2E"/>
    <w:rsid w:val="00D81F30"/>
    <w:rsid w:val="00D87005"/>
    <w:rsid w:val="00D87B59"/>
    <w:rsid w:val="00D87BC7"/>
    <w:rsid w:val="00D87D7F"/>
    <w:rsid w:val="00D907AD"/>
    <w:rsid w:val="00D90FAB"/>
    <w:rsid w:val="00D9191F"/>
    <w:rsid w:val="00D9197B"/>
    <w:rsid w:val="00D919B6"/>
    <w:rsid w:val="00D91DAE"/>
    <w:rsid w:val="00D92F1C"/>
    <w:rsid w:val="00D9404B"/>
    <w:rsid w:val="00D9527F"/>
    <w:rsid w:val="00D96F7A"/>
    <w:rsid w:val="00D97B12"/>
    <w:rsid w:val="00D97DA5"/>
    <w:rsid w:val="00DA167D"/>
    <w:rsid w:val="00DA20E9"/>
    <w:rsid w:val="00DA3EAA"/>
    <w:rsid w:val="00DA4851"/>
    <w:rsid w:val="00DA4BE7"/>
    <w:rsid w:val="00DA4C9C"/>
    <w:rsid w:val="00DA6BD2"/>
    <w:rsid w:val="00DA74DE"/>
    <w:rsid w:val="00DB0A77"/>
    <w:rsid w:val="00DB1C14"/>
    <w:rsid w:val="00DB24EC"/>
    <w:rsid w:val="00DB3C8B"/>
    <w:rsid w:val="00DB4FA6"/>
    <w:rsid w:val="00DC0295"/>
    <w:rsid w:val="00DC09B7"/>
    <w:rsid w:val="00DC5BFA"/>
    <w:rsid w:val="00DC7E16"/>
    <w:rsid w:val="00DD522D"/>
    <w:rsid w:val="00DD5885"/>
    <w:rsid w:val="00DE0130"/>
    <w:rsid w:val="00DE171A"/>
    <w:rsid w:val="00DE1F6D"/>
    <w:rsid w:val="00DE3E89"/>
    <w:rsid w:val="00DE4B78"/>
    <w:rsid w:val="00DE54A7"/>
    <w:rsid w:val="00DE5681"/>
    <w:rsid w:val="00DE5B2F"/>
    <w:rsid w:val="00DF21F4"/>
    <w:rsid w:val="00DF2E15"/>
    <w:rsid w:val="00DF2E73"/>
    <w:rsid w:val="00DF555A"/>
    <w:rsid w:val="00DF5960"/>
    <w:rsid w:val="00DF60DE"/>
    <w:rsid w:val="00DF6BB5"/>
    <w:rsid w:val="00DF7158"/>
    <w:rsid w:val="00DF75B6"/>
    <w:rsid w:val="00E0053F"/>
    <w:rsid w:val="00E00D59"/>
    <w:rsid w:val="00E01EF8"/>
    <w:rsid w:val="00E028F3"/>
    <w:rsid w:val="00E02D3A"/>
    <w:rsid w:val="00E037AF"/>
    <w:rsid w:val="00E04286"/>
    <w:rsid w:val="00E05664"/>
    <w:rsid w:val="00E05B72"/>
    <w:rsid w:val="00E05B97"/>
    <w:rsid w:val="00E05B9B"/>
    <w:rsid w:val="00E06D71"/>
    <w:rsid w:val="00E07203"/>
    <w:rsid w:val="00E07C86"/>
    <w:rsid w:val="00E11B75"/>
    <w:rsid w:val="00E150CA"/>
    <w:rsid w:val="00E1585D"/>
    <w:rsid w:val="00E16549"/>
    <w:rsid w:val="00E169D8"/>
    <w:rsid w:val="00E16E12"/>
    <w:rsid w:val="00E20829"/>
    <w:rsid w:val="00E20BFC"/>
    <w:rsid w:val="00E2163D"/>
    <w:rsid w:val="00E2217F"/>
    <w:rsid w:val="00E22D7C"/>
    <w:rsid w:val="00E23B1D"/>
    <w:rsid w:val="00E23DF3"/>
    <w:rsid w:val="00E25DD3"/>
    <w:rsid w:val="00E30EB0"/>
    <w:rsid w:val="00E333FD"/>
    <w:rsid w:val="00E34862"/>
    <w:rsid w:val="00E3552C"/>
    <w:rsid w:val="00E36A7F"/>
    <w:rsid w:val="00E37BCA"/>
    <w:rsid w:val="00E403EC"/>
    <w:rsid w:val="00E4207D"/>
    <w:rsid w:val="00E454EF"/>
    <w:rsid w:val="00E46EF4"/>
    <w:rsid w:val="00E50BD5"/>
    <w:rsid w:val="00E51879"/>
    <w:rsid w:val="00E55335"/>
    <w:rsid w:val="00E5673F"/>
    <w:rsid w:val="00E60C32"/>
    <w:rsid w:val="00E61145"/>
    <w:rsid w:val="00E615A0"/>
    <w:rsid w:val="00E6173C"/>
    <w:rsid w:val="00E6299C"/>
    <w:rsid w:val="00E650A4"/>
    <w:rsid w:val="00E7002D"/>
    <w:rsid w:val="00E71D0B"/>
    <w:rsid w:val="00E7252E"/>
    <w:rsid w:val="00E75D39"/>
    <w:rsid w:val="00E75E93"/>
    <w:rsid w:val="00E77531"/>
    <w:rsid w:val="00E81039"/>
    <w:rsid w:val="00E829ED"/>
    <w:rsid w:val="00E82AFB"/>
    <w:rsid w:val="00E82F95"/>
    <w:rsid w:val="00E845D3"/>
    <w:rsid w:val="00E86604"/>
    <w:rsid w:val="00E86A43"/>
    <w:rsid w:val="00E86EB7"/>
    <w:rsid w:val="00E907BF"/>
    <w:rsid w:val="00E91F75"/>
    <w:rsid w:val="00E9491D"/>
    <w:rsid w:val="00E94AEF"/>
    <w:rsid w:val="00E956EA"/>
    <w:rsid w:val="00E95E7C"/>
    <w:rsid w:val="00E96A4F"/>
    <w:rsid w:val="00E96D39"/>
    <w:rsid w:val="00E97020"/>
    <w:rsid w:val="00EA2197"/>
    <w:rsid w:val="00EA233E"/>
    <w:rsid w:val="00EA2B07"/>
    <w:rsid w:val="00EA3BA7"/>
    <w:rsid w:val="00EA7C94"/>
    <w:rsid w:val="00EB082A"/>
    <w:rsid w:val="00EB0A57"/>
    <w:rsid w:val="00EB16E1"/>
    <w:rsid w:val="00EB20D3"/>
    <w:rsid w:val="00EB302E"/>
    <w:rsid w:val="00EB3F32"/>
    <w:rsid w:val="00EB4BEF"/>
    <w:rsid w:val="00EB51CB"/>
    <w:rsid w:val="00EB5782"/>
    <w:rsid w:val="00EB582E"/>
    <w:rsid w:val="00EB65ED"/>
    <w:rsid w:val="00EB7DB8"/>
    <w:rsid w:val="00EC1514"/>
    <w:rsid w:val="00EC29A8"/>
    <w:rsid w:val="00EC397C"/>
    <w:rsid w:val="00EC5F05"/>
    <w:rsid w:val="00EC6187"/>
    <w:rsid w:val="00EC6860"/>
    <w:rsid w:val="00EC7DCA"/>
    <w:rsid w:val="00ED0B02"/>
    <w:rsid w:val="00ED1658"/>
    <w:rsid w:val="00ED1F9B"/>
    <w:rsid w:val="00ED3520"/>
    <w:rsid w:val="00ED37E1"/>
    <w:rsid w:val="00ED380F"/>
    <w:rsid w:val="00ED3DC1"/>
    <w:rsid w:val="00EE4899"/>
    <w:rsid w:val="00EE5070"/>
    <w:rsid w:val="00EE5670"/>
    <w:rsid w:val="00EE5FCD"/>
    <w:rsid w:val="00EE7476"/>
    <w:rsid w:val="00EF0B5B"/>
    <w:rsid w:val="00EF1201"/>
    <w:rsid w:val="00EF1B04"/>
    <w:rsid w:val="00EF1FAA"/>
    <w:rsid w:val="00EF25A7"/>
    <w:rsid w:val="00EF3BC0"/>
    <w:rsid w:val="00EF68EF"/>
    <w:rsid w:val="00EF72C3"/>
    <w:rsid w:val="00EF758E"/>
    <w:rsid w:val="00F02912"/>
    <w:rsid w:val="00F035BE"/>
    <w:rsid w:val="00F0406F"/>
    <w:rsid w:val="00F060A0"/>
    <w:rsid w:val="00F0630B"/>
    <w:rsid w:val="00F078D0"/>
    <w:rsid w:val="00F07F9F"/>
    <w:rsid w:val="00F1016E"/>
    <w:rsid w:val="00F1092B"/>
    <w:rsid w:val="00F13AF1"/>
    <w:rsid w:val="00F1625B"/>
    <w:rsid w:val="00F209CE"/>
    <w:rsid w:val="00F20F68"/>
    <w:rsid w:val="00F21971"/>
    <w:rsid w:val="00F22C09"/>
    <w:rsid w:val="00F235FA"/>
    <w:rsid w:val="00F24925"/>
    <w:rsid w:val="00F27B0F"/>
    <w:rsid w:val="00F30504"/>
    <w:rsid w:val="00F32850"/>
    <w:rsid w:val="00F33874"/>
    <w:rsid w:val="00F360B4"/>
    <w:rsid w:val="00F36A88"/>
    <w:rsid w:val="00F36D67"/>
    <w:rsid w:val="00F370E2"/>
    <w:rsid w:val="00F37615"/>
    <w:rsid w:val="00F37739"/>
    <w:rsid w:val="00F40A61"/>
    <w:rsid w:val="00F40E80"/>
    <w:rsid w:val="00F41162"/>
    <w:rsid w:val="00F419F5"/>
    <w:rsid w:val="00F4269E"/>
    <w:rsid w:val="00F443DD"/>
    <w:rsid w:val="00F450C7"/>
    <w:rsid w:val="00F45CF8"/>
    <w:rsid w:val="00F4644C"/>
    <w:rsid w:val="00F470E0"/>
    <w:rsid w:val="00F506C5"/>
    <w:rsid w:val="00F50BEA"/>
    <w:rsid w:val="00F523CB"/>
    <w:rsid w:val="00F52FFE"/>
    <w:rsid w:val="00F542D4"/>
    <w:rsid w:val="00F5505F"/>
    <w:rsid w:val="00F557CD"/>
    <w:rsid w:val="00F55EB8"/>
    <w:rsid w:val="00F56432"/>
    <w:rsid w:val="00F56696"/>
    <w:rsid w:val="00F5699C"/>
    <w:rsid w:val="00F575D5"/>
    <w:rsid w:val="00F57904"/>
    <w:rsid w:val="00F57FD5"/>
    <w:rsid w:val="00F62893"/>
    <w:rsid w:val="00F63D2F"/>
    <w:rsid w:val="00F669BD"/>
    <w:rsid w:val="00F71B87"/>
    <w:rsid w:val="00F72608"/>
    <w:rsid w:val="00F72F5F"/>
    <w:rsid w:val="00F73261"/>
    <w:rsid w:val="00F760F5"/>
    <w:rsid w:val="00F764E0"/>
    <w:rsid w:val="00F76685"/>
    <w:rsid w:val="00F77D0B"/>
    <w:rsid w:val="00F81948"/>
    <w:rsid w:val="00F83729"/>
    <w:rsid w:val="00F83EE2"/>
    <w:rsid w:val="00F84FB3"/>
    <w:rsid w:val="00F857DB"/>
    <w:rsid w:val="00F87C7B"/>
    <w:rsid w:val="00F91423"/>
    <w:rsid w:val="00F923B3"/>
    <w:rsid w:val="00F934AE"/>
    <w:rsid w:val="00F9418D"/>
    <w:rsid w:val="00F949EC"/>
    <w:rsid w:val="00F961B3"/>
    <w:rsid w:val="00F964F1"/>
    <w:rsid w:val="00FA12FD"/>
    <w:rsid w:val="00FA363D"/>
    <w:rsid w:val="00FA3730"/>
    <w:rsid w:val="00FA3893"/>
    <w:rsid w:val="00FA4853"/>
    <w:rsid w:val="00FA603F"/>
    <w:rsid w:val="00FA607D"/>
    <w:rsid w:val="00FA64F1"/>
    <w:rsid w:val="00FA6634"/>
    <w:rsid w:val="00FA71C4"/>
    <w:rsid w:val="00FA7AE6"/>
    <w:rsid w:val="00FB0D80"/>
    <w:rsid w:val="00FB4DEE"/>
    <w:rsid w:val="00FB65B0"/>
    <w:rsid w:val="00FB75CB"/>
    <w:rsid w:val="00FC401D"/>
    <w:rsid w:val="00FC408B"/>
    <w:rsid w:val="00FC42CA"/>
    <w:rsid w:val="00FC47AE"/>
    <w:rsid w:val="00FC48DC"/>
    <w:rsid w:val="00FC5C2F"/>
    <w:rsid w:val="00FC633C"/>
    <w:rsid w:val="00FC68D7"/>
    <w:rsid w:val="00FC7A03"/>
    <w:rsid w:val="00FD1977"/>
    <w:rsid w:val="00FD1E36"/>
    <w:rsid w:val="00FD1EDF"/>
    <w:rsid w:val="00FD36F1"/>
    <w:rsid w:val="00FD36F9"/>
    <w:rsid w:val="00FD4A02"/>
    <w:rsid w:val="00FD5A07"/>
    <w:rsid w:val="00FD621B"/>
    <w:rsid w:val="00FD66CD"/>
    <w:rsid w:val="00FD799D"/>
    <w:rsid w:val="00FE0BF9"/>
    <w:rsid w:val="00FE608A"/>
    <w:rsid w:val="00FE6834"/>
    <w:rsid w:val="00FF174C"/>
    <w:rsid w:val="00FF198E"/>
    <w:rsid w:val="00FF67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DAB"/>
    <w:rPr>
      <w:sz w:val="24"/>
      <w:szCs w:val="24"/>
    </w:rPr>
  </w:style>
  <w:style w:type="paragraph" w:styleId="Heading1">
    <w:name w:val="heading 1"/>
    <w:basedOn w:val="Normal"/>
    <w:next w:val="Normal"/>
    <w:link w:val="Heading1Char"/>
    <w:qFormat/>
    <w:rsid w:val="00A7177E"/>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unhideWhenUsed/>
    <w:qFormat/>
    <w:rsid w:val="006A2026"/>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22062"/>
    <w:pPr>
      <w:keepNext/>
      <w:ind w:left="360"/>
      <w:outlineLvl w:val="3"/>
    </w:pPr>
    <w:rPr>
      <w:b/>
      <w:szCs w:val="20"/>
    </w:rPr>
  </w:style>
  <w:style w:type="paragraph" w:styleId="Heading6">
    <w:name w:val="heading 6"/>
    <w:basedOn w:val="Normal"/>
    <w:next w:val="Normal"/>
    <w:link w:val="Heading6Char"/>
    <w:semiHidden/>
    <w:unhideWhenUsed/>
    <w:qFormat/>
    <w:rsid w:val="008A0DC8"/>
    <w:pPr>
      <w:spacing w:before="240" w:after="60"/>
      <w:outlineLvl w:val="5"/>
    </w:pPr>
    <w:rPr>
      <w:rFonts w:ascii="Calibri" w:hAnsi="Calibri"/>
      <w:b/>
      <w:bCs/>
      <w:sz w:val="22"/>
      <w:szCs w:val="22"/>
    </w:rPr>
  </w:style>
  <w:style w:type="paragraph" w:styleId="Heading9">
    <w:name w:val="heading 9"/>
    <w:basedOn w:val="Normal"/>
    <w:next w:val="Normal"/>
    <w:link w:val="Heading9Char"/>
    <w:qFormat/>
    <w:rsid w:val="00622062"/>
    <w:pPr>
      <w:keepNext/>
      <w:jc w:val="both"/>
      <w:outlineLvl w:val="8"/>
    </w:pPr>
    <w:rPr>
      <w:rFonts w:ascii="Times New Roman (ro)" w:hAnsi="Times New Roman (ro)"/>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23B3"/>
    <w:rPr>
      <w:rFonts w:ascii="Tahoma" w:hAnsi="Tahoma" w:cs="Tahoma"/>
      <w:sz w:val="16"/>
      <w:szCs w:val="16"/>
    </w:rPr>
  </w:style>
  <w:style w:type="character" w:customStyle="1" w:styleId="BalloonTextChar">
    <w:name w:val="Balloon Text Char"/>
    <w:link w:val="BalloonText"/>
    <w:rsid w:val="00F923B3"/>
    <w:rPr>
      <w:rFonts w:ascii="Tahoma" w:hAnsi="Tahoma" w:cs="Tahoma"/>
      <w:sz w:val="16"/>
      <w:szCs w:val="16"/>
    </w:rPr>
  </w:style>
  <w:style w:type="character" w:styleId="CommentReference">
    <w:name w:val="annotation reference"/>
    <w:semiHidden/>
    <w:rsid w:val="004815EA"/>
    <w:rPr>
      <w:sz w:val="16"/>
      <w:szCs w:val="16"/>
    </w:rPr>
  </w:style>
  <w:style w:type="paragraph" w:styleId="CommentText">
    <w:name w:val="annotation text"/>
    <w:basedOn w:val="Normal"/>
    <w:semiHidden/>
    <w:rsid w:val="004815EA"/>
    <w:rPr>
      <w:sz w:val="20"/>
      <w:szCs w:val="20"/>
    </w:rPr>
  </w:style>
  <w:style w:type="paragraph" w:styleId="CommentSubject">
    <w:name w:val="annotation subject"/>
    <w:basedOn w:val="CommentText"/>
    <w:next w:val="CommentText"/>
    <w:semiHidden/>
    <w:rsid w:val="004815EA"/>
    <w:rPr>
      <w:b/>
      <w:bCs/>
    </w:rPr>
  </w:style>
  <w:style w:type="paragraph" w:styleId="ListParagraph">
    <w:name w:val="List Paragraph"/>
    <w:basedOn w:val="Normal"/>
    <w:uiPriority w:val="34"/>
    <w:qFormat/>
    <w:rsid w:val="00194122"/>
    <w:pPr>
      <w:ind w:left="720"/>
      <w:contextualSpacing/>
    </w:pPr>
  </w:style>
  <w:style w:type="paragraph" w:customStyle="1" w:styleId="xl37">
    <w:name w:val="xl37"/>
    <w:basedOn w:val="Normal"/>
    <w:rsid w:val="00CF2075"/>
    <w:pPr>
      <w:pBdr>
        <w:right w:val="single" w:sz="6" w:space="0" w:color="auto"/>
      </w:pBdr>
      <w:spacing w:before="100" w:after="100"/>
      <w:jc w:val="center"/>
    </w:pPr>
    <w:rPr>
      <w:b/>
      <w:szCs w:val="20"/>
    </w:rPr>
  </w:style>
  <w:style w:type="paragraph" w:customStyle="1" w:styleId="Tabel">
    <w:name w:val="Tabel"/>
    <w:basedOn w:val="Normal"/>
    <w:next w:val="Normal"/>
    <w:rsid w:val="00C47D22"/>
    <w:pPr>
      <w:tabs>
        <w:tab w:val="left" w:pos="0"/>
      </w:tabs>
      <w:spacing w:line="360" w:lineRule="auto"/>
      <w:jc w:val="both"/>
    </w:pPr>
    <w:rPr>
      <w:rFonts w:ascii="Times New Roman (ro)" w:hAnsi="Times New Roman (ro)"/>
      <w:kern w:val="16"/>
      <w:szCs w:val="20"/>
    </w:rPr>
  </w:style>
  <w:style w:type="paragraph" w:styleId="TableofFigures">
    <w:name w:val="table of figures"/>
    <w:basedOn w:val="Normal"/>
    <w:next w:val="Normal"/>
    <w:rsid w:val="007F022B"/>
    <w:pPr>
      <w:jc w:val="both"/>
    </w:pPr>
    <w:rPr>
      <w:rFonts w:ascii="Times New Roman R" w:hAnsi="Times New Roman R"/>
      <w:sz w:val="18"/>
      <w:szCs w:val="20"/>
    </w:rPr>
  </w:style>
  <w:style w:type="paragraph" w:styleId="BodyTextIndent3">
    <w:name w:val="Body Text Indent 3"/>
    <w:basedOn w:val="Normal"/>
    <w:link w:val="BodyTextIndent3Char"/>
    <w:rsid w:val="0047049D"/>
    <w:pPr>
      <w:ind w:firstLine="720"/>
      <w:jc w:val="both"/>
    </w:pPr>
    <w:rPr>
      <w:szCs w:val="20"/>
      <w:lang w:val="fr-FR"/>
    </w:rPr>
  </w:style>
  <w:style w:type="character" w:customStyle="1" w:styleId="BodyTextIndent3Char">
    <w:name w:val="Body Text Indent 3 Char"/>
    <w:link w:val="BodyTextIndent3"/>
    <w:rsid w:val="0047049D"/>
    <w:rPr>
      <w:sz w:val="24"/>
      <w:lang w:val="fr-FR"/>
    </w:rPr>
  </w:style>
  <w:style w:type="paragraph" w:styleId="BodyTextIndent2">
    <w:name w:val="Body Text Indent 2"/>
    <w:basedOn w:val="Normal"/>
    <w:link w:val="BodyTextIndent2Char"/>
    <w:rsid w:val="0018303A"/>
    <w:pPr>
      <w:spacing w:after="120" w:line="480" w:lineRule="auto"/>
      <w:ind w:left="360"/>
    </w:pPr>
  </w:style>
  <w:style w:type="character" w:customStyle="1" w:styleId="BodyTextIndent2Char">
    <w:name w:val="Body Text Indent 2 Char"/>
    <w:link w:val="BodyTextIndent2"/>
    <w:rsid w:val="0018303A"/>
    <w:rPr>
      <w:sz w:val="24"/>
      <w:szCs w:val="24"/>
    </w:rPr>
  </w:style>
  <w:style w:type="table" w:styleId="TableGrid">
    <w:name w:val="Table Grid"/>
    <w:basedOn w:val="TableNormal"/>
    <w:uiPriority w:val="59"/>
    <w:rsid w:val="006255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153CB"/>
    <w:pPr>
      <w:spacing w:after="120"/>
      <w:ind w:left="360"/>
    </w:pPr>
  </w:style>
  <w:style w:type="character" w:customStyle="1" w:styleId="BodyTextIndentChar">
    <w:name w:val="Body Text Indent Char"/>
    <w:link w:val="BodyTextIndent"/>
    <w:rsid w:val="00A153CB"/>
    <w:rPr>
      <w:sz w:val="24"/>
      <w:szCs w:val="24"/>
    </w:rPr>
  </w:style>
  <w:style w:type="character" w:customStyle="1" w:styleId="Heading4Char">
    <w:name w:val="Heading 4 Char"/>
    <w:link w:val="Heading4"/>
    <w:rsid w:val="00622062"/>
    <w:rPr>
      <w:b/>
      <w:sz w:val="24"/>
    </w:rPr>
  </w:style>
  <w:style w:type="character" w:customStyle="1" w:styleId="Heading9Char">
    <w:name w:val="Heading 9 Char"/>
    <w:link w:val="Heading9"/>
    <w:rsid w:val="00622062"/>
    <w:rPr>
      <w:rFonts w:ascii="Times New Roman (ro)" w:hAnsi="Times New Roman (ro)"/>
      <w:color w:val="FF0000"/>
      <w:sz w:val="24"/>
    </w:rPr>
  </w:style>
  <w:style w:type="paragraph" w:customStyle="1" w:styleId="ShortReturnAddress">
    <w:name w:val="Short Return Address"/>
    <w:basedOn w:val="Normal"/>
    <w:rsid w:val="00622062"/>
    <w:rPr>
      <w:rFonts w:ascii="Times New Roman (ro)" w:hAnsi="Times New Roman (ro)"/>
      <w:szCs w:val="20"/>
    </w:rPr>
  </w:style>
  <w:style w:type="paragraph" w:customStyle="1" w:styleId="tablazat">
    <w:name w:val="tablazat"/>
    <w:basedOn w:val="Normal"/>
    <w:rsid w:val="00622062"/>
    <w:pPr>
      <w:widowControl w:val="0"/>
      <w:jc w:val="center"/>
    </w:pPr>
    <w:rPr>
      <w:sz w:val="20"/>
      <w:szCs w:val="20"/>
    </w:rPr>
  </w:style>
  <w:style w:type="paragraph" w:styleId="BodyText3">
    <w:name w:val="Body Text 3"/>
    <w:basedOn w:val="Normal"/>
    <w:link w:val="BodyText3Char"/>
    <w:rsid w:val="0068790D"/>
    <w:pPr>
      <w:spacing w:after="120"/>
    </w:pPr>
    <w:rPr>
      <w:sz w:val="16"/>
      <w:szCs w:val="16"/>
    </w:rPr>
  </w:style>
  <w:style w:type="character" w:customStyle="1" w:styleId="BodyText3Char">
    <w:name w:val="Body Text 3 Char"/>
    <w:link w:val="BodyText3"/>
    <w:rsid w:val="0068790D"/>
    <w:rPr>
      <w:sz w:val="16"/>
      <w:szCs w:val="16"/>
    </w:rPr>
  </w:style>
  <w:style w:type="character" w:customStyle="1" w:styleId="Heading6Char">
    <w:name w:val="Heading 6 Char"/>
    <w:link w:val="Heading6"/>
    <w:semiHidden/>
    <w:rsid w:val="008A0DC8"/>
    <w:rPr>
      <w:rFonts w:ascii="Calibri" w:eastAsia="Times New Roman" w:hAnsi="Calibri" w:cs="Times New Roman"/>
      <w:b/>
      <w:bCs/>
      <w:sz w:val="22"/>
      <w:szCs w:val="22"/>
    </w:rPr>
  </w:style>
  <w:style w:type="paragraph" w:styleId="Header">
    <w:name w:val="header"/>
    <w:basedOn w:val="Normal"/>
    <w:link w:val="HeaderChar"/>
    <w:rsid w:val="008A0DC8"/>
    <w:pPr>
      <w:tabs>
        <w:tab w:val="center" w:pos="4153"/>
        <w:tab w:val="right" w:pos="8306"/>
      </w:tabs>
    </w:pPr>
    <w:rPr>
      <w:sz w:val="20"/>
      <w:szCs w:val="20"/>
      <w:lang w:val="en-GB"/>
    </w:rPr>
  </w:style>
  <w:style w:type="character" w:customStyle="1" w:styleId="HeaderChar">
    <w:name w:val="Header Char"/>
    <w:link w:val="Header"/>
    <w:rsid w:val="008A0DC8"/>
    <w:rPr>
      <w:lang w:val="en-GB"/>
    </w:rPr>
  </w:style>
  <w:style w:type="character" w:styleId="Hyperlink">
    <w:name w:val="Hyperlink"/>
    <w:uiPriority w:val="99"/>
    <w:unhideWhenUsed/>
    <w:rsid w:val="00AD3891"/>
    <w:rPr>
      <w:color w:val="0000FF"/>
      <w:u w:val="single"/>
    </w:rPr>
  </w:style>
  <w:style w:type="paragraph" w:styleId="NoSpacing">
    <w:name w:val="No Spacing"/>
    <w:link w:val="NoSpacingChar"/>
    <w:uiPriority w:val="1"/>
    <w:qFormat/>
    <w:rsid w:val="00AD3891"/>
    <w:rPr>
      <w:rFonts w:ascii="Calibri" w:eastAsia="Calibri" w:hAnsi="Calibri"/>
      <w:sz w:val="22"/>
      <w:szCs w:val="22"/>
      <w:lang w:val="en-US" w:eastAsia="en-US"/>
    </w:rPr>
  </w:style>
  <w:style w:type="character" w:styleId="Strong">
    <w:name w:val="Strong"/>
    <w:uiPriority w:val="22"/>
    <w:qFormat/>
    <w:rsid w:val="00B84364"/>
    <w:rPr>
      <w:b/>
      <w:bCs/>
    </w:rPr>
  </w:style>
  <w:style w:type="paragraph" w:styleId="NormalWeb">
    <w:name w:val="Normal (Web)"/>
    <w:basedOn w:val="Normal"/>
    <w:uiPriority w:val="99"/>
    <w:unhideWhenUsed/>
    <w:rsid w:val="0002473D"/>
    <w:pPr>
      <w:spacing w:before="100" w:beforeAutospacing="1" w:after="100" w:afterAutospacing="1"/>
    </w:pPr>
  </w:style>
  <w:style w:type="character" w:styleId="FollowedHyperlink">
    <w:name w:val="FollowedHyperlink"/>
    <w:rsid w:val="0002473D"/>
    <w:rPr>
      <w:color w:val="800080"/>
      <w:u w:val="single"/>
    </w:rPr>
  </w:style>
  <w:style w:type="character" w:customStyle="1" w:styleId="Heading1Char">
    <w:name w:val="Heading 1 Char"/>
    <w:link w:val="Heading1"/>
    <w:rsid w:val="00A7177E"/>
    <w:rPr>
      <w:rFonts w:ascii="Cambria" w:eastAsia="Times New Roman" w:hAnsi="Cambria" w:cs="Times New Roman"/>
      <w:b/>
      <w:bCs/>
      <w:kern w:val="32"/>
      <w:sz w:val="32"/>
      <w:szCs w:val="32"/>
      <w:lang w:val="en-US" w:eastAsia="en-US"/>
    </w:rPr>
  </w:style>
  <w:style w:type="character" w:customStyle="1" w:styleId="Heading3Char">
    <w:name w:val="Heading 3 Char"/>
    <w:link w:val="Heading3"/>
    <w:uiPriority w:val="9"/>
    <w:rsid w:val="006A2026"/>
    <w:rPr>
      <w:rFonts w:ascii="Cambria" w:eastAsia="Times New Roman" w:hAnsi="Cambria" w:cs="Times New Roman"/>
      <w:b/>
      <w:bCs/>
      <w:sz w:val="26"/>
      <w:szCs w:val="26"/>
    </w:rPr>
  </w:style>
  <w:style w:type="character" w:customStyle="1" w:styleId="spar">
    <w:name w:val="s_par"/>
    <w:rsid w:val="00834F13"/>
  </w:style>
  <w:style w:type="character" w:customStyle="1" w:styleId="slinttl">
    <w:name w:val="s_lin_ttl"/>
    <w:rsid w:val="00B50C6E"/>
  </w:style>
  <w:style w:type="character" w:customStyle="1" w:styleId="slinbdy">
    <w:name w:val="s_lin_bdy"/>
    <w:rsid w:val="00B50C6E"/>
  </w:style>
  <w:style w:type="character" w:customStyle="1" w:styleId="slgi">
    <w:name w:val="s_lgi"/>
    <w:rsid w:val="00B50C6E"/>
  </w:style>
  <w:style w:type="character" w:customStyle="1" w:styleId="spct">
    <w:name w:val="s_pct"/>
    <w:rsid w:val="002719D4"/>
  </w:style>
  <w:style w:type="character" w:customStyle="1" w:styleId="spctttl">
    <w:name w:val="s_pct_ttl"/>
    <w:rsid w:val="002719D4"/>
  </w:style>
  <w:style w:type="character" w:customStyle="1" w:styleId="spctbdy">
    <w:name w:val="s_pct_bdy"/>
    <w:rsid w:val="002719D4"/>
  </w:style>
  <w:style w:type="paragraph" w:customStyle="1" w:styleId="Default">
    <w:name w:val="Default"/>
    <w:rsid w:val="00E37BCA"/>
    <w:pPr>
      <w:autoSpaceDE w:val="0"/>
      <w:autoSpaceDN w:val="0"/>
      <w:adjustRightInd w:val="0"/>
    </w:pPr>
    <w:rPr>
      <w:color w:val="000000"/>
      <w:sz w:val="24"/>
      <w:szCs w:val="24"/>
      <w:lang w:val="en-US" w:eastAsia="en-US"/>
    </w:rPr>
  </w:style>
  <w:style w:type="character" w:customStyle="1" w:styleId="saln">
    <w:name w:val="s_aln"/>
    <w:rsid w:val="009860A6"/>
  </w:style>
  <w:style w:type="character" w:customStyle="1" w:styleId="salnttl">
    <w:name w:val="s_aln_ttl"/>
    <w:rsid w:val="009860A6"/>
  </w:style>
  <w:style w:type="character" w:customStyle="1" w:styleId="salnbdy">
    <w:name w:val="s_aln_bdy"/>
    <w:rsid w:val="009860A6"/>
  </w:style>
  <w:style w:type="character" w:customStyle="1" w:styleId="sntapar">
    <w:name w:val="s_nta_par"/>
    <w:rsid w:val="009860A6"/>
  </w:style>
  <w:style w:type="character" w:customStyle="1" w:styleId="slit">
    <w:name w:val="s_lit"/>
    <w:rsid w:val="00102CAF"/>
  </w:style>
  <w:style w:type="character" w:customStyle="1" w:styleId="slitttl">
    <w:name w:val="s_lit_ttl"/>
    <w:rsid w:val="00102CAF"/>
  </w:style>
  <w:style w:type="character" w:customStyle="1" w:styleId="slitbdy">
    <w:name w:val="s_lit_bdy"/>
    <w:rsid w:val="00102CAF"/>
  </w:style>
  <w:style w:type="paragraph" w:styleId="Subtitle">
    <w:name w:val="Subtitle"/>
    <w:basedOn w:val="Normal"/>
    <w:next w:val="Normal"/>
    <w:link w:val="SubtitleChar"/>
    <w:qFormat/>
    <w:rsid w:val="00ED3DC1"/>
    <w:pPr>
      <w:spacing w:after="60"/>
      <w:jc w:val="center"/>
      <w:outlineLvl w:val="1"/>
    </w:pPr>
    <w:rPr>
      <w:rFonts w:ascii="Cambria" w:hAnsi="Cambria"/>
    </w:rPr>
  </w:style>
  <w:style w:type="character" w:customStyle="1" w:styleId="SubtitleChar">
    <w:name w:val="Subtitle Char"/>
    <w:link w:val="Subtitle"/>
    <w:rsid w:val="00ED3DC1"/>
    <w:rPr>
      <w:rFonts w:ascii="Cambria" w:hAnsi="Cambria"/>
      <w:sz w:val="24"/>
      <w:szCs w:val="24"/>
    </w:rPr>
  </w:style>
  <w:style w:type="paragraph" w:styleId="Footer">
    <w:name w:val="footer"/>
    <w:basedOn w:val="Normal"/>
    <w:link w:val="FooterChar"/>
    <w:uiPriority w:val="99"/>
    <w:rsid w:val="00204B74"/>
    <w:pPr>
      <w:tabs>
        <w:tab w:val="center" w:pos="4536"/>
        <w:tab w:val="right" w:pos="9072"/>
      </w:tabs>
    </w:pPr>
  </w:style>
  <w:style w:type="character" w:customStyle="1" w:styleId="FooterChar">
    <w:name w:val="Footer Char"/>
    <w:link w:val="Footer"/>
    <w:uiPriority w:val="99"/>
    <w:rsid w:val="00204B74"/>
    <w:rPr>
      <w:sz w:val="24"/>
      <w:szCs w:val="24"/>
    </w:rPr>
  </w:style>
  <w:style w:type="character" w:customStyle="1" w:styleId="tpa1">
    <w:name w:val="tpa1"/>
    <w:basedOn w:val="DefaultParagraphFont"/>
    <w:rsid w:val="00CE084F"/>
  </w:style>
  <w:style w:type="paragraph" w:customStyle="1" w:styleId="ydpb793585cmsonormal">
    <w:name w:val="ydpb793585cmsonormal"/>
    <w:basedOn w:val="Normal"/>
    <w:rsid w:val="003C1C58"/>
    <w:pPr>
      <w:spacing w:before="100" w:beforeAutospacing="1" w:after="100" w:afterAutospacing="1"/>
    </w:pPr>
  </w:style>
  <w:style w:type="character" w:customStyle="1" w:styleId="MeniuneNerezolvat1">
    <w:name w:val="Mențiune Nerezolvat1"/>
    <w:uiPriority w:val="99"/>
    <w:semiHidden/>
    <w:unhideWhenUsed/>
    <w:rsid w:val="009C3E30"/>
    <w:rPr>
      <w:color w:val="605E5C"/>
      <w:shd w:val="clear" w:color="auto" w:fill="E1DFDD"/>
    </w:rPr>
  </w:style>
  <w:style w:type="paragraph" w:styleId="TOCHeading">
    <w:name w:val="TOC Heading"/>
    <w:basedOn w:val="Heading1"/>
    <w:next w:val="Normal"/>
    <w:uiPriority w:val="39"/>
    <w:unhideWhenUsed/>
    <w:qFormat/>
    <w:rsid w:val="00010004"/>
    <w:pPr>
      <w:keepLines/>
      <w:spacing w:after="0" w:line="259" w:lineRule="auto"/>
      <w:outlineLvl w:val="9"/>
    </w:pPr>
    <w:rPr>
      <w:rFonts w:ascii="Calibri Light" w:hAnsi="Calibri Light"/>
      <w:b w:val="0"/>
      <w:bCs w:val="0"/>
      <w:color w:val="2F5496"/>
      <w:kern w:val="0"/>
    </w:rPr>
  </w:style>
  <w:style w:type="paragraph" w:styleId="TOC2">
    <w:name w:val="toc 2"/>
    <w:basedOn w:val="Normal"/>
    <w:next w:val="Normal"/>
    <w:autoRedefine/>
    <w:uiPriority w:val="39"/>
    <w:rsid w:val="00010004"/>
    <w:pPr>
      <w:ind w:left="240"/>
    </w:pPr>
  </w:style>
  <w:style w:type="paragraph" w:styleId="TOC1">
    <w:name w:val="toc 1"/>
    <w:basedOn w:val="Normal"/>
    <w:next w:val="Normal"/>
    <w:autoRedefine/>
    <w:uiPriority w:val="39"/>
    <w:rsid w:val="00B35688"/>
    <w:pPr>
      <w:tabs>
        <w:tab w:val="right" w:leader="dot" w:pos="9628"/>
      </w:tabs>
      <w:ind w:left="340" w:hanging="340"/>
    </w:pPr>
  </w:style>
  <w:style w:type="character" w:customStyle="1" w:styleId="NoSpacingChar">
    <w:name w:val="No Spacing Char"/>
    <w:link w:val="NoSpacing"/>
    <w:uiPriority w:val="1"/>
    <w:rsid w:val="00B3423D"/>
    <w:rPr>
      <w:rFonts w:ascii="Calibri" w:eastAsia="Calibri" w:hAnsi="Calibri"/>
      <w:sz w:val="22"/>
      <w:szCs w:val="22"/>
      <w:lang w:val="en-US" w:eastAsia="en-US"/>
    </w:rPr>
  </w:style>
  <w:style w:type="character" w:customStyle="1" w:styleId="MeniuneNerezolvat2">
    <w:name w:val="Mențiune Nerezolvat2"/>
    <w:basedOn w:val="DefaultParagraphFont"/>
    <w:uiPriority w:val="99"/>
    <w:semiHidden/>
    <w:unhideWhenUsed/>
    <w:rsid w:val="00541F77"/>
    <w:rPr>
      <w:color w:val="605E5C"/>
      <w:shd w:val="clear" w:color="auto" w:fill="E1DFDD"/>
    </w:rPr>
  </w:style>
  <w:style w:type="character" w:customStyle="1" w:styleId="UnresolvedMention">
    <w:name w:val="Unresolved Mention"/>
    <w:basedOn w:val="DefaultParagraphFont"/>
    <w:uiPriority w:val="99"/>
    <w:semiHidden/>
    <w:unhideWhenUsed/>
    <w:rsid w:val="0032465D"/>
    <w:rPr>
      <w:color w:val="605E5C"/>
      <w:shd w:val="clear" w:color="auto" w:fill="E1DFDD"/>
    </w:rPr>
  </w:style>
  <w:style w:type="character" w:styleId="Emphasis">
    <w:name w:val="Emphasis"/>
    <w:basedOn w:val="DefaultParagraphFont"/>
    <w:uiPriority w:val="20"/>
    <w:qFormat/>
    <w:rsid w:val="004A001A"/>
  </w:style>
</w:styles>
</file>

<file path=word/webSettings.xml><?xml version="1.0" encoding="utf-8"?>
<w:webSettings xmlns:r="http://schemas.openxmlformats.org/officeDocument/2006/relationships" xmlns:w="http://schemas.openxmlformats.org/wordprocessingml/2006/main">
  <w:divs>
    <w:div w:id="15498545">
      <w:bodyDiv w:val="1"/>
      <w:marLeft w:val="0"/>
      <w:marRight w:val="0"/>
      <w:marTop w:val="0"/>
      <w:marBottom w:val="0"/>
      <w:divBdr>
        <w:top w:val="none" w:sz="0" w:space="0" w:color="auto"/>
        <w:left w:val="none" w:sz="0" w:space="0" w:color="auto"/>
        <w:bottom w:val="none" w:sz="0" w:space="0" w:color="auto"/>
        <w:right w:val="none" w:sz="0" w:space="0" w:color="auto"/>
      </w:divBdr>
    </w:div>
    <w:div w:id="31659348">
      <w:bodyDiv w:val="1"/>
      <w:marLeft w:val="0"/>
      <w:marRight w:val="0"/>
      <w:marTop w:val="0"/>
      <w:marBottom w:val="0"/>
      <w:divBdr>
        <w:top w:val="none" w:sz="0" w:space="0" w:color="auto"/>
        <w:left w:val="none" w:sz="0" w:space="0" w:color="auto"/>
        <w:bottom w:val="none" w:sz="0" w:space="0" w:color="auto"/>
        <w:right w:val="none" w:sz="0" w:space="0" w:color="auto"/>
      </w:divBdr>
      <w:divsChild>
        <w:div w:id="171337635">
          <w:marLeft w:val="0"/>
          <w:marRight w:val="0"/>
          <w:marTop w:val="0"/>
          <w:marBottom w:val="0"/>
          <w:divBdr>
            <w:top w:val="none" w:sz="0" w:space="0" w:color="auto"/>
            <w:left w:val="none" w:sz="0" w:space="0" w:color="auto"/>
            <w:bottom w:val="none" w:sz="0" w:space="0" w:color="auto"/>
            <w:right w:val="none" w:sz="0" w:space="0" w:color="auto"/>
          </w:divBdr>
          <w:divsChild>
            <w:div w:id="19075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8229">
      <w:bodyDiv w:val="1"/>
      <w:marLeft w:val="0"/>
      <w:marRight w:val="0"/>
      <w:marTop w:val="0"/>
      <w:marBottom w:val="0"/>
      <w:divBdr>
        <w:top w:val="none" w:sz="0" w:space="0" w:color="auto"/>
        <w:left w:val="none" w:sz="0" w:space="0" w:color="auto"/>
        <w:bottom w:val="none" w:sz="0" w:space="0" w:color="auto"/>
        <w:right w:val="none" w:sz="0" w:space="0" w:color="auto"/>
      </w:divBdr>
    </w:div>
    <w:div w:id="34277386">
      <w:bodyDiv w:val="1"/>
      <w:marLeft w:val="0"/>
      <w:marRight w:val="0"/>
      <w:marTop w:val="0"/>
      <w:marBottom w:val="0"/>
      <w:divBdr>
        <w:top w:val="none" w:sz="0" w:space="0" w:color="auto"/>
        <w:left w:val="none" w:sz="0" w:space="0" w:color="auto"/>
        <w:bottom w:val="none" w:sz="0" w:space="0" w:color="auto"/>
        <w:right w:val="none" w:sz="0" w:space="0" w:color="auto"/>
      </w:divBdr>
    </w:div>
    <w:div w:id="51514297">
      <w:bodyDiv w:val="1"/>
      <w:marLeft w:val="0"/>
      <w:marRight w:val="0"/>
      <w:marTop w:val="0"/>
      <w:marBottom w:val="0"/>
      <w:divBdr>
        <w:top w:val="none" w:sz="0" w:space="0" w:color="auto"/>
        <w:left w:val="none" w:sz="0" w:space="0" w:color="auto"/>
        <w:bottom w:val="none" w:sz="0" w:space="0" w:color="auto"/>
        <w:right w:val="none" w:sz="0" w:space="0" w:color="auto"/>
      </w:divBdr>
    </w:div>
    <w:div w:id="128130392">
      <w:bodyDiv w:val="1"/>
      <w:marLeft w:val="0"/>
      <w:marRight w:val="0"/>
      <w:marTop w:val="0"/>
      <w:marBottom w:val="0"/>
      <w:divBdr>
        <w:top w:val="none" w:sz="0" w:space="0" w:color="auto"/>
        <w:left w:val="none" w:sz="0" w:space="0" w:color="auto"/>
        <w:bottom w:val="none" w:sz="0" w:space="0" w:color="auto"/>
        <w:right w:val="none" w:sz="0" w:space="0" w:color="auto"/>
      </w:divBdr>
    </w:div>
    <w:div w:id="136606759">
      <w:bodyDiv w:val="1"/>
      <w:marLeft w:val="0"/>
      <w:marRight w:val="0"/>
      <w:marTop w:val="0"/>
      <w:marBottom w:val="0"/>
      <w:divBdr>
        <w:top w:val="none" w:sz="0" w:space="0" w:color="auto"/>
        <w:left w:val="none" w:sz="0" w:space="0" w:color="auto"/>
        <w:bottom w:val="none" w:sz="0" w:space="0" w:color="auto"/>
        <w:right w:val="none" w:sz="0" w:space="0" w:color="auto"/>
      </w:divBdr>
    </w:div>
    <w:div w:id="170343661">
      <w:bodyDiv w:val="1"/>
      <w:marLeft w:val="0"/>
      <w:marRight w:val="0"/>
      <w:marTop w:val="0"/>
      <w:marBottom w:val="0"/>
      <w:divBdr>
        <w:top w:val="none" w:sz="0" w:space="0" w:color="auto"/>
        <w:left w:val="none" w:sz="0" w:space="0" w:color="auto"/>
        <w:bottom w:val="none" w:sz="0" w:space="0" w:color="auto"/>
        <w:right w:val="none" w:sz="0" w:space="0" w:color="auto"/>
      </w:divBdr>
    </w:div>
    <w:div w:id="178085012">
      <w:bodyDiv w:val="1"/>
      <w:marLeft w:val="0"/>
      <w:marRight w:val="0"/>
      <w:marTop w:val="0"/>
      <w:marBottom w:val="0"/>
      <w:divBdr>
        <w:top w:val="none" w:sz="0" w:space="0" w:color="auto"/>
        <w:left w:val="none" w:sz="0" w:space="0" w:color="auto"/>
        <w:bottom w:val="none" w:sz="0" w:space="0" w:color="auto"/>
        <w:right w:val="none" w:sz="0" w:space="0" w:color="auto"/>
      </w:divBdr>
    </w:div>
    <w:div w:id="191455461">
      <w:bodyDiv w:val="1"/>
      <w:marLeft w:val="0"/>
      <w:marRight w:val="0"/>
      <w:marTop w:val="0"/>
      <w:marBottom w:val="0"/>
      <w:divBdr>
        <w:top w:val="none" w:sz="0" w:space="0" w:color="auto"/>
        <w:left w:val="none" w:sz="0" w:space="0" w:color="auto"/>
        <w:bottom w:val="none" w:sz="0" w:space="0" w:color="auto"/>
        <w:right w:val="none" w:sz="0" w:space="0" w:color="auto"/>
      </w:divBdr>
    </w:div>
    <w:div w:id="196697482">
      <w:bodyDiv w:val="1"/>
      <w:marLeft w:val="0"/>
      <w:marRight w:val="0"/>
      <w:marTop w:val="0"/>
      <w:marBottom w:val="0"/>
      <w:divBdr>
        <w:top w:val="none" w:sz="0" w:space="0" w:color="auto"/>
        <w:left w:val="none" w:sz="0" w:space="0" w:color="auto"/>
        <w:bottom w:val="none" w:sz="0" w:space="0" w:color="auto"/>
        <w:right w:val="none" w:sz="0" w:space="0" w:color="auto"/>
      </w:divBdr>
    </w:div>
    <w:div w:id="220407656">
      <w:bodyDiv w:val="1"/>
      <w:marLeft w:val="0"/>
      <w:marRight w:val="0"/>
      <w:marTop w:val="0"/>
      <w:marBottom w:val="0"/>
      <w:divBdr>
        <w:top w:val="none" w:sz="0" w:space="0" w:color="auto"/>
        <w:left w:val="none" w:sz="0" w:space="0" w:color="auto"/>
        <w:bottom w:val="none" w:sz="0" w:space="0" w:color="auto"/>
        <w:right w:val="none" w:sz="0" w:space="0" w:color="auto"/>
      </w:divBdr>
    </w:div>
    <w:div w:id="339507238">
      <w:bodyDiv w:val="1"/>
      <w:marLeft w:val="0"/>
      <w:marRight w:val="0"/>
      <w:marTop w:val="0"/>
      <w:marBottom w:val="0"/>
      <w:divBdr>
        <w:top w:val="none" w:sz="0" w:space="0" w:color="auto"/>
        <w:left w:val="none" w:sz="0" w:space="0" w:color="auto"/>
        <w:bottom w:val="none" w:sz="0" w:space="0" w:color="auto"/>
        <w:right w:val="none" w:sz="0" w:space="0" w:color="auto"/>
      </w:divBdr>
    </w:div>
    <w:div w:id="341128088">
      <w:bodyDiv w:val="1"/>
      <w:marLeft w:val="0"/>
      <w:marRight w:val="0"/>
      <w:marTop w:val="0"/>
      <w:marBottom w:val="0"/>
      <w:divBdr>
        <w:top w:val="none" w:sz="0" w:space="0" w:color="auto"/>
        <w:left w:val="none" w:sz="0" w:space="0" w:color="auto"/>
        <w:bottom w:val="none" w:sz="0" w:space="0" w:color="auto"/>
        <w:right w:val="none" w:sz="0" w:space="0" w:color="auto"/>
      </w:divBdr>
    </w:div>
    <w:div w:id="436338839">
      <w:bodyDiv w:val="1"/>
      <w:marLeft w:val="0"/>
      <w:marRight w:val="0"/>
      <w:marTop w:val="0"/>
      <w:marBottom w:val="0"/>
      <w:divBdr>
        <w:top w:val="none" w:sz="0" w:space="0" w:color="auto"/>
        <w:left w:val="none" w:sz="0" w:space="0" w:color="auto"/>
        <w:bottom w:val="none" w:sz="0" w:space="0" w:color="auto"/>
        <w:right w:val="none" w:sz="0" w:space="0" w:color="auto"/>
      </w:divBdr>
      <w:divsChild>
        <w:div w:id="468322956">
          <w:marLeft w:val="0"/>
          <w:marRight w:val="0"/>
          <w:marTop w:val="225"/>
          <w:marBottom w:val="0"/>
          <w:divBdr>
            <w:top w:val="none" w:sz="0" w:space="0" w:color="auto"/>
            <w:left w:val="none" w:sz="0" w:space="0" w:color="auto"/>
            <w:bottom w:val="none" w:sz="0" w:space="0" w:color="auto"/>
            <w:right w:val="none" w:sz="0" w:space="0" w:color="auto"/>
          </w:divBdr>
          <w:divsChild>
            <w:div w:id="13613912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456877538">
      <w:bodyDiv w:val="1"/>
      <w:marLeft w:val="0"/>
      <w:marRight w:val="0"/>
      <w:marTop w:val="0"/>
      <w:marBottom w:val="0"/>
      <w:divBdr>
        <w:top w:val="none" w:sz="0" w:space="0" w:color="auto"/>
        <w:left w:val="none" w:sz="0" w:space="0" w:color="auto"/>
        <w:bottom w:val="none" w:sz="0" w:space="0" w:color="auto"/>
        <w:right w:val="none" w:sz="0" w:space="0" w:color="auto"/>
      </w:divBdr>
    </w:div>
    <w:div w:id="469369442">
      <w:bodyDiv w:val="1"/>
      <w:marLeft w:val="0"/>
      <w:marRight w:val="0"/>
      <w:marTop w:val="0"/>
      <w:marBottom w:val="0"/>
      <w:divBdr>
        <w:top w:val="none" w:sz="0" w:space="0" w:color="auto"/>
        <w:left w:val="none" w:sz="0" w:space="0" w:color="auto"/>
        <w:bottom w:val="none" w:sz="0" w:space="0" w:color="auto"/>
        <w:right w:val="none" w:sz="0" w:space="0" w:color="auto"/>
      </w:divBdr>
    </w:div>
    <w:div w:id="483818419">
      <w:bodyDiv w:val="1"/>
      <w:marLeft w:val="0"/>
      <w:marRight w:val="0"/>
      <w:marTop w:val="0"/>
      <w:marBottom w:val="0"/>
      <w:divBdr>
        <w:top w:val="none" w:sz="0" w:space="0" w:color="auto"/>
        <w:left w:val="none" w:sz="0" w:space="0" w:color="auto"/>
        <w:bottom w:val="none" w:sz="0" w:space="0" w:color="auto"/>
        <w:right w:val="none" w:sz="0" w:space="0" w:color="auto"/>
      </w:divBdr>
    </w:div>
    <w:div w:id="494760277">
      <w:bodyDiv w:val="1"/>
      <w:marLeft w:val="0"/>
      <w:marRight w:val="0"/>
      <w:marTop w:val="0"/>
      <w:marBottom w:val="0"/>
      <w:divBdr>
        <w:top w:val="none" w:sz="0" w:space="0" w:color="auto"/>
        <w:left w:val="none" w:sz="0" w:space="0" w:color="auto"/>
        <w:bottom w:val="none" w:sz="0" w:space="0" w:color="auto"/>
        <w:right w:val="none" w:sz="0" w:space="0" w:color="auto"/>
      </w:divBdr>
    </w:div>
    <w:div w:id="572618304">
      <w:bodyDiv w:val="1"/>
      <w:marLeft w:val="0"/>
      <w:marRight w:val="0"/>
      <w:marTop w:val="0"/>
      <w:marBottom w:val="0"/>
      <w:divBdr>
        <w:top w:val="none" w:sz="0" w:space="0" w:color="auto"/>
        <w:left w:val="none" w:sz="0" w:space="0" w:color="auto"/>
        <w:bottom w:val="none" w:sz="0" w:space="0" w:color="auto"/>
        <w:right w:val="none" w:sz="0" w:space="0" w:color="auto"/>
      </w:divBdr>
    </w:div>
    <w:div w:id="647826940">
      <w:bodyDiv w:val="1"/>
      <w:marLeft w:val="0"/>
      <w:marRight w:val="0"/>
      <w:marTop w:val="0"/>
      <w:marBottom w:val="0"/>
      <w:divBdr>
        <w:top w:val="none" w:sz="0" w:space="0" w:color="auto"/>
        <w:left w:val="none" w:sz="0" w:space="0" w:color="auto"/>
        <w:bottom w:val="none" w:sz="0" w:space="0" w:color="auto"/>
        <w:right w:val="none" w:sz="0" w:space="0" w:color="auto"/>
      </w:divBdr>
    </w:div>
    <w:div w:id="733436176">
      <w:bodyDiv w:val="1"/>
      <w:marLeft w:val="0"/>
      <w:marRight w:val="0"/>
      <w:marTop w:val="0"/>
      <w:marBottom w:val="0"/>
      <w:divBdr>
        <w:top w:val="none" w:sz="0" w:space="0" w:color="auto"/>
        <w:left w:val="none" w:sz="0" w:space="0" w:color="auto"/>
        <w:bottom w:val="none" w:sz="0" w:space="0" w:color="auto"/>
        <w:right w:val="none" w:sz="0" w:space="0" w:color="auto"/>
      </w:divBdr>
    </w:div>
    <w:div w:id="779648758">
      <w:bodyDiv w:val="1"/>
      <w:marLeft w:val="0"/>
      <w:marRight w:val="0"/>
      <w:marTop w:val="0"/>
      <w:marBottom w:val="0"/>
      <w:divBdr>
        <w:top w:val="none" w:sz="0" w:space="0" w:color="auto"/>
        <w:left w:val="none" w:sz="0" w:space="0" w:color="auto"/>
        <w:bottom w:val="none" w:sz="0" w:space="0" w:color="auto"/>
        <w:right w:val="none" w:sz="0" w:space="0" w:color="auto"/>
      </w:divBdr>
    </w:div>
    <w:div w:id="780804593">
      <w:bodyDiv w:val="1"/>
      <w:marLeft w:val="0"/>
      <w:marRight w:val="0"/>
      <w:marTop w:val="0"/>
      <w:marBottom w:val="0"/>
      <w:divBdr>
        <w:top w:val="none" w:sz="0" w:space="0" w:color="auto"/>
        <w:left w:val="none" w:sz="0" w:space="0" w:color="auto"/>
        <w:bottom w:val="none" w:sz="0" w:space="0" w:color="auto"/>
        <w:right w:val="none" w:sz="0" w:space="0" w:color="auto"/>
      </w:divBdr>
    </w:div>
    <w:div w:id="787889444">
      <w:bodyDiv w:val="1"/>
      <w:marLeft w:val="0"/>
      <w:marRight w:val="0"/>
      <w:marTop w:val="0"/>
      <w:marBottom w:val="0"/>
      <w:divBdr>
        <w:top w:val="none" w:sz="0" w:space="0" w:color="auto"/>
        <w:left w:val="none" w:sz="0" w:space="0" w:color="auto"/>
        <w:bottom w:val="none" w:sz="0" w:space="0" w:color="auto"/>
        <w:right w:val="none" w:sz="0" w:space="0" w:color="auto"/>
      </w:divBdr>
    </w:div>
    <w:div w:id="857037853">
      <w:bodyDiv w:val="1"/>
      <w:marLeft w:val="0"/>
      <w:marRight w:val="0"/>
      <w:marTop w:val="0"/>
      <w:marBottom w:val="0"/>
      <w:divBdr>
        <w:top w:val="none" w:sz="0" w:space="0" w:color="auto"/>
        <w:left w:val="none" w:sz="0" w:space="0" w:color="auto"/>
        <w:bottom w:val="none" w:sz="0" w:space="0" w:color="auto"/>
        <w:right w:val="none" w:sz="0" w:space="0" w:color="auto"/>
      </w:divBdr>
    </w:div>
    <w:div w:id="879320166">
      <w:bodyDiv w:val="1"/>
      <w:marLeft w:val="0"/>
      <w:marRight w:val="0"/>
      <w:marTop w:val="0"/>
      <w:marBottom w:val="0"/>
      <w:divBdr>
        <w:top w:val="none" w:sz="0" w:space="0" w:color="auto"/>
        <w:left w:val="none" w:sz="0" w:space="0" w:color="auto"/>
        <w:bottom w:val="none" w:sz="0" w:space="0" w:color="auto"/>
        <w:right w:val="none" w:sz="0" w:space="0" w:color="auto"/>
      </w:divBdr>
    </w:div>
    <w:div w:id="880483874">
      <w:bodyDiv w:val="1"/>
      <w:marLeft w:val="0"/>
      <w:marRight w:val="0"/>
      <w:marTop w:val="0"/>
      <w:marBottom w:val="0"/>
      <w:divBdr>
        <w:top w:val="none" w:sz="0" w:space="0" w:color="auto"/>
        <w:left w:val="none" w:sz="0" w:space="0" w:color="auto"/>
        <w:bottom w:val="none" w:sz="0" w:space="0" w:color="auto"/>
        <w:right w:val="none" w:sz="0" w:space="0" w:color="auto"/>
      </w:divBdr>
      <w:divsChild>
        <w:div w:id="1191454924">
          <w:marLeft w:val="0"/>
          <w:marRight w:val="0"/>
          <w:marTop w:val="0"/>
          <w:marBottom w:val="0"/>
          <w:divBdr>
            <w:top w:val="none" w:sz="0" w:space="0" w:color="auto"/>
            <w:left w:val="none" w:sz="0" w:space="0" w:color="auto"/>
            <w:bottom w:val="none" w:sz="0" w:space="0" w:color="auto"/>
            <w:right w:val="none" w:sz="0" w:space="0" w:color="auto"/>
          </w:divBdr>
        </w:div>
      </w:divsChild>
    </w:div>
    <w:div w:id="900794434">
      <w:bodyDiv w:val="1"/>
      <w:marLeft w:val="0"/>
      <w:marRight w:val="0"/>
      <w:marTop w:val="0"/>
      <w:marBottom w:val="0"/>
      <w:divBdr>
        <w:top w:val="none" w:sz="0" w:space="0" w:color="auto"/>
        <w:left w:val="none" w:sz="0" w:space="0" w:color="auto"/>
        <w:bottom w:val="none" w:sz="0" w:space="0" w:color="auto"/>
        <w:right w:val="none" w:sz="0" w:space="0" w:color="auto"/>
      </w:divBdr>
    </w:div>
    <w:div w:id="943071848">
      <w:bodyDiv w:val="1"/>
      <w:marLeft w:val="0"/>
      <w:marRight w:val="0"/>
      <w:marTop w:val="0"/>
      <w:marBottom w:val="0"/>
      <w:divBdr>
        <w:top w:val="none" w:sz="0" w:space="0" w:color="auto"/>
        <w:left w:val="none" w:sz="0" w:space="0" w:color="auto"/>
        <w:bottom w:val="none" w:sz="0" w:space="0" w:color="auto"/>
        <w:right w:val="none" w:sz="0" w:space="0" w:color="auto"/>
      </w:divBdr>
    </w:div>
    <w:div w:id="946810609">
      <w:bodyDiv w:val="1"/>
      <w:marLeft w:val="0"/>
      <w:marRight w:val="0"/>
      <w:marTop w:val="0"/>
      <w:marBottom w:val="0"/>
      <w:divBdr>
        <w:top w:val="none" w:sz="0" w:space="0" w:color="auto"/>
        <w:left w:val="none" w:sz="0" w:space="0" w:color="auto"/>
        <w:bottom w:val="none" w:sz="0" w:space="0" w:color="auto"/>
        <w:right w:val="none" w:sz="0" w:space="0" w:color="auto"/>
      </w:divBdr>
    </w:div>
    <w:div w:id="1019085489">
      <w:bodyDiv w:val="1"/>
      <w:marLeft w:val="0"/>
      <w:marRight w:val="0"/>
      <w:marTop w:val="0"/>
      <w:marBottom w:val="0"/>
      <w:divBdr>
        <w:top w:val="none" w:sz="0" w:space="0" w:color="auto"/>
        <w:left w:val="none" w:sz="0" w:space="0" w:color="auto"/>
        <w:bottom w:val="none" w:sz="0" w:space="0" w:color="auto"/>
        <w:right w:val="none" w:sz="0" w:space="0" w:color="auto"/>
      </w:divBdr>
    </w:div>
    <w:div w:id="1059475918">
      <w:bodyDiv w:val="1"/>
      <w:marLeft w:val="0"/>
      <w:marRight w:val="0"/>
      <w:marTop w:val="0"/>
      <w:marBottom w:val="0"/>
      <w:divBdr>
        <w:top w:val="none" w:sz="0" w:space="0" w:color="auto"/>
        <w:left w:val="none" w:sz="0" w:space="0" w:color="auto"/>
        <w:bottom w:val="none" w:sz="0" w:space="0" w:color="auto"/>
        <w:right w:val="none" w:sz="0" w:space="0" w:color="auto"/>
      </w:divBdr>
    </w:div>
    <w:div w:id="1075661350">
      <w:bodyDiv w:val="1"/>
      <w:marLeft w:val="0"/>
      <w:marRight w:val="0"/>
      <w:marTop w:val="0"/>
      <w:marBottom w:val="0"/>
      <w:divBdr>
        <w:top w:val="none" w:sz="0" w:space="0" w:color="auto"/>
        <w:left w:val="none" w:sz="0" w:space="0" w:color="auto"/>
        <w:bottom w:val="none" w:sz="0" w:space="0" w:color="auto"/>
        <w:right w:val="none" w:sz="0" w:space="0" w:color="auto"/>
      </w:divBdr>
    </w:div>
    <w:div w:id="1202405652">
      <w:bodyDiv w:val="1"/>
      <w:marLeft w:val="0"/>
      <w:marRight w:val="0"/>
      <w:marTop w:val="0"/>
      <w:marBottom w:val="0"/>
      <w:divBdr>
        <w:top w:val="none" w:sz="0" w:space="0" w:color="auto"/>
        <w:left w:val="none" w:sz="0" w:space="0" w:color="auto"/>
        <w:bottom w:val="none" w:sz="0" w:space="0" w:color="auto"/>
        <w:right w:val="none" w:sz="0" w:space="0" w:color="auto"/>
      </w:divBdr>
      <w:divsChild>
        <w:div w:id="553733549">
          <w:marLeft w:val="0"/>
          <w:marRight w:val="0"/>
          <w:marTop w:val="0"/>
          <w:marBottom w:val="0"/>
          <w:divBdr>
            <w:top w:val="none" w:sz="0" w:space="0" w:color="auto"/>
            <w:left w:val="none" w:sz="0" w:space="0" w:color="auto"/>
            <w:bottom w:val="none" w:sz="0" w:space="0" w:color="auto"/>
            <w:right w:val="none" w:sz="0" w:space="0" w:color="auto"/>
          </w:divBdr>
        </w:div>
      </w:divsChild>
    </w:div>
    <w:div w:id="1229729169">
      <w:bodyDiv w:val="1"/>
      <w:marLeft w:val="0"/>
      <w:marRight w:val="0"/>
      <w:marTop w:val="0"/>
      <w:marBottom w:val="0"/>
      <w:divBdr>
        <w:top w:val="none" w:sz="0" w:space="0" w:color="auto"/>
        <w:left w:val="none" w:sz="0" w:space="0" w:color="auto"/>
        <w:bottom w:val="none" w:sz="0" w:space="0" w:color="auto"/>
        <w:right w:val="none" w:sz="0" w:space="0" w:color="auto"/>
      </w:divBdr>
    </w:div>
    <w:div w:id="1251238873">
      <w:bodyDiv w:val="1"/>
      <w:marLeft w:val="0"/>
      <w:marRight w:val="0"/>
      <w:marTop w:val="0"/>
      <w:marBottom w:val="0"/>
      <w:divBdr>
        <w:top w:val="none" w:sz="0" w:space="0" w:color="auto"/>
        <w:left w:val="none" w:sz="0" w:space="0" w:color="auto"/>
        <w:bottom w:val="none" w:sz="0" w:space="0" w:color="auto"/>
        <w:right w:val="none" w:sz="0" w:space="0" w:color="auto"/>
      </w:divBdr>
    </w:div>
    <w:div w:id="1533301414">
      <w:bodyDiv w:val="1"/>
      <w:marLeft w:val="0"/>
      <w:marRight w:val="0"/>
      <w:marTop w:val="0"/>
      <w:marBottom w:val="0"/>
      <w:divBdr>
        <w:top w:val="none" w:sz="0" w:space="0" w:color="auto"/>
        <w:left w:val="none" w:sz="0" w:space="0" w:color="auto"/>
        <w:bottom w:val="none" w:sz="0" w:space="0" w:color="auto"/>
        <w:right w:val="none" w:sz="0" w:space="0" w:color="auto"/>
      </w:divBdr>
    </w:div>
    <w:div w:id="1539467289">
      <w:bodyDiv w:val="1"/>
      <w:marLeft w:val="0"/>
      <w:marRight w:val="0"/>
      <w:marTop w:val="0"/>
      <w:marBottom w:val="0"/>
      <w:divBdr>
        <w:top w:val="none" w:sz="0" w:space="0" w:color="auto"/>
        <w:left w:val="none" w:sz="0" w:space="0" w:color="auto"/>
        <w:bottom w:val="none" w:sz="0" w:space="0" w:color="auto"/>
        <w:right w:val="none" w:sz="0" w:space="0" w:color="auto"/>
      </w:divBdr>
    </w:div>
    <w:div w:id="1587879496">
      <w:bodyDiv w:val="1"/>
      <w:marLeft w:val="0"/>
      <w:marRight w:val="0"/>
      <w:marTop w:val="0"/>
      <w:marBottom w:val="0"/>
      <w:divBdr>
        <w:top w:val="none" w:sz="0" w:space="0" w:color="auto"/>
        <w:left w:val="none" w:sz="0" w:space="0" w:color="auto"/>
        <w:bottom w:val="none" w:sz="0" w:space="0" w:color="auto"/>
        <w:right w:val="none" w:sz="0" w:space="0" w:color="auto"/>
      </w:divBdr>
    </w:div>
    <w:div w:id="1685203311">
      <w:bodyDiv w:val="1"/>
      <w:marLeft w:val="0"/>
      <w:marRight w:val="0"/>
      <w:marTop w:val="0"/>
      <w:marBottom w:val="0"/>
      <w:divBdr>
        <w:top w:val="none" w:sz="0" w:space="0" w:color="auto"/>
        <w:left w:val="none" w:sz="0" w:space="0" w:color="auto"/>
        <w:bottom w:val="none" w:sz="0" w:space="0" w:color="auto"/>
        <w:right w:val="none" w:sz="0" w:space="0" w:color="auto"/>
      </w:divBdr>
    </w:div>
    <w:div w:id="1708332631">
      <w:bodyDiv w:val="1"/>
      <w:marLeft w:val="0"/>
      <w:marRight w:val="0"/>
      <w:marTop w:val="0"/>
      <w:marBottom w:val="0"/>
      <w:divBdr>
        <w:top w:val="none" w:sz="0" w:space="0" w:color="auto"/>
        <w:left w:val="none" w:sz="0" w:space="0" w:color="auto"/>
        <w:bottom w:val="none" w:sz="0" w:space="0" w:color="auto"/>
        <w:right w:val="none" w:sz="0" w:space="0" w:color="auto"/>
      </w:divBdr>
    </w:div>
    <w:div w:id="1769156974">
      <w:bodyDiv w:val="1"/>
      <w:marLeft w:val="0"/>
      <w:marRight w:val="0"/>
      <w:marTop w:val="0"/>
      <w:marBottom w:val="0"/>
      <w:divBdr>
        <w:top w:val="none" w:sz="0" w:space="0" w:color="auto"/>
        <w:left w:val="none" w:sz="0" w:space="0" w:color="auto"/>
        <w:bottom w:val="none" w:sz="0" w:space="0" w:color="auto"/>
        <w:right w:val="none" w:sz="0" w:space="0" w:color="auto"/>
      </w:divBdr>
    </w:div>
    <w:div w:id="1782453572">
      <w:bodyDiv w:val="1"/>
      <w:marLeft w:val="0"/>
      <w:marRight w:val="0"/>
      <w:marTop w:val="0"/>
      <w:marBottom w:val="0"/>
      <w:divBdr>
        <w:top w:val="none" w:sz="0" w:space="0" w:color="auto"/>
        <w:left w:val="none" w:sz="0" w:space="0" w:color="auto"/>
        <w:bottom w:val="none" w:sz="0" w:space="0" w:color="auto"/>
        <w:right w:val="none" w:sz="0" w:space="0" w:color="auto"/>
      </w:divBdr>
    </w:div>
    <w:div w:id="1788043626">
      <w:bodyDiv w:val="1"/>
      <w:marLeft w:val="0"/>
      <w:marRight w:val="0"/>
      <w:marTop w:val="0"/>
      <w:marBottom w:val="0"/>
      <w:divBdr>
        <w:top w:val="none" w:sz="0" w:space="0" w:color="auto"/>
        <w:left w:val="none" w:sz="0" w:space="0" w:color="auto"/>
        <w:bottom w:val="none" w:sz="0" w:space="0" w:color="auto"/>
        <w:right w:val="none" w:sz="0" w:space="0" w:color="auto"/>
      </w:divBdr>
    </w:div>
    <w:div w:id="1828670566">
      <w:bodyDiv w:val="1"/>
      <w:marLeft w:val="0"/>
      <w:marRight w:val="0"/>
      <w:marTop w:val="0"/>
      <w:marBottom w:val="0"/>
      <w:divBdr>
        <w:top w:val="none" w:sz="0" w:space="0" w:color="auto"/>
        <w:left w:val="none" w:sz="0" w:space="0" w:color="auto"/>
        <w:bottom w:val="none" w:sz="0" w:space="0" w:color="auto"/>
        <w:right w:val="none" w:sz="0" w:space="0" w:color="auto"/>
      </w:divBdr>
    </w:div>
    <w:div w:id="1844739200">
      <w:bodyDiv w:val="1"/>
      <w:marLeft w:val="0"/>
      <w:marRight w:val="0"/>
      <w:marTop w:val="0"/>
      <w:marBottom w:val="0"/>
      <w:divBdr>
        <w:top w:val="none" w:sz="0" w:space="0" w:color="auto"/>
        <w:left w:val="none" w:sz="0" w:space="0" w:color="auto"/>
        <w:bottom w:val="none" w:sz="0" w:space="0" w:color="auto"/>
        <w:right w:val="none" w:sz="0" w:space="0" w:color="auto"/>
      </w:divBdr>
    </w:div>
    <w:div w:id="1862015866">
      <w:bodyDiv w:val="1"/>
      <w:marLeft w:val="0"/>
      <w:marRight w:val="0"/>
      <w:marTop w:val="0"/>
      <w:marBottom w:val="0"/>
      <w:divBdr>
        <w:top w:val="none" w:sz="0" w:space="0" w:color="auto"/>
        <w:left w:val="none" w:sz="0" w:space="0" w:color="auto"/>
        <w:bottom w:val="none" w:sz="0" w:space="0" w:color="auto"/>
        <w:right w:val="none" w:sz="0" w:space="0" w:color="auto"/>
      </w:divBdr>
    </w:div>
    <w:div w:id="1879783019">
      <w:bodyDiv w:val="1"/>
      <w:marLeft w:val="0"/>
      <w:marRight w:val="0"/>
      <w:marTop w:val="0"/>
      <w:marBottom w:val="0"/>
      <w:divBdr>
        <w:top w:val="none" w:sz="0" w:space="0" w:color="auto"/>
        <w:left w:val="none" w:sz="0" w:space="0" w:color="auto"/>
        <w:bottom w:val="none" w:sz="0" w:space="0" w:color="auto"/>
        <w:right w:val="none" w:sz="0" w:space="0" w:color="auto"/>
      </w:divBdr>
    </w:div>
    <w:div w:id="1887180704">
      <w:bodyDiv w:val="1"/>
      <w:marLeft w:val="0"/>
      <w:marRight w:val="0"/>
      <w:marTop w:val="0"/>
      <w:marBottom w:val="0"/>
      <w:divBdr>
        <w:top w:val="none" w:sz="0" w:space="0" w:color="auto"/>
        <w:left w:val="none" w:sz="0" w:space="0" w:color="auto"/>
        <w:bottom w:val="none" w:sz="0" w:space="0" w:color="auto"/>
        <w:right w:val="none" w:sz="0" w:space="0" w:color="auto"/>
      </w:divBdr>
    </w:div>
    <w:div w:id="1923444771">
      <w:bodyDiv w:val="1"/>
      <w:marLeft w:val="0"/>
      <w:marRight w:val="0"/>
      <w:marTop w:val="0"/>
      <w:marBottom w:val="0"/>
      <w:divBdr>
        <w:top w:val="none" w:sz="0" w:space="0" w:color="auto"/>
        <w:left w:val="none" w:sz="0" w:space="0" w:color="auto"/>
        <w:bottom w:val="none" w:sz="0" w:space="0" w:color="auto"/>
        <w:right w:val="none" w:sz="0" w:space="0" w:color="auto"/>
      </w:divBdr>
    </w:div>
    <w:div w:id="1994287323">
      <w:bodyDiv w:val="1"/>
      <w:marLeft w:val="0"/>
      <w:marRight w:val="0"/>
      <w:marTop w:val="0"/>
      <w:marBottom w:val="0"/>
      <w:divBdr>
        <w:top w:val="none" w:sz="0" w:space="0" w:color="auto"/>
        <w:left w:val="none" w:sz="0" w:space="0" w:color="auto"/>
        <w:bottom w:val="none" w:sz="0" w:space="0" w:color="auto"/>
        <w:right w:val="none" w:sz="0" w:space="0" w:color="auto"/>
      </w:divBdr>
    </w:div>
    <w:div w:id="2143886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e5.ro/Gratuit/guztmmjv/ordinul-nr-2314-2004-privind-aprobarea-listei-monumentelor-istorice-actualizata-si-a-listei-monumentelor-istorice-disparute?d=2018-12-11" TargetMode="External"/><Relationship Id="rId18" Type="http://schemas.openxmlformats.org/officeDocument/2006/relationships/image" Target="media/image4.jpeg"/><Relationship Id="rId26" Type="http://schemas.openxmlformats.org/officeDocument/2006/relationships/hyperlink" Target="https://lege5.ro/Gratuit/gi3dsmruga/directiva-nr-82-1996-privind-controlul-asupra-riscului-de-accidente-majore-care-implica-substante-periculoase?d=2018-12-11" TargetMode="External"/><Relationship Id="rId3" Type="http://schemas.openxmlformats.org/officeDocument/2006/relationships/styles" Target="styles.xml"/><Relationship Id="rId21"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opa_ionel_68@yahoo.com" TargetMode="External"/><Relationship Id="rId17" Type="http://schemas.openxmlformats.org/officeDocument/2006/relationships/hyperlink" Target="https://legislatie.just.ro/Public/DetaliiDocumentAfis/260373" TargetMode="External"/><Relationship Id="rId2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33"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lege5.ro/Gratuit/gy3domzs/conventia-privind-evaluarea-impactului-asupra-mediului-in-context-transfrontiera-din-25021991?d=2018-12-1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ytenbvhezq/continutul-cadru-al-memoriului-de-prezentare-lege-292-2018-anexa-nr-5-anexa-nr-5e-la-procedura?dp=gi3tkmjwha2tcmi" TargetMode="External"/><Relationship Id="rId24" Type="http://schemas.openxmlformats.org/officeDocument/2006/relationships/hyperlink" Target="https://lege5.ro/Gratuit/gm2donzwga/directiva-nr-75-2010-privind-emisiile-industriale-prevenirea-si-controlul-integrat-al-poluarii-reformare-text-cu-relevanta-pentru-see?d=2018-12-11" TargetMode="External"/><Relationship Id="rId32"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lege5.ro/Gratuit/gezdiobqgy/ordonanta-nr-43-2000-privind-protectia-patrimoniului-arheologic-si-declararea-unor-situri-arheologice-ca-zone-de-interes-national?d=2018-12-11" TargetMode="External"/><Relationship Id="rId28" Type="http://schemas.openxmlformats.org/officeDocument/2006/relationships/hyperlink" Target="https://lege5.ro/Gratuit/gi3tsmjwha/directiva-privind-deseurile-si-de-abrogare-a-anumitor-directive-text-cu-relevanta-pentru-see?d=2018-12-11" TargetMode="External"/><Relationship Id="rId10" Type="http://schemas.openxmlformats.org/officeDocument/2006/relationships/hyperlink" Target="mailto:popa_ionel_68@yahoo.com" TargetMode="External"/><Relationship Id="rId19" Type="http://schemas.openxmlformats.org/officeDocument/2006/relationships/image" Target="media/image5.jpe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popa_ionel_68@yahoo.com" TargetMode="External"/><Relationship Id="rId14" Type="http://schemas.openxmlformats.org/officeDocument/2006/relationships/image" Target="media/image2.png"/><Relationship Id="rId22" Type="http://schemas.openxmlformats.org/officeDocument/2006/relationships/hyperlink" Target="https://lege5.ro/Gratuit/guztmmjv/ordinul-nr-2314-2004-privind-aprobarea-listei-monumentelor-istorice-actualizata-si-a-listei-monumentelor-istorice-disparute?d=2018-12-11" TargetMode="External"/><Relationship Id="rId27" Type="http://schemas.openxmlformats.org/officeDocument/2006/relationships/hyperlink" Target="https://lege5.ro/Gratuit/gi3tinjxge/directiva-nr-60-2000-de-stabilire-a-unui-cadru-de-politica-comunitara-in-domeniul-apei?d=2018-12-11" TargetMode="External"/><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2118D-36A8-4981-9EE0-D7CECAE0B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14198</Words>
  <Characters>80935</Characters>
  <Application>Microsoft Office Word</Application>
  <DocSecurity>0</DocSecurity>
  <Lines>674</Lines>
  <Paragraphs>189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PROIECT DE RECONSTRUCŢIE ECOLOGICĂ</vt:lpstr>
      <vt:lpstr>PROIECT DE RECONSTRUCŢIE ECOLOGICĂ</vt:lpstr>
    </vt:vector>
  </TitlesOfParts>
  <Company>HP</Company>
  <LinksUpToDate>false</LinksUpToDate>
  <CharactersWithSpaces>94944</CharactersWithSpaces>
  <SharedDoc>false</SharedDoc>
  <HLinks>
    <vt:vector size="354" baseType="variant">
      <vt:variant>
        <vt:i4>4784222</vt:i4>
      </vt:variant>
      <vt:variant>
        <vt:i4>306</vt:i4>
      </vt:variant>
      <vt:variant>
        <vt:i4>0</vt:i4>
      </vt:variant>
      <vt:variant>
        <vt:i4>5</vt:i4>
      </vt:variant>
      <vt:variant>
        <vt:lpwstr>https://lege5.ro/Gratuit/ge2donzuge/legea-nr-49-2011-pentru-aprobarea-ordonantei-de-urgenta-a-guvernului-nr-57-2007-privind-regimul-ariilor-naturale-protejate-conservarea-habitatelor-naturale-a-florei-si-faunei-salbatice?d=2018-12-11</vt:lpwstr>
      </vt:variant>
      <vt:variant>
        <vt:lpwstr/>
      </vt:variant>
      <vt:variant>
        <vt:i4>1966163</vt:i4>
      </vt:variant>
      <vt:variant>
        <vt:i4>303</vt:i4>
      </vt:variant>
      <vt:variant>
        <vt:i4>0</vt:i4>
      </vt:variant>
      <vt:variant>
        <vt:i4>5</vt:i4>
      </vt:variant>
      <vt:variant>
        <vt:lpwstr>https://lege5.ro/Gratuit/geydqobuge/ordonanta-de-urgenta-nr-57-2007-privind-regimul-ariilor-naturale-protejate-conservarea-habitatelor-naturale-a-florei-si-faunei-salbatice?pid=48878121&amp;d=2018-12-11</vt:lpwstr>
      </vt:variant>
      <vt:variant>
        <vt:lpwstr>p-48878121</vt:lpwstr>
      </vt:variant>
      <vt:variant>
        <vt:i4>131138</vt:i4>
      </vt:variant>
      <vt:variant>
        <vt:i4>300</vt:i4>
      </vt:variant>
      <vt:variant>
        <vt:i4>0</vt:i4>
      </vt:variant>
      <vt:variant>
        <vt:i4>5</vt:i4>
      </vt:variant>
      <vt:variant>
        <vt:lpwstr>https://lege5.ro/Gratuit/gi3tsmjwha/directiva-privind-deseurile-si-de-abrogare-a-anumitor-directive-text-cu-relevanta-pentru-see?d=2018-12-11</vt:lpwstr>
      </vt:variant>
      <vt:variant>
        <vt:lpwstr/>
      </vt:variant>
      <vt:variant>
        <vt:i4>3866661</vt:i4>
      </vt:variant>
      <vt:variant>
        <vt:i4>297</vt:i4>
      </vt:variant>
      <vt:variant>
        <vt:i4>0</vt:i4>
      </vt:variant>
      <vt:variant>
        <vt:i4>5</vt:i4>
      </vt:variant>
      <vt:variant>
        <vt:lpwstr>https://lege5.ro/Gratuit/gi3tinjxge/directiva-nr-60-2000-de-stabilire-a-unui-cadru-de-politica-comunitara-in-domeniul-apei?d=2018-12-11</vt:lpwstr>
      </vt:variant>
      <vt:variant>
        <vt:lpwstr/>
      </vt:variant>
      <vt:variant>
        <vt:i4>3473520</vt:i4>
      </vt:variant>
      <vt:variant>
        <vt:i4>294</vt:i4>
      </vt:variant>
      <vt:variant>
        <vt:i4>0</vt:i4>
      </vt:variant>
      <vt:variant>
        <vt:i4>5</vt:i4>
      </vt:variant>
      <vt:variant>
        <vt:lpwstr>https://lege5.ro/Gratuit/gi3dsmruga/directiva-nr-82-1996-privind-controlul-asupra-riscului-de-accidente-majore-care-implica-substante-periculoase?d=2018-12-11</vt:lpwstr>
      </vt:variant>
      <vt:variant>
        <vt:lpwstr/>
      </vt:variant>
      <vt:variant>
        <vt:i4>131161</vt:i4>
      </vt:variant>
      <vt:variant>
        <vt:i4>291</vt:i4>
      </vt:variant>
      <vt:variant>
        <vt:i4>0</vt:i4>
      </vt:variant>
      <vt:variant>
        <vt:i4>5</vt:i4>
      </vt:variant>
      <vt:variant>
        <vt:lpwstr>https://lege5.ro/Gratuit/gmzdmnrtgm/directiva-nr-18-2012-privind-controlul-pericolelor-de-accidente-majore-care-implica-substante-periculoase-de-modificare-si-ulterior-de-abrogare-a-directivei-96-82-ce-a-consiliului-text-cu-relevanta-pe?d=2018-12-11</vt:lpwstr>
      </vt:variant>
      <vt:variant>
        <vt:lpwstr/>
      </vt:variant>
      <vt:variant>
        <vt:i4>7995434</vt:i4>
      </vt:variant>
      <vt:variant>
        <vt:i4>288</vt:i4>
      </vt:variant>
      <vt:variant>
        <vt:i4>0</vt:i4>
      </vt:variant>
      <vt:variant>
        <vt:i4>5</vt:i4>
      </vt:variant>
      <vt:variant>
        <vt:lpwstr>https://lege5.ro/Gratuit/gm2donzwga/directiva-nr-75-2010-privind-emisiile-industriale-prevenirea-si-controlul-integrat-al-poluarii-reformare-text-cu-relevanta-pentru-see?d=2018-12-11</vt:lpwstr>
      </vt:variant>
      <vt:variant>
        <vt:lpwstr/>
      </vt:variant>
      <vt:variant>
        <vt:i4>3997800</vt:i4>
      </vt:variant>
      <vt:variant>
        <vt:i4>285</vt:i4>
      </vt:variant>
      <vt:variant>
        <vt:i4>0</vt:i4>
      </vt:variant>
      <vt:variant>
        <vt:i4>5</vt:i4>
      </vt:variant>
      <vt:variant>
        <vt:lpwstr>https://lege5.ro/Gratuit/gezdiobqgy/ordonanta-nr-43-2000-privind-protectia-patrimoniului-arheologic-si-declararea-unor-situri-arheologice-ca-zone-de-interes-national?d=2018-12-11</vt:lpwstr>
      </vt:variant>
      <vt:variant>
        <vt:lpwstr/>
      </vt:variant>
      <vt:variant>
        <vt:i4>6684715</vt:i4>
      </vt:variant>
      <vt:variant>
        <vt:i4>282</vt:i4>
      </vt:variant>
      <vt:variant>
        <vt:i4>0</vt:i4>
      </vt:variant>
      <vt:variant>
        <vt:i4>5</vt:i4>
      </vt:variant>
      <vt:variant>
        <vt:lpwstr>https://lege5.ro/Gratuit/guztmmjv/ordinul-nr-2314-2004-privind-aprobarea-listei-monumentelor-istorice-actualizata-si-a-listei-monumentelor-istorice-disparute?d=2018-12-11</vt:lpwstr>
      </vt:variant>
      <vt:variant>
        <vt:lpwstr/>
      </vt:variant>
      <vt:variant>
        <vt:i4>8323176</vt:i4>
      </vt:variant>
      <vt:variant>
        <vt:i4>279</vt:i4>
      </vt:variant>
      <vt:variant>
        <vt:i4>0</vt:i4>
      </vt:variant>
      <vt:variant>
        <vt:i4>5</vt:i4>
      </vt:variant>
      <vt:variant>
        <vt:lpwstr>https://lege5.ro/Gratuit/gmztgnrx/legea-nr-22-2001-pentru-ratificarea-conventiei-privind-evaluarea-impactului-asupra-mediului-in-context-transfrontiera-adoptata-la-espoo-la-25-februarie-1991?d=2018-12-11</vt:lpwstr>
      </vt:variant>
      <vt:variant>
        <vt:lpwstr/>
      </vt:variant>
      <vt:variant>
        <vt:i4>589894</vt:i4>
      </vt:variant>
      <vt:variant>
        <vt:i4>276</vt:i4>
      </vt:variant>
      <vt:variant>
        <vt:i4>0</vt:i4>
      </vt:variant>
      <vt:variant>
        <vt:i4>5</vt:i4>
      </vt:variant>
      <vt:variant>
        <vt:lpwstr>https://lege5.ro/Gratuit/gy3domzs/conventia-privind-evaluarea-impactului-asupra-mediului-in-context-transfrontiera-din-25021991?d=2018-12-11</vt:lpwstr>
      </vt:variant>
      <vt:variant>
        <vt:lpwstr/>
      </vt:variant>
      <vt:variant>
        <vt:i4>1310726</vt:i4>
      </vt:variant>
      <vt:variant>
        <vt:i4>273</vt:i4>
      </vt:variant>
      <vt:variant>
        <vt:i4>0</vt:i4>
      </vt:variant>
      <vt:variant>
        <vt:i4>5</vt:i4>
      </vt:variant>
      <vt:variant>
        <vt:lpwstr>https://legislatie.just.ro/Public/DetaliiDocumentAfis/260373</vt:lpwstr>
      </vt:variant>
      <vt:variant>
        <vt:lpwstr/>
      </vt:variant>
      <vt:variant>
        <vt:i4>8257621</vt:i4>
      </vt:variant>
      <vt:variant>
        <vt:i4>270</vt:i4>
      </vt:variant>
      <vt:variant>
        <vt:i4>0</vt:i4>
      </vt:variant>
      <vt:variant>
        <vt:i4>5</vt:i4>
      </vt:variant>
      <vt:variant>
        <vt:lpwstr>mailto:pochidia@yahoo.com</vt:lpwstr>
      </vt:variant>
      <vt:variant>
        <vt:lpwstr/>
      </vt:variant>
      <vt:variant>
        <vt:i4>2097174</vt:i4>
      </vt:variant>
      <vt:variant>
        <vt:i4>267</vt:i4>
      </vt:variant>
      <vt:variant>
        <vt:i4>0</vt:i4>
      </vt:variant>
      <vt:variant>
        <vt:i4>5</vt:i4>
      </vt:variant>
      <vt:variant>
        <vt:lpwstr>mailto:popa_ionel_68@yahoo.com</vt:lpwstr>
      </vt:variant>
      <vt:variant>
        <vt:lpwstr/>
      </vt:variant>
      <vt:variant>
        <vt:i4>1572923</vt:i4>
      </vt:variant>
      <vt:variant>
        <vt:i4>260</vt:i4>
      </vt:variant>
      <vt:variant>
        <vt:i4>0</vt:i4>
      </vt:variant>
      <vt:variant>
        <vt:i4>5</vt:i4>
      </vt:variant>
      <vt:variant>
        <vt:lpwstr/>
      </vt:variant>
      <vt:variant>
        <vt:lpwstr>_Toc129931051</vt:lpwstr>
      </vt:variant>
      <vt:variant>
        <vt:i4>1572923</vt:i4>
      </vt:variant>
      <vt:variant>
        <vt:i4>254</vt:i4>
      </vt:variant>
      <vt:variant>
        <vt:i4>0</vt:i4>
      </vt:variant>
      <vt:variant>
        <vt:i4>5</vt:i4>
      </vt:variant>
      <vt:variant>
        <vt:lpwstr/>
      </vt:variant>
      <vt:variant>
        <vt:lpwstr>_Toc129931050</vt:lpwstr>
      </vt:variant>
      <vt:variant>
        <vt:i4>1638459</vt:i4>
      </vt:variant>
      <vt:variant>
        <vt:i4>248</vt:i4>
      </vt:variant>
      <vt:variant>
        <vt:i4>0</vt:i4>
      </vt:variant>
      <vt:variant>
        <vt:i4>5</vt:i4>
      </vt:variant>
      <vt:variant>
        <vt:lpwstr/>
      </vt:variant>
      <vt:variant>
        <vt:lpwstr>_Toc129931049</vt:lpwstr>
      </vt:variant>
      <vt:variant>
        <vt:i4>1638459</vt:i4>
      </vt:variant>
      <vt:variant>
        <vt:i4>242</vt:i4>
      </vt:variant>
      <vt:variant>
        <vt:i4>0</vt:i4>
      </vt:variant>
      <vt:variant>
        <vt:i4>5</vt:i4>
      </vt:variant>
      <vt:variant>
        <vt:lpwstr/>
      </vt:variant>
      <vt:variant>
        <vt:lpwstr>_Toc129931048</vt:lpwstr>
      </vt:variant>
      <vt:variant>
        <vt:i4>1638459</vt:i4>
      </vt:variant>
      <vt:variant>
        <vt:i4>236</vt:i4>
      </vt:variant>
      <vt:variant>
        <vt:i4>0</vt:i4>
      </vt:variant>
      <vt:variant>
        <vt:i4>5</vt:i4>
      </vt:variant>
      <vt:variant>
        <vt:lpwstr/>
      </vt:variant>
      <vt:variant>
        <vt:lpwstr>_Toc129931047</vt:lpwstr>
      </vt:variant>
      <vt:variant>
        <vt:i4>1638459</vt:i4>
      </vt:variant>
      <vt:variant>
        <vt:i4>230</vt:i4>
      </vt:variant>
      <vt:variant>
        <vt:i4>0</vt:i4>
      </vt:variant>
      <vt:variant>
        <vt:i4>5</vt:i4>
      </vt:variant>
      <vt:variant>
        <vt:lpwstr/>
      </vt:variant>
      <vt:variant>
        <vt:lpwstr>_Toc129931046</vt:lpwstr>
      </vt:variant>
      <vt:variant>
        <vt:i4>1638459</vt:i4>
      </vt:variant>
      <vt:variant>
        <vt:i4>224</vt:i4>
      </vt:variant>
      <vt:variant>
        <vt:i4>0</vt:i4>
      </vt:variant>
      <vt:variant>
        <vt:i4>5</vt:i4>
      </vt:variant>
      <vt:variant>
        <vt:lpwstr/>
      </vt:variant>
      <vt:variant>
        <vt:lpwstr>_Toc129931045</vt:lpwstr>
      </vt:variant>
      <vt:variant>
        <vt:i4>1638459</vt:i4>
      </vt:variant>
      <vt:variant>
        <vt:i4>218</vt:i4>
      </vt:variant>
      <vt:variant>
        <vt:i4>0</vt:i4>
      </vt:variant>
      <vt:variant>
        <vt:i4>5</vt:i4>
      </vt:variant>
      <vt:variant>
        <vt:lpwstr/>
      </vt:variant>
      <vt:variant>
        <vt:lpwstr>_Toc129931044</vt:lpwstr>
      </vt:variant>
      <vt:variant>
        <vt:i4>1638459</vt:i4>
      </vt:variant>
      <vt:variant>
        <vt:i4>212</vt:i4>
      </vt:variant>
      <vt:variant>
        <vt:i4>0</vt:i4>
      </vt:variant>
      <vt:variant>
        <vt:i4>5</vt:i4>
      </vt:variant>
      <vt:variant>
        <vt:lpwstr/>
      </vt:variant>
      <vt:variant>
        <vt:lpwstr>_Toc129931043</vt:lpwstr>
      </vt:variant>
      <vt:variant>
        <vt:i4>1638459</vt:i4>
      </vt:variant>
      <vt:variant>
        <vt:i4>206</vt:i4>
      </vt:variant>
      <vt:variant>
        <vt:i4>0</vt:i4>
      </vt:variant>
      <vt:variant>
        <vt:i4>5</vt:i4>
      </vt:variant>
      <vt:variant>
        <vt:lpwstr/>
      </vt:variant>
      <vt:variant>
        <vt:lpwstr>_Toc129931042</vt:lpwstr>
      </vt:variant>
      <vt:variant>
        <vt:i4>1638459</vt:i4>
      </vt:variant>
      <vt:variant>
        <vt:i4>200</vt:i4>
      </vt:variant>
      <vt:variant>
        <vt:i4>0</vt:i4>
      </vt:variant>
      <vt:variant>
        <vt:i4>5</vt:i4>
      </vt:variant>
      <vt:variant>
        <vt:lpwstr/>
      </vt:variant>
      <vt:variant>
        <vt:lpwstr>_Toc129931041</vt:lpwstr>
      </vt:variant>
      <vt:variant>
        <vt:i4>1638459</vt:i4>
      </vt:variant>
      <vt:variant>
        <vt:i4>194</vt:i4>
      </vt:variant>
      <vt:variant>
        <vt:i4>0</vt:i4>
      </vt:variant>
      <vt:variant>
        <vt:i4>5</vt:i4>
      </vt:variant>
      <vt:variant>
        <vt:lpwstr/>
      </vt:variant>
      <vt:variant>
        <vt:lpwstr>_Toc129931040</vt:lpwstr>
      </vt:variant>
      <vt:variant>
        <vt:i4>1966139</vt:i4>
      </vt:variant>
      <vt:variant>
        <vt:i4>188</vt:i4>
      </vt:variant>
      <vt:variant>
        <vt:i4>0</vt:i4>
      </vt:variant>
      <vt:variant>
        <vt:i4>5</vt:i4>
      </vt:variant>
      <vt:variant>
        <vt:lpwstr/>
      </vt:variant>
      <vt:variant>
        <vt:lpwstr>_Toc129931039</vt:lpwstr>
      </vt:variant>
      <vt:variant>
        <vt:i4>1966139</vt:i4>
      </vt:variant>
      <vt:variant>
        <vt:i4>182</vt:i4>
      </vt:variant>
      <vt:variant>
        <vt:i4>0</vt:i4>
      </vt:variant>
      <vt:variant>
        <vt:i4>5</vt:i4>
      </vt:variant>
      <vt:variant>
        <vt:lpwstr/>
      </vt:variant>
      <vt:variant>
        <vt:lpwstr>_Toc129931038</vt:lpwstr>
      </vt:variant>
      <vt:variant>
        <vt:i4>1966139</vt:i4>
      </vt:variant>
      <vt:variant>
        <vt:i4>176</vt:i4>
      </vt:variant>
      <vt:variant>
        <vt:i4>0</vt:i4>
      </vt:variant>
      <vt:variant>
        <vt:i4>5</vt:i4>
      </vt:variant>
      <vt:variant>
        <vt:lpwstr/>
      </vt:variant>
      <vt:variant>
        <vt:lpwstr>_Toc129931037</vt:lpwstr>
      </vt:variant>
      <vt:variant>
        <vt:i4>1966139</vt:i4>
      </vt:variant>
      <vt:variant>
        <vt:i4>170</vt:i4>
      </vt:variant>
      <vt:variant>
        <vt:i4>0</vt:i4>
      </vt:variant>
      <vt:variant>
        <vt:i4>5</vt:i4>
      </vt:variant>
      <vt:variant>
        <vt:lpwstr/>
      </vt:variant>
      <vt:variant>
        <vt:lpwstr>_Toc129931036</vt:lpwstr>
      </vt:variant>
      <vt:variant>
        <vt:i4>1966139</vt:i4>
      </vt:variant>
      <vt:variant>
        <vt:i4>164</vt:i4>
      </vt:variant>
      <vt:variant>
        <vt:i4>0</vt:i4>
      </vt:variant>
      <vt:variant>
        <vt:i4>5</vt:i4>
      </vt:variant>
      <vt:variant>
        <vt:lpwstr/>
      </vt:variant>
      <vt:variant>
        <vt:lpwstr>_Toc129931035</vt:lpwstr>
      </vt:variant>
      <vt:variant>
        <vt:i4>1966139</vt:i4>
      </vt:variant>
      <vt:variant>
        <vt:i4>158</vt:i4>
      </vt:variant>
      <vt:variant>
        <vt:i4>0</vt:i4>
      </vt:variant>
      <vt:variant>
        <vt:i4>5</vt:i4>
      </vt:variant>
      <vt:variant>
        <vt:lpwstr/>
      </vt:variant>
      <vt:variant>
        <vt:lpwstr>_Toc129931034</vt:lpwstr>
      </vt:variant>
      <vt:variant>
        <vt:i4>1966139</vt:i4>
      </vt:variant>
      <vt:variant>
        <vt:i4>152</vt:i4>
      </vt:variant>
      <vt:variant>
        <vt:i4>0</vt:i4>
      </vt:variant>
      <vt:variant>
        <vt:i4>5</vt:i4>
      </vt:variant>
      <vt:variant>
        <vt:lpwstr/>
      </vt:variant>
      <vt:variant>
        <vt:lpwstr>_Toc129931033</vt:lpwstr>
      </vt:variant>
      <vt:variant>
        <vt:i4>1966139</vt:i4>
      </vt:variant>
      <vt:variant>
        <vt:i4>146</vt:i4>
      </vt:variant>
      <vt:variant>
        <vt:i4>0</vt:i4>
      </vt:variant>
      <vt:variant>
        <vt:i4>5</vt:i4>
      </vt:variant>
      <vt:variant>
        <vt:lpwstr/>
      </vt:variant>
      <vt:variant>
        <vt:lpwstr>_Toc129931032</vt:lpwstr>
      </vt:variant>
      <vt:variant>
        <vt:i4>1966139</vt:i4>
      </vt:variant>
      <vt:variant>
        <vt:i4>140</vt:i4>
      </vt:variant>
      <vt:variant>
        <vt:i4>0</vt:i4>
      </vt:variant>
      <vt:variant>
        <vt:i4>5</vt:i4>
      </vt:variant>
      <vt:variant>
        <vt:lpwstr/>
      </vt:variant>
      <vt:variant>
        <vt:lpwstr>_Toc129931031</vt:lpwstr>
      </vt:variant>
      <vt:variant>
        <vt:i4>1966139</vt:i4>
      </vt:variant>
      <vt:variant>
        <vt:i4>134</vt:i4>
      </vt:variant>
      <vt:variant>
        <vt:i4>0</vt:i4>
      </vt:variant>
      <vt:variant>
        <vt:i4>5</vt:i4>
      </vt:variant>
      <vt:variant>
        <vt:lpwstr/>
      </vt:variant>
      <vt:variant>
        <vt:lpwstr>_Toc129931030</vt:lpwstr>
      </vt:variant>
      <vt:variant>
        <vt:i4>2031675</vt:i4>
      </vt:variant>
      <vt:variant>
        <vt:i4>128</vt:i4>
      </vt:variant>
      <vt:variant>
        <vt:i4>0</vt:i4>
      </vt:variant>
      <vt:variant>
        <vt:i4>5</vt:i4>
      </vt:variant>
      <vt:variant>
        <vt:lpwstr/>
      </vt:variant>
      <vt:variant>
        <vt:lpwstr>_Toc129931029</vt:lpwstr>
      </vt:variant>
      <vt:variant>
        <vt:i4>2031675</vt:i4>
      </vt:variant>
      <vt:variant>
        <vt:i4>122</vt:i4>
      </vt:variant>
      <vt:variant>
        <vt:i4>0</vt:i4>
      </vt:variant>
      <vt:variant>
        <vt:i4>5</vt:i4>
      </vt:variant>
      <vt:variant>
        <vt:lpwstr/>
      </vt:variant>
      <vt:variant>
        <vt:lpwstr>_Toc129931028</vt:lpwstr>
      </vt:variant>
      <vt:variant>
        <vt:i4>2031675</vt:i4>
      </vt:variant>
      <vt:variant>
        <vt:i4>116</vt:i4>
      </vt:variant>
      <vt:variant>
        <vt:i4>0</vt:i4>
      </vt:variant>
      <vt:variant>
        <vt:i4>5</vt:i4>
      </vt:variant>
      <vt:variant>
        <vt:lpwstr/>
      </vt:variant>
      <vt:variant>
        <vt:lpwstr>_Toc129931027</vt:lpwstr>
      </vt:variant>
      <vt:variant>
        <vt:i4>2031675</vt:i4>
      </vt:variant>
      <vt:variant>
        <vt:i4>110</vt:i4>
      </vt:variant>
      <vt:variant>
        <vt:i4>0</vt:i4>
      </vt:variant>
      <vt:variant>
        <vt:i4>5</vt:i4>
      </vt:variant>
      <vt:variant>
        <vt:lpwstr/>
      </vt:variant>
      <vt:variant>
        <vt:lpwstr>_Toc129931026</vt:lpwstr>
      </vt:variant>
      <vt:variant>
        <vt:i4>2031675</vt:i4>
      </vt:variant>
      <vt:variant>
        <vt:i4>104</vt:i4>
      </vt:variant>
      <vt:variant>
        <vt:i4>0</vt:i4>
      </vt:variant>
      <vt:variant>
        <vt:i4>5</vt:i4>
      </vt:variant>
      <vt:variant>
        <vt:lpwstr/>
      </vt:variant>
      <vt:variant>
        <vt:lpwstr>_Toc129931025</vt:lpwstr>
      </vt:variant>
      <vt:variant>
        <vt:i4>2031675</vt:i4>
      </vt:variant>
      <vt:variant>
        <vt:i4>98</vt:i4>
      </vt:variant>
      <vt:variant>
        <vt:i4>0</vt:i4>
      </vt:variant>
      <vt:variant>
        <vt:i4>5</vt:i4>
      </vt:variant>
      <vt:variant>
        <vt:lpwstr/>
      </vt:variant>
      <vt:variant>
        <vt:lpwstr>_Toc129931024</vt:lpwstr>
      </vt:variant>
      <vt:variant>
        <vt:i4>2031675</vt:i4>
      </vt:variant>
      <vt:variant>
        <vt:i4>92</vt:i4>
      </vt:variant>
      <vt:variant>
        <vt:i4>0</vt:i4>
      </vt:variant>
      <vt:variant>
        <vt:i4>5</vt:i4>
      </vt:variant>
      <vt:variant>
        <vt:lpwstr/>
      </vt:variant>
      <vt:variant>
        <vt:lpwstr>_Toc129931023</vt:lpwstr>
      </vt:variant>
      <vt:variant>
        <vt:i4>2031675</vt:i4>
      </vt:variant>
      <vt:variant>
        <vt:i4>86</vt:i4>
      </vt:variant>
      <vt:variant>
        <vt:i4>0</vt:i4>
      </vt:variant>
      <vt:variant>
        <vt:i4>5</vt:i4>
      </vt:variant>
      <vt:variant>
        <vt:lpwstr/>
      </vt:variant>
      <vt:variant>
        <vt:lpwstr>_Toc129931022</vt:lpwstr>
      </vt:variant>
      <vt:variant>
        <vt:i4>2031675</vt:i4>
      </vt:variant>
      <vt:variant>
        <vt:i4>80</vt:i4>
      </vt:variant>
      <vt:variant>
        <vt:i4>0</vt:i4>
      </vt:variant>
      <vt:variant>
        <vt:i4>5</vt:i4>
      </vt:variant>
      <vt:variant>
        <vt:lpwstr/>
      </vt:variant>
      <vt:variant>
        <vt:lpwstr>_Toc129931021</vt:lpwstr>
      </vt:variant>
      <vt:variant>
        <vt:i4>2031675</vt:i4>
      </vt:variant>
      <vt:variant>
        <vt:i4>74</vt:i4>
      </vt:variant>
      <vt:variant>
        <vt:i4>0</vt:i4>
      </vt:variant>
      <vt:variant>
        <vt:i4>5</vt:i4>
      </vt:variant>
      <vt:variant>
        <vt:lpwstr/>
      </vt:variant>
      <vt:variant>
        <vt:lpwstr>_Toc129931020</vt:lpwstr>
      </vt:variant>
      <vt:variant>
        <vt:i4>1835067</vt:i4>
      </vt:variant>
      <vt:variant>
        <vt:i4>68</vt:i4>
      </vt:variant>
      <vt:variant>
        <vt:i4>0</vt:i4>
      </vt:variant>
      <vt:variant>
        <vt:i4>5</vt:i4>
      </vt:variant>
      <vt:variant>
        <vt:lpwstr/>
      </vt:variant>
      <vt:variant>
        <vt:lpwstr>_Toc129931019</vt:lpwstr>
      </vt:variant>
      <vt:variant>
        <vt:i4>1835067</vt:i4>
      </vt:variant>
      <vt:variant>
        <vt:i4>62</vt:i4>
      </vt:variant>
      <vt:variant>
        <vt:i4>0</vt:i4>
      </vt:variant>
      <vt:variant>
        <vt:i4>5</vt:i4>
      </vt:variant>
      <vt:variant>
        <vt:lpwstr/>
      </vt:variant>
      <vt:variant>
        <vt:lpwstr>_Toc129931018</vt:lpwstr>
      </vt:variant>
      <vt:variant>
        <vt:i4>1835067</vt:i4>
      </vt:variant>
      <vt:variant>
        <vt:i4>56</vt:i4>
      </vt:variant>
      <vt:variant>
        <vt:i4>0</vt:i4>
      </vt:variant>
      <vt:variant>
        <vt:i4>5</vt:i4>
      </vt:variant>
      <vt:variant>
        <vt:lpwstr/>
      </vt:variant>
      <vt:variant>
        <vt:lpwstr>_Toc129931017</vt:lpwstr>
      </vt:variant>
      <vt:variant>
        <vt:i4>1835067</vt:i4>
      </vt:variant>
      <vt:variant>
        <vt:i4>50</vt:i4>
      </vt:variant>
      <vt:variant>
        <vt:i4>0</vt:i4>
      </vt:variant>
      <vt:variant>
        <vt:i4>5</vt:i4>
      </vt:variant>
      <vt:variant>
        <vt:lpwstr/>
      </vt:variant>
      <vt:variant>
        <vt:lpwstr>_Toc129931016</vt:lpwstr>
      </vt:variant>
      <vt:variant>
        <vt:i4>1835067</vt:i4>
      </vt:variant>
      <vt:variant>
        <vt:i4>44</vt:i4>
      </vt:variant>
      <vt:variant>
        <vt:i4>0</vt:i4>
      </vt:variant>
      <vt:variant>
        <vt:i4>5</vt:i4>
      </vt:variant>
      <vt:variant>
        <vt:lpwstr/>
      </vt:variant>
      <vt:variant>
        <vt:lpwstr>_Toc129931015</vt:lpwstr>
      </vt:variant>
      <vt:variant>
        <vt:i4>1835067</vt:i4>
      </vt:variant>
      <vt:variant>
        <vt:i4>38</vt:i4>
      </vt:variant>
      <vt:variant>
        <vt:i4>0</vt:i4>
      </vt:variant>
      <vt:variant>
        <vt:i4>5</vt:i4>
      </vt:variant>
      <vt:variant>
        <vt:lpwstr/>
      </vt:variant>
      <vt:variant>
        <vt:lpwstr>_Toc129931014</vt:lpwstr>
      </vt:variant>
      <vt:variant>
        <vt:i4>1835067</vt:i4>
      </vt:variant>
      <vt:variant>
        <vt:i4>32</vt:i4>
      </vt:variant>
      <vt:variant>
        <vt:i4>0</vt:i4>
      </vt:variant>
      <vt:variant>
        <vt:i4>5</vt:i4>
      </vt:variant>
      <vt:variant>
        <vt:lpwstr/>
      </vt:variant>
      <vt:variant>
        <vt:lpwstr>_Toc129931013</vt:lpwstr>
      </vt:variant>
      <vt:variant>
        <vt:i4>1835067</vt:i4>
      </vt:variant>
      <vt:variant>
        <vt:i4>26</vt:i4>
      </vt:variant>
      <vt:variant>
        <vt:i4>0</vt:i4>
      </vt:variant>
      <vt:variant>
        <vt:i4>5</vt:i4>
      </vt:variant>
      <vt:variant>
        <vt:lpwstr/>
      </vt:variant>
      <vt:variant>
        <vt:lpwstr>_Toc129931012</vt:lpwstr>
      </vt:variant>
      <vt:variant>
        <vt:i4>1835067</vt:i4>
      </vt:variant>
      <vt:variant>
        <vt:i4>20</vt:i4>
      </vt:variant>
      <vt:variant>
        <vt:i4>0</vt:i4>
      </vt:variant>
      <vt:variant>
        <vt:i4>5</vt:i4>
      </vt:variant>
      <vt:variant>
        <vt:lpwstr/>
      </vt:variant>
      <vt:variant>
        <vt:lpwstr>_Toc129931011</vt:lpwstr>
      </vt:variant>
      <vt:variant>
        <vt:i4>1835067</vt:i4>
      </vt:variant>
      <vt:variant>
        <vt:i4>14</vt:i4>
      </vt:variant>
      <vt:variant>
        <vt:i4>0</vt:i4>
      </vt:variant>
      <vt:variant>
        <vt:i4>5</vt:i4>
      </vt:variant>
      <vt:variant>
        <vt:lpwstr/>
      </vt:variant>
      <vt:variant>
        <vt:lpwstr>_Toc129931010</vt:lpwstr>
      </vt:variant>
      <vt:variant>
        <vt:i4>1900603</vt:i4>
      </vt:variant>
      <vt:variant>
        <vt:i4>8</vt:i4>
      </vt:variant>
      <vt:variant>
        <vt:i4>0</vt:i4>
      </vt:variant>
      <vt:variant>
        <vt:i4>5</vt:i4>
      </vt:variant>
      <vt:variant>
        <vt:lpwstr/>
      </vt:variant>
      <vt:variant>
        <vt:lpwstr>_Toc129931009</vt:lpwstr>
      </vt:variant>
      <vt:variant>
        <vt:i4>2359416</vt:i4>
      </vt:variant>
      <vt:variant>
        <vt:i4>3</vt:i4>
      </vt:variant>
      <vt:variant>
        <vt:i4>0</vt:i4>
      </vt:variant>
      <vt:variant>
        <vt:i4>5</vt:i4>
      </vt:variant>
      <vt:variant>
        <vt:lpwstr>https://lege5.ro/Gratuit/gmytenbvhezq/continutul-cadru-al-memoriului-de-prezentare-lege-292-2018-anexa-nr-5-anexa-nr-5e-la-procedura?dp=gi3tkmjwha2tcmi</vt:lpwstr>
      </vt:variant>
      <vt:variant>
        <vt:lpwstr/>
      </vt:variant>
      <vt:variant>
        <vt:i4>2097174</vt:i4>
      </vt:variant>
      <vt:variant>
        <vt:i4>0</vt:i4>
      </vt:variant>
      <vt:variant>
        <vt:i4>0</vt:i4>
      </vt:variant>
      <vt:variant>
        <vt:i4>5</vt:i4>
      </vt:variant>
      <vt:variant>
        <vt:lpwstr>mailto:popa_ionel_68@yahoo.com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 DE RECONSTRUCŢIE ECOLOGICĂ</dc:title>
  <dc:creator>x;Lucian</dc:creator>
  <cp:lastModifiedBy>BIROU</cp:lastModifiedBy>
  <cp:revision>2</cp:revision>
  <cp:lastPrinted>2024-07-12T09:35:00Z</cp:lastPrinted>
  <dcterms:created xsi:type="dcterms:W3CDTF">2024-07-16T12:40:00Z</dcterms:created>
  <dcterms:modified xsi:type="dcterms:W3CDTF">2024-07-16T12:40:00Z</dcterms:modified>
</cp:coreProperties>
</file>